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A12" w:rsidRPr="009D6A12" w:rsidRDefault="009D6A12" w:rsidP="009D6A12">
      <w:pPr>
        <w:shd w:val="clear" w:color="auto" w:fill="FFFFFF"/>
        <w:bidi/>
        <w:spacing w:after="0" w:line="240" w:lineRule="auto"/>
        <w:jc w:val="right"/>
        <w:rPr>
          <w:rFonts w:ascii="Tahoma" w:eastAsia="Times New Roman" w:hAnsi="Tahoma" w:cs="Tahoma"/>
          <w:color w:val="000000"/>
          <w:sz w:val="18"/>
          <w:szCs w:val="18"/>
        </w:rPr>
      </w:pPr>
      <w:r w:rsidRPr="009D6A12">
        <w:rPr>
          <w:rFonts w:ascii="Tahoma" w:eastAsia="Times New Roman" w:hAnsi="Tahoma" w:cs="Tahoma"/>
          <w:color w:val="FF0000"/>
          <w:sz w:val="18"/>
          <w:szCs w:val="18"/>
          <w:rtl/>
        </w:rPr>
        <w:t>الهـُويـَّة:</w:t>
      </w:r>
      <w:r w:rsidRPr="009D6A12">
        <w:rPr>
          <w:rFonts w:ascii="Tahoma" w:eastAsia="Times New Roman" w:hAnsi="Tahoma" w:cs="Tahoma"/>
          <w:color w:val="000000"/>
          <w:sz w:val="18"/>
          <w:szCs w:val="18"/>
          <w:rtl/>
        </w:rPr>
        <w:br/>
      </w:r>
      <w:r w:rsidRPr="009D6A12">
        <w:rPr>
          <w:rFonts w:ascii="Tahoma" w:eastAsia="Times New Roman" w:hAnsi="Tahoma" w:cs="Tahoma"/>
          <w:color w:val="000000"/>
          <w:sz w:val="18"/>
          <w:szCs w:val="18"/>
          <w:rtl/>
        </w:rPr>
        <w:br/>
        <w:t>جاء مصطلح الهوية في اللغة العربية من كلمة : هو. الهوية هي مجمل السمات التي تميـّز شيئاً عن غيره أو شخصاً عن غيره أو مجموعة عن غيرها. كلّ منها يحمل عدة عناصر في هويته. عناصر الهوية هي شيء متحرك ديناميكي يمكن أن يبرز أحدها أو بعضها في مرحلة معينة وبعضها الآخر في مرحلة أخرى. الهوية الشخصية تعرّف شخصاً بشكله واسمه وصفاته وسلوكه وانتمائه وجنسه. الهوية الجمعية ( وطنية أو قومية) تدلّ على ميزات مشتركة أساسية لمجموعة من البشر، تميّزهم عن مجموعات أخرى. أفراد المجموعة يتشابهون بالميزات الأساسية التي كوّنتهم كمجموعة، وربما يختلفون في عناصر أخرى لكنها لا تؤثر على كونهم مجموعة. فما يجمع الشعب الهندي مثلاً هو وجودهم في وطن واحد ولهم تاريخ طويل مشترك، وفي العصر الحديث لهم أيضاً دولة واحدة ومواطنة واحدة،كل هذا يجعل منهم شعباً هندياً متمايزاً رغم أنهم يختلفون فيما بينهم في الأديان واللغات وأمور أخرى. العناصر التي يمكنها بلورة هوية جمعية هي كثيرة، أهمها اشتراك الشعب أو المجموعة في: الأرض، اللغة، التاريخ، الحضارة، الثقافة، الطموح وغيرها. عدد من الهويات القومية أو الوطنية تطوربشكل طبيعي عبر التاريخ وعدد منها نشأ بسبب أحداث أو صراعات أو تغيّرات تاريخية سرّعت في تبلور المجموعة. قسم من الهويات تبلور على أساس النقيض لهوية أخرى. هناك تيارات عصرية تنادي بنظرة حداثية إلى الهوية وتدعو إلى إلغاء الهوية الوطنية أو الهوية القومية.</w:t>
      </w:r>
      <w:r w:rsidRPr="009D6A12">
        <w:rPr>
          <w:rFonts w:ascii="Tahoma" w:eastAsia="Times New Roman" w:hAnsi="Tahoma" w:cs="Tahoma"/>
          <w:color w:val="000000"/>
          <w:sz w:val="18"/>
          <w:szCs w:val="18"/>
          <w:rtl/>
        </w:rPr>
        <w:br/>
      </w:r>
      <w:r w:rsidRPr="009D6A12">
        <w:rPr>
          <w:rFonts w:ascii="Tahoma" w:eastAsia="Times New Roman" w:hAnsi="Tahoma" w:cs="Tahoma"/>
          <w:color w:val="000000"/>
          <w:sz w:val="18"/>
          <w:szCs w:val="18"/>
          <w:rtl/>
        </w:rPr>
        <w:br/>
        <w:t xml:space="preserve">المصدر: </w:t>
      </w:r>
      <w:hyperlink r:id="rId4" w:anchor="ixzz1jAQAbIl6" w:history="1">
        <w:r w:rsidRPr="009D6A12">
          <w:rPr>
            <w:rFonts w:ascii="Tahoma" w:eastAsia="Times New Roman" w:hAnsi="Tahoma" w:cs="Tahoma"/>
            <w:color w:val="003399"/>
            <w:szCs w:val="18"/>
            <w:u w:val="single"/>
          </w:rPr>
          <w:t>http://www.uae4cam.com/vb/showthread.php?t=23616#ixzz1jAQAbIl6</w:t>
        </w:r>
      </w:hyperlink>
    </w:p>
    <w:p w:rsidR="00DD7E1F" w:rsidRDefault="00DD7E1F"/>
    <w:p w:rsidR="009D6A12" w:rsidRDefault="009D6A12"/>
    <w:p w:rsidR="009D6A12" w:rsidRPr="009D6A12" w:rsidRDefault="009D6A12" w:rsidP="009D6A12">
      <w:pPr>
        <w:shd w:val="clear" w:color="auto" w:fill="FFFFFF"/>
        <w:bidi/>
        <w:spacing w:after="0" w:line="240" w:lineRule="auto"/>
        <w:jc w:val="right"/>
        <w:rPr>
          <w:rFonts w:ascii="Tahoma" w:eastAsia="Times New Roman" w:hAnsi="Tahoma" w:cs="Tahoma"/>
          <w:color w:val="000000"/>
          <w:sz w:val="18"/>
          <w:szCs w:val="18"/>
        </w:rPr>
      </w:pPr>
      <w:r w:rsidRPr="009D6A12">
        <w:rPr>
          <w:rFonts w:ascii="Arial" w:eastAsia="Times New Roman" w:hAnsi="Arial" w:cs="Arial"/>
          <w:color w:val="FF00FF"/>
          <w:sz w:val="27"/>
          <w:szCs w:val="27"/>
          <w:rtl/>
        </w:rPr>
        <w:t xml:space="preserve">عام الهوية الوطنية </w:t>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t>عام الهوية الوطنية... أي هوية تحديداً؟!.. إنها لسان عربي وروح عروبية ممتدة في عمق الوطن العربي، وقلب مسلم بأبعاد الإسلام العقدية والحياتية المختلفة والمؤسسة لإنسان له هوية يعتز بها ويفاخر بها الآخرين.</w:t>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t xml:space="preserve">فاحترام الإنسان لهويته وتمسكه بها يعني استمرارية واقعية لهذه الهوية على امتداد المستقبل، وحتى مع التحولات التي تحدث مع تيارات عولمية، تبقى الهوية المستمدة من قناعة وممارسة وهدف، هي الشكل الأصيل لبناء المستقبل والاعتناء به. </w:t>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t>لكن نحن هنا، في دولة يعتمد اقتصادها على أطياف متعددة من جنسيات قادمة من أصقاع الكون، لابد من توجيه سياسة محددة وبأهداف واستراتيجية واضحة للآخر المغترب أو الوافد الضيف، فكثيراً ما يخالج هذا الآخر شعور متواطئ بالخيانة لوطنه أو لهويته، أو ربما استعار هوية البلد المضيف ليخفت شعوره بالغربة والقلق، لذا كان من الضرورة بمكان أن تكون هوية الوافد الضيف واضحة بالنسبة له وأن يكون مدركاً لهوية هذه الدولة ومحددات ثقافاتها وأطر تفاعلها مع واقعها ومستقبلها، وقبل كل شيء ماضيها البعيد.</w:t>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t>فالإنسان الإماراتي من الاعتزاز والإدراك الواعي، أو اللاواعي، بهويته ودينه ولسانه وتفاصيل أعرافه الاجتماعية المحترمة، شاء أم أبى.</w:t>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lastRenderedPageBreak/>
        <w:br/>
      </w:r>
      <w:r w:rsidRPr="009D6A12">
        <w:rPr>
          <w:rFonts w:ascii="Arial" w:eastAsia="Times New Roman" w:hAnsi="Arial" w:cs="Arial"/>
          <w:color w:val="FF00FF"/>
          <w:sz w:val="27"/>
          <w:szCs w:val="27"/>
          <w:rtl/>
        </w:rPr>
        <w:br/>
        <w:t>لكن يبقى الآخر الذي يسعى بشكل أو بآخر لطمس هذه الهوية وتحويلها لهوية عالمية، بإمكانها التعايش مع أي جنسية وافدة أخرى، وهنا تكمن الخطورة، فهل نحن في حاجة إلى تقديم تنازلات من هذا النوع الذي يفضي إلى تحويل البلد إلى مجرد واجهة زجاجية تعرض بضائع من كل مكان في العالم وباستحياء وتعرض بقايا من تراثها!</w:t>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t>بالتأكيد لا! لأن احترام الآخرين لنا وتقديرهم لهذا المكان قائم على قناعاتنا أولاً بأصالتنا، وبأننا ننتمي إلى هوية راسخة كجذور النخيل وفرعها ممتد نحو السماء. لأن التساهل في أمور خفية يتيح التساهل في أمر الهوية، والتفريط بها يعني الإنذار بأن هناك خللا ما يجري من بين أصابعنا دون أن نشعر بأننا نفقده.</w:t>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t>فالأمر ليس صراعا بين الـ"نحن" والـ"هم"، إنه المكان بأصوله وتراثه وقصصه وشكل واقعه وتوقعات مستقبله... وهو مرتبط كذلك بمفردات تزيح عن كاهلنا همّ الحفاظ على أشكالنا وملابسنا وأخلاقنا، وبكل المخاوف من أن نفقد فجأة هوية هي عنوان فعلي لهذه الدولة وعلامتها الفارقة بين الدول الأخرى.</w:t>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t>فنبرة الخوف باتت واضحة وجلية في لغة أهل المكان، فالتأكيد على الهوية لا يعني التنازل عن حق أو انتهاك حق الآخرين، لكنه يعني الحفاظ على الشكل الجميل والأصيل والقادر على البقاء، رغم كل التيارات الصعبة التي تحيط بنا من كل مكان.</w:t>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t>فعام الهوية يستدعي التأكيد على تفاصيل غاية في الدقة والصغر، لكنها موغلة في الخطورة والتداعيات، لذلك كان تسمية العام بعام الهوية، يعني أن هناك اهتماماً مشتركاً لابد أن تتضافر فيه الجهود لتثبيت دعائم هذه الهوية ولترسيخ أطرها وشكلها العميق الموغل في النفس، لابد وأن تكون هدفاً وأصلاً في رسم وتثبيت شكلنا العام والخاص، على حد سواء.</w:t>
      </w:r>
      <w:r w:rsidRPr="009D6A12">
        <w:rPr>
          <w:rFonts w:ascii="Arial" w:eastAsia="Times New Roman" w:hAnsi="Arial" w:cs="Arial"/>
          <w:color w:val="FF00FF"/>
          <w:sz w:val="27"/>
          <w:szCs w:val="27"/>
          <w:rtl/>
        </w:rPr>
        <w:br/>
      </w:r>
      <w:r w:rsidRPr="009D6A12">
        <w:rPr>
          <w:rFonts w:ascii="Arial" w:eastAsia="Times New Roman" w:hAnsi="Arial" w:cs="Arial"/>
          <w:color w:val="FF00FF"/>
          <w:sz w:val="27"/>
          <w:szCs w:val="27"/>
          <w:rtl/>
        </w:rPr>
        <w:br/>
      </w:r>
      <w:r w:rsidRPr="009D6A12">
        <w:rPr>
          <w:rFonts w:ascii="Tahoma" w:eastAsia="Times New Roman" w:hAnsi="Tahoma" w:cs="Tahoma"/>
          <w:color w:val="000000"/>
          <w:sz w:val="18"/>
          <w:szCs w:val="18"/>
          <w:rtl/>
        </w:rPr>
        <w:br/>
      </w:r>
      <w:r w:rsidRPr="009D6A12">
        <w:rPr>
          <w:rFonts w:ascii="Tahoma" w:eastAsia="Times New Roman" w:hAnsi="Tahoma" w:cs="Tahoma"/>
          <w:color w:val="000000"/>
          <w:sz w:val="18"/>
          <w:szCs w:val="18"/>
          <w:rtl/>
        </w:rPr>
        <w:br/>
        <w:t xml:space="preserve">المصدر: </w:t>
      </w:r>
      <w:hyperlink r:id="rId5" w:anchor="ixzz1jAQQwSLl" w:history="1">
        <w:r w:rsidRPr="009D6A12">
          <w:rPr>
            <w:rFonts w:ascii="Tahoma" w:eastAsia="Times New Roman" w:hAnsi="Tahoma" w:cs="Tahoma"/>
            <w:color w:val="003399"/>
            <w:szCs w:val="18"/>
            <w:u w:val="single"/>
          </w:rPr>
          <w:t>http://www.uae4cam.com/vb/showthread.php?t=23616#ixzz1jAQQwSLl</w:t>
        </w:r>
      </w:hyperlink>
    </w:p>
    <w:p w:rsidR="009D6A12" w:rsidRDefault="009D6A12"/>
    <w:p w:rsidR="009D6A12" w:rsidRDefault="009D6A12"/>
    <w:p w:rsidR="009D6A12" w:rsidRPr="009D6A12" w:rsidRDefault="009D6A12" w:rsidP="009D6A12">
      <w:pPr>
        <w:shd w:val="clear" w:color="auto" w:fill="FFFFFF"/>
        <w:bidi/>
        <w:spacing w:before="100" w:beforeAutospacing="1" w:after="100" w:afterAutospacing="1" w:line="240" w:lineRule="auto"/>
        <w:jc w:val="center"/>
        <w:rPr>
          <w:rFonts w:ascii="Tahoma" w:eastAsia="Times New Roman" w:hAnsi="Tahoma" w:cs="Tahoma"/>
          <w:color w:val="000000"/>
          <w:sz w:val="18"/>
          <w:szCs w:val="18"/>
        </w:rPr>
      </w:pPr>
      <w:r w:rsidRPr="009D6A12">
        <w:rPr>
          <w:rFonts w:ascii="Arial" w:eastAsia="Times New Roman" w:hAnsi="Arial" w:cs="Arial"/>
          <w:color w:val="800080"/>
          <w:sz w:val="27"/>
          <w:szCs w:val="27"/>
          <w:rtl/>
        </w:rPr>
        <w:t>الهوية الوطنية و الثقافة</w:t>
      </w:r>
      <w:r w:rsidRPr="009D6A12">
        <w:rPr>
          <w:rFonts w:ascii="Arial" w:eastAsia="Times New Roman" w:hAnsi="Arial" w:cs="Arial"/>
          <w:color w:val="800080"/>
          <w:sz w:val="27"/>
          <w:szCs w:val="27"/>
          <w:rtl/>
        </w:rPr>
        <w:br/>
      </w:r>
      <w:r w:rsidRPr="009D6A12">
        <w:rPr>
          <w:rFonts w:ascii="Arial" w:eastAsia="Times New Roman" w:hAnsi="Arial" w:cs="Arial"/>
          <w:color w:val="800080"/>
          <w:sz w:val="27"/>
          <w:szCs w:val="27"/>
          <w:rtl/>
        </w:rPr>
        <w:br/>
      </w:r>
      <w:r w:rsidRPr="009D6A12">
        <w:rPr>
          <w:rFonts w:ascii="Arial" w:eastAsia="Times New Roman" w:hAnsi="Arial" w:cs="Arial"/>
          <w:color w:val="800080"/>
          <w:sz w:val="27"/>
          <w:szCs w:val="27"/>
          <w:rtl/>
        </w:rPr>
        <w:br/>
      </w:r>
      <w:r w:rsidRPr="009D6A12">
        <w:rPr>
          <w:rFonts w:ascii="Arial" w:eastAsia="Times New Roman" w:hAnsi="Arial" w:cs="Arial"/>
          <w:color w:val="800080"/>
          <w:sz w:val="27"/>
          <w:szCs w:val="27"/>
          <w:rtl/>
        </w:rPr>
        <w:lastRenderedPageBreak/>
        <w:t xml:space="preserve">تعرف الهوية الوطنية على أنها مجموعة من الأفكار المبنية حول مفهوم الأمة المتعدد الجوانب وحول الطرق التي يربط بها الأفراد والجماعات أنفسهم بتلك الأفكار. وتحتوي الهوية الوطنية على مكونات ثابتة وهي البيئة والتاريخ المشترك والدين. </w:t>
      </w:r>
      <w:r w:rsidRPr="009D6A12">
        <w:rPr>
          <w:rFonts w:ascii="Arial" w:eastAsia="Times New Roman" w:hAnsi="Arial" w:cs="Arial"/>
          <w:color w:val="800080"/>
          <w:sz w:val="27"/>
          <w:szCs w:val="27"/>
          <w:rtl/>
        </w:rPr>
        <w:br/>
      </w:r>
      <w:r w:rsidRPr="009D6A12">
        <w:rPr>
          <w:rFonts w:ascii="Arial" w:eastAsia="Times New Roman" w:hAnsi="Arial" w:cs="Arial"/>
          <w:color w:val="800080"/>
          <w:sz w:val="27"/>
          <w:szCs w:val="27"/>
          <w:rtl/>
        </w:rPr>
        <w:br/>
        <w:t>أما الثقافة فإن لها تعريفات متعددة، فهي بحسب بعض التقسيمات نوعان:</w:t>
      </w:r>
      <w:r w:rsidRPr="009D6A12">
        <w:rPr>
          <w:rFonts w:ascii="Arial" w:eastAsia="Times New Roman" w:hAnsi="Arial" w:cs="Arial"/>
          <w:color w:val="800080"/>
          <w:sz w:val="27"/>
          <w:szCs w:val="27"/>
          <w:rtl/>
        </w:rPr>
        <w:br/>
      </w:r>
      <w:r w:rsidRPr="009D6A12">
        <w:rPr>
          <w:rFonts w:ascii="Arial" w:eastAsia="Times New Roman" w:hAnsi="Arial" w:cs="Arial"/>
          <w:color w:val="800080"/>
          <w:sz w:val="27"/>
          <w:szCs w:val="27"/>
          <w:rtl/>
        </w:rPr>
        <w:br/>
        <w:t>▫ الثقافة الشعبية: وتشمل المأكولات، الترفيه، شكل الملابس... الخ.</w:t>
      </w:r>
      <w:r w:rsidRPr="009D6A12">
        <w:rPr>
          <w:rFonts w:ascii="Arial" w:eastAsia="Times New Roman" w:hAnsi="Arial" w:cs="Arial"/>
          <w:color w:val="800080"/>
          <w:sz w:val="27"/>
          <w:szCs w:val="27"/>
          <w:rtl/>
        </w:rPr>
        <w:br/>
        <w:t>▫ الثقافة الرفيعة: الأدب، الموسيقى والفنون.</w:t>
      </w:r>
      <w:r w:rsidRPr="009D6A12">
        <w:rPr>
          <w:rFonts w:ascii="Arial" w:eastAsia="Times New Roman" w:hAnsi="Arial" w:cs="Arial"/>
          <w:color w:val="800080"/>
          <w:sz w:val="27"/>
          <w:szCs w:val="27"/>
          <w:rtl/>
        </w:rPr>
        <w:br/>
      </w:r>
      <w:r w:rsidRPr="009D6A12">
        <w:rPr>
          <w:rFonts w:ascii="Arial" w:eastAsia="Times New Roman" w:hAnsi="Arial" w:cs="Arial"/>
          <w:color w:val="800080"/>
          <w:sz w:val="27"/>
          <w:szCs w:val="27"/>
          <w:rtl/>
        </w:rPr>
        <w:br/>
        <w:t>ويمكن فهم الثقافة على أنها عبارة عن مجموعة من المعتقدات والقيم والمواقف التي يشترك فيها المجتمع. و تعرّف المعتقدات على أنها معايير يقوم من خلالها أفراد المجتمع بتحديد:</w:t>
      </w:r>
      <w:r w:rsidRPr="009D6A12">
        <w:rPr>
          <w:rFonts w:ascii="Arial" w:eastAsia="Times New Roman" w:hAnsi="Arial" w:cs="Arial"/>
          <w:color w:val="800080"/>
          <w:sz w:val="27"/>
          <w:szCs w:val="27"/>
          <w:rtl/>
        </w:rPr>
        <w:br/>
      </w:r>
      <w:r w:rsidRPr="009D6A12">
        <w:rPr>
          <w:rFonts w:ascii="Arial" w:eastAsia="Times New Roman" w:hAnsi="Arial" w:cs="Arial"/>
          <w:color w:val="800080"/>
          <w:sz w:val="27"/>
          <w:szCs w:val="27"/>
          <w:rtl/>
        </w:rPr>
        <w:br/>
        <w:t>▫ ما هو مرغوب وما هو غير مرغوب.</w:t>
      </w:r>
      <w:r w:rsidRPr="009D6A12">
        <w:rPr>
          <w:rFonts w:ascii="Arial" w:eastAsia="Times New Roman" w:hAnsi="Arial" w:cs="Arial"/>
          <w:color w:val="800080"/>
          <w:sz w:val="27"/>
          <w:szCs w:val="27"/>
          <w:rtl/>
        </w:rPr>
        <w:br/>
        <w:t>▫ ما هو جيد وما هو سيء.</w:t>
      </w:r>
      <w:r w:rsidRPr="009D6A12">
        <w:rPr>
          <w:rFonts w:ascii="Arial" w:eastAsia="Times New Roman" w:hAnsi="Arial" w:cs="Arial"/>
          <w:color w:val="800080"/>
          <w:sz w:val="27"/>
          <w:szCs w:val="27"/>
          <w:rtl/>
        </w:rPr>
        <w:br/>
        <w:t>▫ ما هو جميل وما هو قبيح.</w:t>
      </w:r>
      <w:r w:rsidRPr="009D6A12">
        <w:rPr>
          <w:rFonts w:ascii="Arial" w:eastAsia="Times New Roman" w:hAnsi="Arial" w:cs="Arial"/>
          <w:color w:val="800080"/>
          <w:sz w:val="27"/>
          <w:szCs w:val="27"/>
          <w:rtl/>
        </w:rPr>
        <w:br/>
        <w:t>▫ ما هو مقبول وما هو غير مقبول.</w:t>
      </w:r>
      <w:r w:rsidRPr="009D6A12">
        <w:rPr>
          <w:rFonts w:ascii="Arial" w:eastAsia="Times New Roman" w:hAnsi="Arial" w:cs="Arial"/>
          <w:color w:val="800080"/>
          <w:sz w:val="27"/>
          <w:szCs w:val="27"/>
          <w:rtl/>
        </w:rPr>
        <w:br/>
      </w:r>
      <w:r w:rsidRPr="009D6A12">
        <w:rPr>
          <w:rFonts w:ascii="Arial" w:eastAsia="Times New Roman" w:hAnsi="Arial" w:cs="Arial"/>
          <w:color w:val="800080"/>
          <w:sz w:val="27"/>
          <w:szCs w:val="27"/>
          <w:rtl/>
        </w:rPr>
        <w:br/>
        <w:t>ولا بد من الإشارة إلى أن الثقافة تولد زخما هائلا عبر الأجيال المتعاقبة، غير أنها تظل قابلة للتغيير. وتكون مواقف الناس وقواعد السلوك الخاصة بهم أكثر عرضة للتغيير من قيمهم أو معتقداتهم والثقافة مكتسبة حيث تنتقل من جيل إلى جيل عبر العائلة، التقاليد الدينية، المدرسة والوسائل الاجتماعية.</w:t>
      </w:r>
      <w:r w:rsidRPr="009D6A12">
        <w:rPr>
          <w:rFonts w:ascii="Arial" w:eastAsia="Times New Roman" w:hAnsi="Arial" w:cs="Arial"/>
          <w:color w:val="800080"/>
          <w:sz w:val="27"/>
          <w:szCs w:val="27"/>
          <w:rtl/>
        </w:rPr>
        <w:br/>
      </w:r>
      <w:r w:rsidRPr="009D6A12">
        <w:rPr>
          <w:rFonts w:ascii="Arial" w:eastAsia="Times New Roman" w:hAnsi="Arial" w:cs="Arial"/>
          <w:color w:val="800080"/>
          <w:sz w:val="27"/>
          <w:szCs w:val="27"/>
          <w:rtl/>
        </w:rPr>
        <w:br/>
      </w:r>
      <w:r w:rsidRPr="009D6A12">
        <w:rPr>
          <w:rFonts w:ascii="Arial" w:eastAsia="Times New Roman" w:hAnsi="Arial" w:cs="Arial"/>
          <w:color w:val="800080"/>
          <w:sz w:val="27"/>
          <w:szCs w:val="27"/>
          <w:rtl/>
        </w:rPr>
        <w:br/>
      </w:r>
      <w:r w:rsidRPr="009D6A12">
        <w:rPr>
          <w:rFonts w:ascii="Arial" w:eastAsia="Times New Roman" w:hAnsi="Arial" w:cs="Arial"/>
          <w:color w:val="800080"/>
          <w:sz w:val="27"/>
          <w:szCs w:val="27"/>
          <w:rtl/>
        </w:rPr>
        <w:br/>
      </w:r>
      <w:r w:rsidRPr="009D6A12">
        <w:rPr>
          <w:rFonts w:ascii="Arial" w:eastAsia="Times New Roman" w:hAnsi="Arial" w:cs="Arial"/>
          <w:color w:val="800080"/>
          <w:sz w:val="27"/>
          <w:szCs w:val="27"/>
          <w:rtl/>
        </w:rPr>
        <w:br/>
        <w:t xml:space="preserve">المزيد من المعلومات متوفر عند الطلب لدى وزارة الثقافة والشباب وتنمية المجتمع </w:t>
      </w:r>
    </w:p>
    <w:p w:rsidR="009D6A12" w:rsidRPr="009D6A12" w:rsidRDefault="009D6A12" w:rsidP="009D6A12">
      <w:pPr>
        <w:shd w:val="clear" w:color="auto" w:fill="FFFFFF"/>
        <w:bidi/>
        <w:spacing w:after="0" w:line="240" w:lineRule="auto"/>
        <w:jc w:val="right"/>
        <w:rPr>
          <w:rFonts w:ascii="Tahoma" w:eastAsia="Times New Roman" w:hAnsi="Tahoma" w:cs="Tahoma"/>
          <w:color w:val="000000"/>
          <w:sz w:val="18"/>
          <w:szCs w:val="18"/>
          <w:rtl/>
        </w:rPr>
      </w:pPr>
      <w:r w:rsidRPr="009D6A12">
        <w:rPr>
          <w:rFonts w:ascii="Tahoma" w:eastAsia="Times New Roman" w:hAnsi="Tahoma" w:cs="Tahoma"/>
          <w:color w:val="000000"/>
          <w:sz w:val="18"/>
          <w:szCs w:val="18"/>
          <w:rtl/>
        </w:rPr>
        <w:br/>
      </w:r>
      <w:r w:rsidRPr="009D6A12">
        <w:rPr>
          <w:rFonts w:ascii="Tahoma" w:eastAsia="Times New Roman" w:hAnsi="Tahoma" w:cs="Tahoma"/>
          <w:color w:val="000000"/>
          <w:sz w:val="18"/>
          <w:szCs w:val="18"/>
          <w:rtl/>
        </w:rPr>
        <w:br/>
        <w:t xml:space="preserve">المصدر: </w:t>
      </w:r>
      <w:hyperlink r:id="rId6" w:anchor="ixzz1jAQXbUAv" w:history="1">
        <w:r w:rsidRPr="009D6A12">
          <w:rPr>
            <w:rFonts w:ascii="Tahoma" w:eastAsia="Times New Roman" w:hAnsi="Tahoma" w:cs="Tahoma"/>
            <w:color w:val="003399"/>
            <w:szCs w:val="18"/>
            <w:u w:val="single"/>
          </w:rPr>
          <w:t>http://www.uae4cam.com/vb/showthread.php?t=23616#ixzz1jAQXbUAv</w:t>
        </w:r>
      </w:hyperlink>
    </w:p>
    <w:p w:rsidR="009D6A12" w:rsidRDefault="009D6A12"/>
    <w:sectPr w:rsidR="009D6A12" w:rsidSect="00DD7E1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9D6A12"/>
    <w:rsid w:val="009D6A12"/>
    <w:rsid w:val="00DD7E1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E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D6A12"/>
    <w:rPr>
      <w:color w:val="0000FF"/>
      <w:u w:val="single"/>
    </w:rPr>
  </w:style>
  <w:style w:type="paragraph" w:styleId="NormalWeb">
    <w:name w:val="Normal (Web)"/>
    <w:basedOn w:val="Normal"/>
    <w:uiPriority w:val="99"/>
    <w:semiHidden/>
    <w:unhideWhenUsed/>
    <w:rsid w:val="009D6A12"/>
    <w:pPr>
      <w:spacing w:before="100" w:beforeAutospacing="1" w:after="100" w:afterAutospacing="1" w:line="240" w:lineRule="auto"/>
    </w:pPr>
    <w:rPr>
      <w:rFonts w:ascii="Tahoma" w:eastAsia="Times New Roman" w:hAnsi="Tahoma" w:cs="Tahoma"/>
      <w:sz w:val="18"/>
      <w:szCs w:val="18"/>
    </w:rPr>
  </w:style>
</w:styles>
</file>

<file path=word/webSettings.xml><?xml version="1.0" encoding="utf-8"?>
<w:webSettings xmlns:r="http://schemas.openxmlformats.org/officeDocument/2006/relationships" xmlns:w="http://schemas.openxmlformats.org/wordprocessingml/2006/main">
  <w:divs>
    <w:div w:id="417024783">
      <w:bodyDiv w:val="1"/>
      <w:marLeft w:val="0"/>
      <w:marRight w:val="0"/>
      <w:marTop w:val="0"/>
      <w:marBottom w:val="0"/>
      <w:divBdr>
        <w:top w:val="none" w:sz="0" w:space="0" w:color="auto"/>
        <w:left w:val="none" w:sz="0" w:space="0" w:color="auto"/>
        <w:bottom w:val="none" w:sz="0" w:space="0" w:color="auto"/>
        <w:right w:val="none" w:sz="0" w:space="0" w:color="auto"/>
      </w:divBdr>
      <w:divsChild>
        <w:div w:id="1752316556">
          <w:marLeft w:val="0"/>
          <w:marRight w:val="0"/>
          <w:marTop w:val="0"/>
          <w:marBottom w:val="0"/>
          <w:divBdr>
            <w:top w:val="none" w:sz="0" w:space="0" w:color="auto"/>
            <w:left w:val="none" w:sz="0" w:space="0" w:color="auto"/>
            <w:bottom w:val="none" w:sz="0" w:space="0" w:color="auto"/>
            <w:right w:val="none" w:sz="0" w:space="0" w:color="auto"/>
          </w:divBdr>
        </w:div>
      </w:divsChild>
    </w:div>
    <w:div w:id="825125105">
      <w:bodyDiv w:val="1"/>
      <w:marLeft w:val="0"/>
      <w:marRight w:val="0"/>
      <w:marTop w:val="0"/>
      <w:marBottom w:val="0"/>
      <w:divBdr>
        <w:top w:val="none" w:sz="0" w:space="0" w:color="auto"/>
        <w:left w:val="none" w:sz="0" w:space="0" w:color="auto"/>
        <w:bottom w:val="none" w:sz="0" w:space="0" w:color="auto"/>
        <w:right w:val="none" w:sz="0" w:space="0" w:color="auto"/>
      </w:divBdr>
      <w:divsChild>
        <w:div w:id="44646072">
          <w:marLeft w:val="0"/>
          <w:marRight w:val="0"/>
          <w:marTop w:val="0"/>
          <w:marBottom w:val="0"/>
          <w:divBdr>
            <w:top w:val="none" w:sz="0" w:space="0" w:color="auto"/>
            <w:left w:val="none" w:sz="0" w:space="0" w:color="auto"/>
            <w:bottom w:val="none" w:sz="0" w:space="0" w:color="auto"/>
            <w:right w:val="none" w:sz="0" w:space="0" w:color="auto"/>
          </w:divBdr>
        </w:div>
      </w:divsChild>
    </w:div>
    <w:div w:id="1961960484">
      <w:bodyDiv w:val="1"/>
      <w:marLeft w:val="0"/>
      <w:marRight w:val="0"/>
      <w:marTop w:val="0"/>
      <w:marBottom w:val="0"/>
      <w:divBdr>
        <w:top w:val="none" w:sz="0" w:space="0" w:color="auto"/>
        <w:left w:val="none" w:sz="0" w:space="0" w:color="auto"/>
        <w:bottom w:val="none" w:sz="0" w:space="0" w:color="auto"/>
        <w:right w:val="none" w:sz="0" w:space="0" w:color="auto"/>
      </w:divBdr>
      <w:divsChild>
        <w:div w:id="300308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ae4cam.com/vb/showthread.php?t=23616" TargetMode="External"/><Relationship Id="rId5" Type="http://schemas.openxmlformats.org/officeDocument/2006/relationships/hyperlink" Target="http://www.uae4cam.com/vb/showthread.php?t=23616" TargetMode="External"/><Relationship Id="rId4" Type="http://schemas.openxmlformats.org/officeDocument/2006/relationships/hyperlink" Target="http://www.uae4cam.com/vb/showthread.php?t=236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789</Words>
  <Characters>4498</Characters>
  <Application>Microsoft Office Word</Application>
  <DocSecurity>0</DocSecurity>
  <Lines>37</Lines>
  <Paragraphs>10</Paragraphs>
  <ScaleCrop>false</ScaleCrop>
  <Company>Hewlett-Packard Company</Company>
  <LinksUpToDate>false</LinksUpToDate>
  <CharactersWithSpaces>5277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2012-01-11T16:17:00Z</dcterms:created>
  <dcterms:modified xsi:type="dcterms:W3CDTF">2012-01-11T16:18:00Z</dcterms:modified>
</cp:coreProperties>
</file>