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81" w:rsidRDefault="00AE6662" w:rsidP="00AE6662">
      <w:pPr>
        <w:jc w:val="right"/>
        <w:rPr>
          <w:rFonts w:hint="cs"/>
          <w:sz w:val="24"/>
          <w:szCs w:val="24"/>
          <w:rtl/>
        </w:rPr>
      </w:pPr>
      <w:r>
        <w:rPr>
          <w:noProof/>
        </w:rPr>
        <w:pict>
          <v:rect id="_x0000_s1026" style="position:absolute;left:0;text-align:left;margin-left:-47.2pt;margin-top:-55.15pt;width:533.15pt;height:49.7pt;z-index:251658240">
            <v:textbox>
              <w:txbxContent>
                <w:p w:rsidR="00165381" w:rsidRPr="00165381" w:rsidRDefault="00165381" w:rsidP="00AE6662">
                  <w:pPr>
                    <w:jc w:val="center"/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165381">
                    <w:rPr>
                      <w:rFonts w:hint="cs"/>
                      <w:sz w:val="32"/>
                      <w:szCs w:val="32"/>
                      <w:rtl/>
                    </w:rPr>
                    <w:t>ورقة عمل -11ع</w:t>
                  </w:r>
                  <w:r w:rsidRPr="00165381">
                    <w:rPr>
                      <w:rFonts w:hint="cs"/>
                      <w:sz w:val="32"/>
                      <w:szCs w:val="32"/>
                      <w:rtl/>
                    </w:rPr>
                    <w:br/>
                    <w:t>العنوان :-</w:t>
                  </w:r>
                  <w:r w:rsidR="00AE6662">
                    <w:rPr>
                      <w:rFonts w:hint="cs"/>
                      <w:sz w:val="32"/>
                      <w:szCs w:val="32"/>
                      <w:rtl/>
                    </w:rPr>
                    <w:t xml:space="preserve"> الأوليات </w:t>
                  </w:r>
                </w:p>
                <w:p w:rsidR="00AE6662" w:rsidRDefault="00AE6662"/>
              </w:txbxContent>
            </v:textbox>
          </v:rect>
        </w:pict>
      </w:r>
      <w:r>
        <w:rPr>
          <w:rFonts w:hint="cs"/>
          <w:sz w:val="24"/>
          <w:szCs w:val="24"/>
          <w:rtl/>
        </w:rPr>
        <w:t xml:space="preserve">قومي بقراءة الفقرة </w:t>
      </w:r>
      <w:proofErr w:type="spellStart"/>
      <w:r>
        <w:rPr>
          <w:rFonts w:hint="cs"/>
          <w:sz w:val="24"/>
          <w:szCs w:val="24"/>
          <w:rtl/>
        </w:rPr>
        <w:t>الاولى</w:t>
      </w:r>
      <w:proofErr w:type="spellEnd"/>
      <w:r>
        <w:rPr>
          <w:rFonts w:hint="cs"/>
          <w:sz w:val="24"/>
          <w:szCs w:val="24"/>
          <w:rtl/>
        </w:rPr>
        <w:t xml:space="preserve"> من الكتاب المدرسي ص 99 و بملاحظة الكائن </w:t>
      </w:r>
      <w:proofErr w:type="spellStart"/>
      <w:r>
        <w:rPr>
          <w:rFonts w:hint="cs"/>
          <w:sz w:val="24"/>
          <w:szCs w:val="24"/>
          <w:rtl/>
        </w:rPr>
        <w:t>الطلائعي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ستانتور</w:t>
      </w:r>
      <w:proofErr w:type="spellEnd"/>
      <w:r>
        <w:rPr>
          <w:rFonts w:hint="cs"/>
          <w:sz w:val="24"/>
          <w:szCs w:val="24"/>
          <w:rtl/>
        </w:rPr>
        <w:t xml:space="preserve"> ص98 ثم لخصي الخصائص العامة </w:t>
      </w:r>
      <w:proofErr w:type="spellStart"/>
      <w:r>
        <w:rPr>
          <w:rFonts w:hint="cs"/>
          <w:sz w:val="24"/>
          <w:szCs w:val="24"/>
          <w:rtl/>
        </w:rPr>
        <w:t>للطلائعيات</w:t>
      </w:r>
      <w:proofErr w:type="spellEnd"/>
      <w:r>
        <w:rPr>
          <w:rFonts w:hint="cs"/>
          <w:sz w:val="24"/>
          <w:szCs w:val="24"/>
          <w:rtl/>
        </w:rPr>
        <w:t xml:space="preserve"> في الجدول التالي بالتعاون مع زميلاتك :-</w:t>
      </w:r>
    </w:p>
    <w:tbl>
      <w:tblPr>
        <w:tblStyle w:val="a3"/>
        <w:tblW w:w="9634" w:type="dxa"/>
        <w:tblInd w:w="-655" w:type="dxa"/>
        <w:tblLook w:val="04A0"/>
      </w:tblPr>
      <w:tblGrid>
        <w:gridCol w:w="6584"/>
        <w:gridCol w:w="2257"/>
        <w:gridCol w:w="793"/>
      </w:tblGrid>
      <w:tr w:rsidR="00AE6662" w:rsidTr="00D05761">
        <w:trPr>
          <w:trHeight w:val="608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حقيقية النواة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نوع النواة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AE6662" w:rsidTr="00D05761">
        <w:trPr>
          <w:trHeight w:val="573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تفتقر </w:t>
            </w:r>
            <w:proofErr w:type="spellStart"/>
            <w:r>
              <w:rPr>
                <w:rFonts w:hint="cs"/>
                <w:rtl/>
              </w:rPr>
              <w:t>الى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الانسجة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تمايز </w:t>
            </w:r>
            <w:proofErr w:type="spellStart"/>
            <w:r>
              <w:rPr>
                <w:rFonts w:hint="cs"/>
                <w:rtl/>
              </w:rPr>
              <w:t>الانسجة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AE6662" w:rsidTr="00D05761">
        <w:trPr>
          <w:trHeight w:val="608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ذاتي و غير ذاتي التغذية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نوع التغذية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AE6662" w:rsidTr="00D05761">
        <w:trPr>
          <w:trHeight w:val="608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وحيدة الخلايا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عدد الخلايا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AE6662" w:rsidTr="00D05761">
        <w:trPr>
          <w:trHeight w:val="573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حرة في البيئات المائية و التربة الرطبة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طبيعة البيئة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E6662" w:rsidTr="00D05761">
        <w:trPr>
          <w:trHeight w:val="608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الاهداب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الاسواط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الانزلاق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وسيلة الحركة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AE6662" w:rsidTr="00D05761">
        <w:trPr>
          <w:trHeight w:val="608"/>
        </w:trPr>
        <w:tc>
          <w:tcPr>
            <w:tcW w:w="6584" w:type="dxa"/>
          </w:tcPr>
          <w:p w:rsidR="00AE6662" w:rsidRDefault="00456FF0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لا جنسي </w:t>
            </w:r>
          </w:p>
        </w:tc>
        <w:tc>
          <w:tcPr>
            <w:tcW w:w="2257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التكاثر </w:t>
            </w:r>
          </w:p>
        </w:tc>
        <w:tc>
          <w:tcPr>
            <w:tcW w:w="793" w:type="dxa"/>
          </w:tcPr>
          <w:p w:rsidR="00AE6662" w:rsidRDefault="00AE6662" w:rsidP="00AE6662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7</w:t>
            </w:r>
          </w:p>
        </w:tc>
      </w:tr>
    </w:tbl>
    <w:p w:rsidR="00165381" w:rsidRDefault="00165381">
      <w:pPr>
        <w:rPr>
          <w:rFonts w:hint="cs"/>
          <w:rtl/>
        </w:rPr>
      </w:pPr>
    </w:p>
    <w:p w:rsidR="00D05761" w:rsidRDefault="00D05761">
      <w:pPr>
        <w:rPr>
          <w:rFonts w:hint="cs"/>
          <w:rtl/>
        </w:rPr>
      </w:pPr>
    </w:p>
    <w:p w:rsidR="00D05761" w:rsidRDefault="00D05761" w:rsidP="00D05761">
      <w:pPr>
        <w:tabs>
          <w:tab w:val="left" w:pos="5743"/>
        </w:tabs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الخصائص العامة لأوليات (أكملي الجدول التالي )</w:t>
      </w:r>
    </w:p>
    <w:tbl>
      <w:tblPr>
        <w:tblStyle w:val="a3"/>
        <w:tblpPr w:leftFromText="180" w:rightFromText="180" w:vertAnchor="text" w:horzAnchor="margin" w:tblpXSpec="center" w:tblpY="147"/>
        <w:tblW w:w="9319" w:type="dxa"/>
        <w:tblLook w:val="04A0"/>
      </w:tblPr>
      <w:tblGrid>
        <w:gridCol w:w="6369"/>
        <w:gridCol w:w="2183"/>
        <w:gridCol w:w="767"/>
      </w:tblGrid>
      <w:tr w:rsidR="00D05761" w:rsidTr="00D05761">
        <w:trPr>
          <w:trHeight w:val="661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احادية</w:t>
            </w:r>
            <w:proofErr w:type="spellEnd"/>
            <w:r>
              <w:rPr>
                <w:rFonts w:hint="cs"/>
                <w:rtl/>
              </w:rPr>
              <w:t xml:space="preserve"> الخلية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 عدد الخلايا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05761" w:rsidTr="00D05761">
        <w:trPr>
          <w:trHeight w:val="624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بيئة مائية و تربة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طبيعة البيئة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05761" w:rsidTr="00D05761">
        <w:trPr>
          <w:trHeight w:val="661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غير ذاتي التغذية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نوع التغذية 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D05761" w:rsidTr="00D05761">
        <w:trPr>
          <w:trHeight w:val="661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مصدر من مصادر الطاقة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تسبب </w:t>
            </w:r>
            <w:proofErr w:type="spellStart"/>
            <w:r>
              <w:rPr>
                <w:rFonts w:hint="cs"/>
                <w:rtl/>
              </w:rPr>
              <w:t>الامراض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للانسان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اهميتها</w:t>
            </w:r>
            <w:proofErr w:type="spellEnd"/>
            <w:r>
              <w:rPr>
                <w:rFonts w:hint="cs"/>
                <w:rtl/>
              </w:rPr>
              <w:t xml:space="preserve"> في النظم البيئية المائية 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05761" w:rsidTr="00D05761">
        <w:trPr>
          <w:trHeight w:val="624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لاجنسي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الانشطار الثنائي </w:t>
            </w:r>
            <w:proofErr w:type="spellStart"/>
            <w:r>
              <w:rPr>
                <w:rFonts w:hint="cs"/>
                <w:rtl/>
              </w:rPr>
              <w:t>او</w:t>
            </w:r>
            <w:proofErr w:type="spellEnd"/>
            <w:r>
              <w:rPr>
                <w:rFonts w:hint="cs"/>
                <w:rtl/>
              </w:rPr>
              <w:t xml:space="preserve"> المتعدد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التكاثر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D05761" w:rsidTr="00D05761">
        <w:trPr>
          <w:trHeight w:val="661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تمتلك منطقة من الصبغ تسمى البقعة العينية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تحافظ على الاتزان الداخلي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تتخلص من الماء الزائد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قادرة على تكوين حويصلة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التكيفات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D05761" w:rsidTr="00D05761">
        <w:trPr>
          <w:trHeight w:val="661"/>
        </w:trPr>
        <w:tc>
          <w:tcPr>
            <w:tcW w:w="6369" w:type="dxa"/>
          </w:tcPr>
          <w:p w:rsidR="00D05761" w:rsidRDefault="00456FF0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شعبة </w:t>
            </w:r>
            <w:proofErr w:type="spellStart"/>
            <w:r>
              <w:rPr>
                <w:rFonts w:hint="cs"/>
                <w:rtl/>
              </w:rPr>
              <w:t>جذريات</w:t>
            </w:r>
            <w:proofErr w:type="spellEnd"/>
            <w:r>
              <w:rPr>
                <w:rFonts w:hint="cs"/>
                <w:rtl/>
              </w:rPr>
              <w:t xml:space="preserve"> القدم </w:t>
            </w:r>
            <w:r>
              <w:rPr>
                <w:rtl/>
              </w:rPr>
              <w:t>–</w:t>
            </w:r>
            <w:proofErr w:type="spellStart"/>
            <w:r>
              <w:rPr>
                <w:rFonts w:hint="cs"/>
                <w:rtl/>
              </w:rPr>
              <w:t>الهدبيات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السوطيات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البوغيات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83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التصنيف </w:t>
            </w:r>
          </w:p>
        </w:tc>
        <w:tc>
          <w:tcPr>
            <w:tcW w:w="767" w:type="dxa"/>
          </w:tcPr>
          <w:p w:rsidR="00D05761" w:rsidRDefault="00D05761" w:rsidP="00D05761">
            <w:pPr>
              <w:jc w:val="right"/>
              <w:rPr>
                <w:rFonts w:hint="cs"/>
              </w:rPr>
            </w:pPr>
            <w:r>
              <w:rPr>
                <w:rFonts w:hint="cs"/>
                <w:rtl/>
              </w:rPr>
              <w:t>7</w:t>
            </w:r>
          </w:p>
        </w:tc>
      </w:tr>
    </w:tbl>
    <w:p w:rsidR="00D05761" w:rsidRDefault="00D05761"/>
    <w:p w:rsidR="00AE6662" w:rsidRPr="00AE6662" w:rsidRDefault="00AE6662">
      <w:pPr>
        <w:tabs>
          <w:tab w:val="left" w:pos="5743"/>
        </w:tabs>
        <w:jc w:val="right"/>
        <w:rPr>
          <w:sz w:val="24"/>
          <w:szCs w:val="24"/>
        </w:rPr>
      </w:pPr>
    </w:p>
    <w:sectPr w:rsidR="00AE6662" w:rsidRPr="00AE66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65381"/>
    <w:rsid w:val="00165381"/>
    <w:rsid w:val="00456FF0"/>
    <w:rsid w:val="00902C34"/>
    <w:rsid w:val="00AE6662"/>
    <w:rsid w:val="00D05761"/>
    <w:rsid w:val="00DB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2012-03-03T10:49:00Z</dcterms:created>
  <dcterms:modified xsi:type="dcterms:W3CDTF">2012-03-03T10:49:00Z</dcterms:modified>
</cp:coreProperties>
</file>