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A20" w:rsidRPr="00341CCE" w:rsidRDefault="00341CCE" w:rsidP="00341CCE">
      <w:pPr>
        <w:bidi/>
        <w:rPr>
          <w:sz w:val="40"/>
          <w:szCs w:val="40"/>
          <w:rtl/>
          <w:lang w:bidi="ar-AE"/>
        </w:rPr>
      </w:pPr>
      <w:r w:rsidRPr="00341CCE">
        <w:rPr>
          <w:rFonts w:hint="cs"/>
          <w:sz w:val="40"/>
          <w:szCs w:val="40"/>
          <w:rtl/>
          <w:lang w:bidi="ar-AE"/>
        </w:rPr>
        <w:t xml:space="preserve">دولة الامارات العربية المتحدة </w:t>
      </w:r>
    </w:p>
    <w:p w:rsidR="00341CCE" w:rsidRPr="00341CCE" w:rsidRDefault="00341CCE" w:rsidP="004E3307">
      <w:pPr>
        <w:bidi/>
        <w:rPr>
          <w:sz w:val="40"/>
          <w:szCs w:val="40"/>
          <w:rtl/>
          <w:lang w:bidi="ar-AE"/>
        </w:rPr>
      </w:pPr>
      <w:r w:rsidRPr="00341CCE">
        <w:rPr>
          <w:rFonts w:hint="cs"/>
          <w:sz w:val="40"/>
          <w:szCs w:val="40"/>
          <w:rtl/>
          <w:lang w:bidi="ar-AE"/>
        </w:rPr>
        <w:t xml:space="preserve">منطقة </w:t>
      </w:r>
      <w:r w:rsidR="004E3307">
        <w:rPr>
          <w:sz w:val="40"/>
          <w:szCs w:val="40"/>
          <w:lang w:bidi="ar-AE"/>
        </w:rPr>
        <w:t>&gt;&gt;&gt;&gt;</w:t>
      </w:r>
      <w:bookmarkStart w:id="0" w:name="_GoBack"/>
      <w:bookmarkEnd w:id="0"/>
      <w:r w:rsidRPr="00341CCE">
        <w:rPr>
          <w:rFonts w:hint="cs"/>
          <w:sz w:val="40"/>
          <w:szCs w:val="40"/>
          <w:rtl/>
          <w:lang w:bidi="ar-AE"/>
        </w:rPr>
        <w:t xml:space="preserve"> التعليمية </w:t>
      </w:r>
    </w:p>
    <w:p w:rsidR="00341CCE" w:rsidRPr="00341CCE" w:rsidRDefault="00341CCE" w:rsidP="004E3307">
      <w:pPr>
        <w:bidi/>
        <w:rPr>
          <w:sz w:val="40"/>
          <w:szCs w:val="40"/>
          <w:rtl/>
          <w:lang w:bidi="ar-AE"/>
        </w:rPr>
      </w:pPr>
      <w:r w:rsidRPr="00341CCE">
        <w:rPr>
          <w:rFonts w:hint="cs"/>
          <w:sz w:val="40"/>
          <w:szCs w:val="40"/>
          <w:rtl/>
          <w:lang w:bidi="ar-AE"/>
        </w:rPr>
        <w:t xml:space="preserve">مدرسة </w:t>
      </w:r>
      <w:r w:rsidR="004E3307">
        <w:rPr>
          <w:sz w:val="40"/>
          <w:szCs w:val="40"/>
          <w:lang w:bidi="ar-AE"/>
        </w:rPr>
        <w:t>&gt;&gt;&gt;&gt;&gt;&gt;&gt;</w:t>
      </w:r>
      <w:r w:rsidRPr="00341CCE">
        <w:rPr>
          <w:rFonts w:hint="cs"/>
          <w:sz w:val="40"/>
          <w:szCs w:val="40"/>
          <w:rtl/>
          <w:lang w:bidi="ar-AE"/>
        </w:rPr>
        <w:t xml:space="preserve"> </w:t>
      </w:r>
    </w:p>
    <w:p w:rsidR="00710325" w:rsidRDefault="00341CCE" w:rsidP="00BE7A20">
      <w:pPr>
        <w:bidi/>
        <w:jc w:val="center"/>
        <w:rPr>
          <w:sz w:val="96"/>
          <w:szCs w:val="96"/>
          <w:rtl/>
          <w:lang w:bidi="ar-AE"/>
        </w:rPr>
      </w:pPr>
      <w:r>
        <w:rPr>
          <w:noProof/>
        </w:rPr>
        <mc:AlternateContent>
          <mc:Choice Requires="wps">
            <w:drawing>
              <wp:anchor distT="0" distB="0" distL="114300" distR="114300" simplePos="0" relativeHeight="251659264" behindDoc="0" locked="0" layoutInCell="1" allowOverlap="1" wp14:anchorId="2E787CD0" wp14:editId="5F58F9B9">
                <wp:simplePos x="0" y="0"/>
                <wp:positionH relativeFrom="column">
                  <wp:posOffset>-28575</wp:posOffset>
                </wp:positionH>
                <wp:positionV relativeFrom="paragraph">
                  <wp:posOffset>713740</wp:posOffset>
                </wp:positionV>
                <wp:extent cx="6467475" cy="1819275"/>
                <wp:effectExtent l="0" t="457200" r="0" b="504825"/>
                <wp:wrapNone/>
                <wp:docPr id="1" name="Text Box 1"/>
                <wp:cNvGraphicFramePr/>
                <a:graphic xmlns:a="http://schemas.openxmlformats.org/drawingml/2006/main">
                  <a:graphicData uri="http://schemas.microsoft.com/office/word/2010/wordprocessingShape">
                    <wps:wsp>
                      <wps:cNvSpPr txBox="1"/>
                      <wps:spPr>
                        <a:xfrm>
                          <a:off x="0" y="0"/>
                          <a:ext cx="6467475" cy="1819275"/>
                        </a:xfrm>
                        <a:prstGeom prst="rect">
                          <a:avLst/>
                        </a:prstGeom>
                        <a:ln/>
                        <a:scene3d>
                          <a:camera prst="isometricOffAxis2Left"/>
                          <a:lightRig rig="threePt" dir="t">
                            <a:rot lat="0" lon="0" rev="1200000"/>
                          </a:lightRig>
                        </a:scene3d>
                        <a:sp3d>
                          <a:bevelT w="63500" h="25400"/>
                        </a:sp3d>
                      </wps:spPr>
                      <wps:style>
                        <a:lnRef idx="0">
                          <a:schemeClr val="accent2"/>
                        </a:lnRef>
                        <a:fillRef idx="3">
                          <a:schemeClr val="accent2"/>
                        </a:fillRef>
                        <a:effectRef idx="3">
                          <a:schemeClr val="accent2"/>
                        </a:effectRef>
                        <a:fontRef idx="minor">
                          <a:schemeClr val="lt1"/>
                        </a:fontRef>
                      </wps:style>
                      <wps:txbx>
                        <w:txbxContent>
                          <w:p w:rsidR="00BE7A20" w:rsidRPr="00BE7A20" w:rsidRDefault="00BE7A20" w:rsidP="00BE7A20">
                            <w:pPr>
                              <w:bidi/>
                              <w:jc w:val="center"/>
                              <w:rPr>
                                <w:b/>
                                <w:sz w:val="200"/>
                                <w:szCs w:val="200"/>
                                <w:lang w:bidi="ar-AE"/>
                                <w14:glow w14:rad="228600">
                                  <w14:schemeClr w14:val="accent2">
                                    <w14:alpha w14:val="60000"/>
                                    <w14:satMod w14:val="175000"/>
                                  </w14:schemeClr>
                                </w14:glow>
                                <w14:shadow w14:blurRad="50800" w14:dist="38100" w14:dir="5400000" w14:sx="100000" w14:sy="100000" w14:kx="0" w14:ky="0" w14:algn="t">
                                  <w14:srgbClr w14:val="000000">
                                    <w14:alpha w14:val="60000"/>
                                  </w14:srgbClr>
                                </w14:shadow>
                                <w14:reflection w14:blurRad="6350" w14:stA="55000" w14:stPos="0" w14:endA="50" w14:endPos="85000" w14:dist="60007" w14:dir="5400000" w14:fadeDir="5400000" w14:sx="100000" w14:sy="-100000" w14:kx="0" w14:ky="0" w14:algn="bl"/>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E7A20">
                              <w:rPr>
                                <w:rFonts w:hint="cs"/>
                                <w:b/>
                                <w:sz w:val="200"/>
                                <w:szCs w:val="200"/>
                                <w:rtl/>
                                <w:lang w:bidi="ar-AE"/>
                                <w14:glow w14:rad="228600">
                                  <w14:schemeClr w14:val="accent2">
                                    <w14:alpha w14:val="60000"/>
                                    <w14:satMod w14:val="175000"/>
                                  </w14:schemeClr>
                                </w14:glow>
                                <w14:shadow w14:blurRad="50800" w14:dist="38100" w14:dir="5400000" w14:sx="100000" w14:sy="100000" w14:kx="0" w14:ky="0" w14:algn="t">
                                  <w14:srgbClr w14:val="000000">
                                    <w14:alpha w14:val="60000"/>
                                  </w14:srgbClr>
                                </w14:shadow>
                                <w14:reflection w14:blurRad="6350" w14:stA="55000" w14:stPos="0" w14:endA="50" w14:endPos="85000" w14:dist="60007" w14:dir="5400000" w14:fadeDir="5400000" w14:sx="100000" w14:sy="-100000" w14:kx="0" w14:ky="0" w14:algn="bl"/>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العفة</w:t>
                            </w:r>
                          </w:p>
                          <w:p w:rsidR="00BE7A20" w:rsidRPr="00BE7A20" w:rsidRDefault="00BE7A20">
                            <w:pPr>
                              <w:rPr>
                                <w14:glow w14:rad="228600">
                                  <w14:schemeClr w14:val="accent2">
                                    <w14:alpha w14:val="60000"/>
                                    <w14:satMod w14:val="175000"/>
                                  </w14:schemeClr>
                                </w14:glow>
                                <w14:shadow w14:blurRad="50800" w14:dist="38100" w14:dir="18900000" w14:sx="100000" w14:sy="100000" w14:kx="0" w14:ky="0" w14:algn="bl">
                                  <w14:srgbClr w14:val="000000">
                                    <w14:alpha w14:val="60000"/>
                                  </w14:srgbClr>
                                </w14:shadow>
                                <w14:reflection w14:blurRad="6350" w14:stA="55000" w14:stPos="0" w14:endA="50" w14:endPos="85000" w14:dist="60007" w14:dir="5400000" w14:fadeDir="5400000" w14:sx="100000" w14:sy="-100000" w14:kx="0" w14:ky="0" w14:algn="bl"/>
                              </w:rPr>
                            </w:pPr>
                          </w:p>
                        </w:txbxContent>
                      </wps:txbx>
                      <wps:bodyPr rot="0" spcFirstLastPara="0" vertOverflow="overflow" horzOverflow="overflow" vert="horz" wrap="square" lIns="91440" tIns="45720" rIns="91440" bIns="45720" numCol="1" spcCol="0" rtlCol="0" fromWordArt="0" anchor="t"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5pt;margin-top:56.2pt;width:509.25pt;height:14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240AIAAPEFAAAOAAAAZHJzL2Uyb0RvYy54bWysVE1vGjEQvVfqf7B8bxYI5ANliWiiVpWi&#10;JgpUORuvzVry2q5tYOmv77N3IahND63KYRl7Pjzz5s3c3LaNJlvhg7KmpMOzASXCcFspsy7pt+Wn&#10;D1eUhMhMxbQ1oqR7Eejt7P27m52bipGtra6EJwhiwnTnSlrH6KZFEXgtGhbOrBMGSml9wyKOfl1U&#10;nu0QvdHFaDC4KHbWV85bLkLA7X2npLMcX0rB46OUQUSiS4rcYv76/F2lbzG7YdO1Z65WvE+D/UMW&#10;DVMGjx5D3bPIyMar30I1insbrIxn3DaFlVJxkWtANcPBL9UsauZErgXgBHeEKfy/sPzr9skTVaF3&#10;lBjWoEVL0Uby0bZkmNDZuTCF0cLBLLa4Tpb9fcBlKrqVvkn/KIdAD5z3R2xTMI7Li/HF5fhyQgmH&#10;bng1vB7hgDjFq7vzIX4WtiFJKKlH8zKmbPsQYmd6MEmvaYM7Ng1cGHFeJZEjf896dxVsI6JXHASY&#10;tyqMHoSMXb+1WtfxWa2JV2BprL0QT5GSSoEY3ZPegjGsYwuIm2vyYovMQTr8+swPgXIZJ4kE1yW0&#10;Eluhl2SH8s8n8CJ1SUeT8dG/sysSxh2WWYp7LboCn4VEbzKkXamYCnGnPdky8JlxlB5Hh1wMrJOV&#10;VFofHc8zgnmc/uTY2ydXkSfmb5yPHvlla+LRuVHG+rde1zETCI2XnT3QO6k7ibFdtT3HVrbag3po&#10;SG5CcPyTAj0eWIhPzGNWgSr2T3zER2oLqG0vAW3rf7x1n+wxQtBSssPslzR83zAvKNFfDIbrejge&#10;p2WRD+PJ5QgHf6pZnWrMprmzaAcGCNllMdlHfRClt80L1tQ8vQoVMxxvJ6r14l3sNhLWHBfzeTbC&#10;enAsPpiF4yl0gjeRf9m+MO96ikcM1yJa99aUdIbJzdj5Jlqp8ggldDtIe9SxVzJ7+x2YFtfpOVu9&#10;burZTwAAAP//AwBQSwMEFAAGAAgAAAAhAEOQ6M/fAAAACwEAAA8AAABkcnMvZG93bnJldi54bWxM&#10;j8FOwzAMhu9IvENkJG5b2lLQ1jWdEBLagQPaQJzd1GsKTVI16VbeHu/EjrY//f7+cjvbXpxoDJ13&#10;CtJlAoKc9k3nWgWfH6+LFYgQ0TXYe0cKfinAtrq9KbFo/Nnt6XSIreAQFwpUYGIcCimDNmQxLP1A&#10;jm9HP1qMPI6tbEY8c7jtZZYkT9Ji5/iDwYFeDOmfw2QVkN59m9hlut3L3dcbYT1N77VS93fz8wZE&#10;pDn+w3DRZ3Wo2Kn2k2uC6BUs8kcmeZ9mOYgLkKQ5t6sVPKxXa5BVKa87VH8AAAD//wMAUEsBAi0A&#10;FAAGAAgAAAAhALaDOJL+AAAA4QEAABMAAAAAAAAAAAAAAAAAAAAAAFtDb250ZW50X1R5cGVzXS54&#10;bWxQSwECLQAUAAYACAAAACEAOP0h/9YAAACUAQAACwAAAAAAAAAAAAAAAAAvAQAAX3JlbHMvLnJl&#10;bHNQSwECLQAUAAYACAAAACEALwK9uNACAADxBQAADgAAAAAAAAAAAAAAAAAuAgAAZHJzL2Uyb0Rv&#10;Yy54bWxQSwECLQAUAAYACAAAACEAQ5Doz98AAAALAQAADwAAAAAAAAAAAAAAAAAqBQAAZHJzL2Rv&#10;d25yZXYueG1sUEsFBgAAAAAEAAQA8wAAADYGAAAAAA==&#10;" fillcolor="#652523 [1637]" stroked="f">
                <v:fill color2="#ba4442 [3013]" rotate="t" angle="180" colors="0 #9b2d2a;52429f #cb3d3a;1 #ce3b37" focus="100%" type="gradient">
                  <o:fill v:ext="view" type="gradientUnscaled"/>
                </v:fill>
                <v:shadow on="t" color="black" opacity="22937f" origin=",.5" offset="0,.63889mm"/>
                <v:textbox>
                  <w:txbxContent>
                    <w:p w:rsidR="00BE7A20" w:rsidRPr="00BE7A20" w:rsidRDefault="00BE7A20" w:rsidP="00BE7A20">
                      <w:pPr>
                        <w:bidi/>
                        <w:jc w:val="center"/>
                        <w:rPr>
                          <w:b/>
                          <w:sz w:val="200"/>
                          <w:szCs w:val="200"/>
                          <w:lang w:bidi="ar-AE"/>
                          <w14:glow w14:rad="228600">
                            <w14:schemeClr w14:val="accent2">
                              <w14:alpha w14:val="60000"/>
                              <w14:satMod w14:val="175000"/>
                            </w14:schemeClr>
                          </w14:glow>
                          <w14:shadow w14:blurRad="50800" w14:dist="38100" w14:dir="5400000" w14:sx="100000" w14:sy="100000" w14:kx="0" w14:ky="0" w14:algn="t">
                            <w14:srgbClr w14:val="000000">
                              <w14:alpha w14:val="60000"/>
                            </w14:srgbClr>
                          </w14:shadow>
                          <w14:reflection w14:blurRad="6350" w14:stA="55000" w14:stPos="0" w14:endA="50" w14:endPos="85000" w14:dist="60007" w14:dir="5400000" w14:fadeDir="5400000" w14:sx="100000" w14:sy="-100000" w14:kx="0" w14:ky="0" w14:algn="bl"/>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E7A20">
                        <w:rPr>
                          <w:rFonts w:hint="cs"/>
                          <w:b/>
                          <w:sz w:val="200"/>
                          <w:szCs w:val="200"/>
                          <w:rtl/>
                          <w:lang w:bidi="ar-AE"/>
                          <w14:glow w14:rad="228600">
                            <w14:schemeClr w14:val="accent2">
                              <w14:alpha w14:val="60000"/>
                              <w14:satMod w14:val="175000"/>
                            </w14:schemeClr>
                          </w14:glow>
                          <w14:shadow w14:blurRad="50800" w14:dist="38100" w14:dir="5400000" w14:sx="100000" w14:sy="100000" w14:kx="0" w14:ky="0" w14:algn="t">
                            <w14:srgbClr w14:val="000000">
                              <w14:alpha w14:val="60000"/>
                            </w14:srgbClr>
                          </w14:shadow>
                          <w14:reflection w14:blurRad="6350" w14:stA="55000" w14:stPos="0" w14:endA="50" w14:endPos="85000" w14:dist="60007" w14:dir="5400000" w14:fadeDir="5400000" w14:sx="100000" w14:sy="-100000" w14:kx="0" w14:ky="0" w14:algn="bl"/>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العفة</w:t>
                      </w:r>
                    </w:p>
                    <w:p w:rsidR="00BE7A20" w:rsidRPr="00BE7A20" w:rsidRDefault="00BE7A20">
                      <w:pPr>
                        <w:rPr>
                          <w14:glow w14:rad="228600">
                            <w14:schemeClr w14:val="accent2">
                              <w14:alpha w14:val="60000"/>
                              <w14:satMod w14:val="175000"/>
                            </w14:schemeClr>
                          </w14:glow>
                          <w14:shadow w14:blurRad="50800" w14:dist="38100" w14:dir="18900000" w14:sx="100000" w14:sy="100000" w14:kx="0" w14:ky="0" w14:algn="bl">
                            <w14:srgbClr w14:val="000000">
                              <w14:alpha w14:val="60000"/>
                            </w14:srgbClr>
                          </w14:shadow>
                          <w14:reflection w14:blurRad="6350" w14:stA="55000" w14:stPos="0" w14:endA="50" w14:endPos="85000" w14:dist="60007" w14:dir="5400000" w14:fadeDir="5400000" w14:sx="100000" w14:sy="-100000" w14:kx="0" w14:ky="0" w14:algn="bl"/>
                        </w:rPr>
                      </w:pPr>
                    </w:p>
                  </w:txbxContent>
                </v:textbox>
              </v:shape>
            </w:pict>
          </mc:Fallback>
        </mc:AlternateContent>
      </w:r>
      <w:r w:rsidR="00BE7A20">
        <w:rPr>
          <w:noProof/>
        </w:rPr>
        <mc:AlternateContent>
          <mc:Choice Requires="wps">
            <w:drawing>
              <wp:anchor distT="0" distB="0" distL="114300" distR="114300" simplePos="0" relativeHeight="251660288" behindDoc="0" locked="0" layoutInCell="1" allowOverlap="1" wp14:anchorId="1E71B114" wp14:editId="0AA31C11">
                <wp:simplePos x="0" y="0"/>
                <wp:positionH relativeFrom="column">
                  <wp:posOffset>3771900</wp:posOffset>
                </wp:positionH>
                <wp:positionV relativeFrom="paragraph">
                  <wp:posOffset>4285616</wp:posOffset>
                </wp:positionV>
                <wp:extent cx="2590800" cy="2076450"/>
                <wp:effectExtent l="76200" t="57150" r="76200" b="95250"/>
                <wp:wrapNone/>
                <wp:docPr id="2" name="Text Box 2"/>
                <wp:cNvGraphicFramePr/>
                <a:graphic xmlns:a="http://schemas.openxmlformats.org/drawingml/2006/main">
                  <a:graphicData uri="http://schemas.microsoft.com/office/word/2010/wordprocessingShape">
                    <wps:wsp>
                      <wps:cNvSpPr txBox="1"/>
                      <wps:spPr>
                        <a:xfrm>
                          <a:off x="0" y="0"/>
                          <a:ext cx="2590800" cy="2076450"/>
                        </a:xfrm>
                        <a:prstGeom prst="rect">
                          <a:avLst/>
                        </a:prstGeom>
                        <a:ln/>
                      </wps:spPr>
                      <wps:style>
                        <a:lnRef idx="3">
                          <a:schemeClr val="lt1"/>
                        </a:lnRef>
                        <a:fillRef idx="1">
                          <a:schemeClr val="dk1"/>
                        </a:fillRef>
                        <a:effectRef idx="1">
                          <a:schemeClr val="dk1"/>
                        </a:effectRef>
                        <a:fontRef idx="minor">
                          <a:schemeClr val="lt1"/>
                        </a:fontRef>
                      </wps:style>
                      <wps:txbx>
                        <w:txbxContent>
                          <w:p w:rsidR="00BE7A20" w:rsidRPr="00710325" w:rsidRDefault="004E3307" w:rsidP="00710325">
                            <w:pPr>
                              <w:bidi/>
                              <w:rPr>
                                <w:rFonts w:ascii="Segoe UI" w:hAnsi="Segoe UI" w:cs="Segoe UI"/>
                                <w:sz w:val="36"/>
                                <w:szCs w:val="36"/>
                                <w:rtl/>
                                <w:lang w:bidi="ar-AE"/>
                              </w:rPr>
                            </w:pPr>
                            <w:r>
                              <w:rPr>
                                <w:rFonts w:ascii="Segoe UI" w:hAnsi="Segoe UI" w:cs="Segoe UI"/>
                                <w:sz w:val="36"/>
                                <w:szCs w:val="36"/>
                                <w:rtl/>
                                <w:lang w:bidi="ar-AE"/>
                              </w:rPr>
                              <w:t xml:space="preserve">عمل الطالبة </w:t>
                            </w:r>
                            <w:r>
                              <w:rPr>
                                <w:rFonts w:ascii="Segoe UI" w:hAnsi="Segoe UI" w:cs="Segoe UI"/>
                                <w:sz w:val="36"/>
                                <w:szCs w:val="36"/>
                                <w:lang w:bidi="ar-AE"/>
                              </w:rPr>
                              <w:t>:</w:t>
                            </w:r>
                            <w:r w:rsidR="00710325" w:rsidRPr="00710325">
                              <w:rPr>
                                <w:rFonts w:ascii="Segoe UI" w:hAnsi="Segoe UI" w:cs="Segoe UI"/>
                                <w:sz w:val="36"/>
                                <w:szCs w:val="36"/>
                                <w:rtl/>
                                <w:lang w:bidi="ar-AE"/>
                              </w:rPr>
                              <w:t xml:space="preserve"> </w:t>
                            </w:r>
                          </w:p>
                          <w:p w:rsidR="00710325" w:rsidRPr="00710325" w:rsidRDefault="004E3307" w:rsidP="00710325">
                            <w:pPr>
                              <w:bidi/>
                              <w:rPr>
                                <w:rFonts w:ascii="Segoe UI" w:hAnsi="Segoe UI" w:cs="Segoe UI"/>
                                <w:sz w:val="36"/>
                                <w:szCs w:val="36"/>
                                <w:rtl/>
                                <w:lang w:bidi="ar-AE"/>
                              </w:rPr>
                            </w:pPr>
                            <w:r>
                              <w:rPr>
                                <w:rFonts w:ascii="Segoe UI" w:hAnsi="Segoe UI" w:cs="Segoe UI"/>
                                <w:sz w:val="36"/>
                                <w:szCs w:val="36"/>
                                <w:rtl/>
                                <w:lang w:bidi="ar-AE"/>
                              </w:rPr>
                              <w:t xml:space="preserve">الصف : </w:t>
                            </w:r>
                          </w:p>
                          <w:p w:rsidR="00710325" w:rsidRPr="00710325" w:rsidRDefault="004E3307" w:rsidP="00710325">
                            <w:pPr>
                              <w:bidi/>
                              <w:rPr>
                                <w:rFonts w:ascii="Segoe UI" w:hAnsi="Segoe UI" w:cs="Segoe UI"/>
                                <w:sz w:val="36"/>
                                <w:szCs w:val="36"/>
                                <w:rtl/>
                                <w:lang w:bidi="ar-AE"/>
                              </w:rPr>
                            </w:pPr>
                            <w:r>
                              <w:rPr>
                                <w:rFonts w:ascii="Segoe UI" w:hAnsi="Segoe UI" w:cs="Segoe UI"/>
                                <w:sz w:val="36"/>
                                <w:szCs w:val="36"/>
                                <w:rtl/>
                                <w:lang w:bidi="ar-AE"/>
                              </w:rPr>
                              <w:t xml:space="preserve">العام : </w:t>
                            </w:r>
                          </w:p>
                          <w:p w:rsidR="00710325" w:rsidRPr="00710325" w:rsidRDefault="004E3307" w:rsidP="00710325">
                            <w:pPr>
                              <w:bidi/>
                              <w:rPr>
                                <w:rFonts w:ascii="Segoe UI" w:hAnsi="Segoe UI" w:cs="Segoe UI"/>
                                <w:sz w:val="36"/>
                                <w:szCs w:val="36"/>
                                <w:lang w:bidi="ar-AE"/>
                              </w:rPr>
                            </w:pPr>
                            <w:r>
                              <w:rPr>
                                <w:rFonts w:ascii="Segoe UI" w:hAnsi="Segoe UI" w:cs="Segoe UI"/>
                                <w:sz w:val="36"/>
                                <w:szCs w:val="36"/>
                                <w:rtl/>
                                <w:lang w:bidi="ar-AE"/>
                              </w:rPr>
                              <w:t xml:space="preserve">المعلمة الفاضلة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97pt;margin-top:337.45pt;width:204pt;height:1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bSCbAIAACsFAAAOAAAAZHJzL2Uyb0RvYy54bWysVFtv2yAUfp+0/4B4X+x4SS9RnCpr1WlS&#10;1VZLpz4TDIk14DAgsbNf3wOO3ajrwzTtxYZzvnP/DvOrViuyF87XYEo6HuWUCMOhqs2mpD+ebj9d&#10;UOIDMxVTYERJD8LTq8XHD/PGzkQBW1CVcASdGD9rbEm3IdhZlnm+FZr5EVhhUCnBaRbw6jZZ5ViD&#10;3rXKijw/yxpwlXXAhfcovemUdJH8Syl4eJDSi0BUSTG3kL4ufdfxmy3mbLZxzG5rfkyD/UMWmtUG&#10;gw6ublhgZOfqP1zpmjvwIMOIg85AypqLVANWM87fVLPaMitSLdgcb4c2+f/nlt/vHx2pq5IWlBim&#10;cURPog3kC7SkiN1prJ8haGURFloU45R7uUdhLLqVTsc/lkNQj30+DL2NzjgKi+llfpGjiqOuyM/P&#10;JtPU/ezV3DofvgrQJB5K6nB4qadsf+cDpoLQHhKjKRNlMb8uj3QKByU65XchsS6M/Dk5SYwS18qR&#10;PUMuqJCqQJfKIDKayFqpwWj8nlH1szc6YqOZSCz7W8MBnSKCCYOhrg2496K+pio7fF91V2ssO7Tr&#10;Ng1xGM0aqgNOzEHHeG/5bY1dvWM+PDKHFMdJ4NqGB/xIBU1J4XiiZAvu93vyiEfmoZaSBlempP7X&#10;jjlBifpmkJOX48kk7li6TKbnBV7cqWZ9qjE7fQ04iTE+EJanY8QH1R+lA/2M272MUVHFDMfYJQ39&#10;8Tp0i4yvAxfLZQLhVlkW7szK8ug6djly5ql9Zs4eiRWQk/fQLxebveFXh42WBpa7ALJO5It97rp6&#10;7D9uZOLk8fWIK396T6jXN27xAgAA//8DAFBLAwQUAAYACAAAACEAL8M/Q+IAAAANAQAADwAAAGRy&#10;cy9kb3ducmV2LnhtbEyPwU7DMBBE70j8g7VIvVG7pRQS4lSoUlupl4oAh97ceIkj4nUUu0n697hc&#10;4La7M5p9k61G27AeO187kjCbCmBIpdM1VRI+3jf3z8B8UKRV4wglXNDDKr+9yVSq3UBv2BehYjGE&#10;fKokmBDalHNfGrTKT12LFLUv11kV4tpVXHdqiOG24XMhltyqmuIHo1pcGyy/i7OVsPZiGPaiPx7q&#10;8rj9HHe7wuwfpJzcja8vwAKO4c8MV/yIDnlkOrkzac8aCY/JInYJEpZPiwTY1SHEPJ5Ov9MsAZ5n&#10;/H+L/AcAAP//AwBQSwECLQAUAAYACAAAACEAtoM4kv4AAADhAQAAEwAAAAAAAAAAAAAAAAAAAAAA&#10;W0NvbnRlbnRfVHlwZXNdLnhtbFBLAQItABQABgAIAAAAIQA4/SH/1gAAAJQBAAALAAAAAAAAAAAA&#10;AAAAAC8BAABfcmVscy8ucmVsc1BLAQItABQABgAIAAAAIQBHpbSCbAIAACsFAAAOAAAAAAAAAAAA&#10;AAAAAC4CAABkcnMvZTJvRG9jLnhtbFBLAQItABQABgAIAAAAIQAvwz9D4gAAAA0BAAAPAAAAAAAA&#10;AAAAAAAAAMYEAABkcnMvZG93bnJldi54bWxQSwUGAAAAAAQABADzAAAA1QUAAAAA&#10;" fillcolor="black [3200]" strokecolor="white [3201]" strokeweight="3pt">
                <v:shadow on="t" color="black" opacity="24903f" origin=",.5" offset="0,.55556mm"/>
                <v:textbox>
                  <w:txbxContent>
                    <w:p w:rsidR="00BE7A20" w:rsidRPr="00710325" w:rsidRDefault="004E3307" w:rsidP="00710325">
                      <w:pPr>
                        <w:bidi/>
                        <w:rPr>
                          <w:rFonts w:ascii="Segoe UI" w:hAnsi="Segoe UI" w:cs="Segoe UI"/>
                          <w:sz w:val="36"/>
                          <w:szCs w:val="36"/>
                          <w:rtl/>
                          <w:lang w:bidi="ar-AE"/>
                        </w:rPr>
                      </w:pPr>
                      <w:r>
                        <w:rPr>
                          <w:rFonts w:ascii="Segoe UI" w:hAnsi="Segoe UI" w:cs="Segoe UI"/>
                          <w:sz w:val="36"/>
                          <w:szCs w:val="36"/>
                          <w:rtl/>
                          <w:lang w:bidi="ar-AE"/>
                        </w:rPr>
                        <w:t xml:space="preserve">عمل الطالبة </w:t>
                      </w:r>
                      <w:r>
                        <w:rPr>
                          <w:rFonts w:ascii="Segoe UI" w:hAnsi="Segoe UI" w:cs="Segoe UI"/>
                          <w:sz w:val="36"/>
                          <w:szCs w:val="36"/>
                          <w:lang w:bidi="ar-AE"/>
                        </w:rPr>
                        <w:t>:</w:t>
                      </w:r>
                      <w:r w:rsidR="00710325" w:rsidRPr="00710325">
                        <w:rPr>
                          <w:rFonts w:ascii="Segoe UI" w:hAnsi="Segoe UI" w:cs="Segoe UI"/>
                          <w:sz w:val="36"/>
                          <w:szCs w:val="36"/>
                          <w:rtl/>
                          <w:lang w:bidi="ar-AE"/>
                        </w:rPr>
                        <w:t xml:space="preserve"> </w:t>
                      </w:r>
                    </w:p>
                    <w:p w:rsidR="00710325" w:rsidRPr="00710325" w:rsidRDefault="004E3307" w:rsidP="00710325">
                      <w:pPr>
                        <w:bidi/>
                        <w:rPr>
                          <w:rFonts w:ascii="Segoe UI" w:hAnsi="Segoe UI" w:cs="Segoe UI"/>
                          <w:sz w:val="36"/>
                          <w:szCs w:val="36"/>
                          <w:rtl/>
                          <w:lang w:bidi="ar-AE"/>
                        </w:rPr>
                      </w:pPr>
                      <w:r>
                        <w:rPr>
                          <w:rFonts w:ascii="Segoe UI" w:hAnsi="Segoe UI" w:cs="Segoe UI"/>
                          <w:sz w:val="36"/>
                          <w:szCs w:val="36"/>
                          <w:rtl/>
                          <w:lang w:bidi="ar-AE"/>
                        </w:rPr>
                        <w:t xml:space="preserve">الصف : </w:t>
                      </w:r>
                    </w:p>
                    <w:p w:rsidR="00710325" w:rsidRPr="00710325" w:rsidRDefault="004E3307" w:rsidP="00710325">
                      <w:pPr>
                        <w:bidi/>
                        <w:rPr>
                          <w:rFonts w:ascii="Segoe UI" w:hAnsi="Segoe UI" w:cs="Segoe UI"/>
                          <w:sz w:val="36"/>
                          <w:szCs w:val="36"/>
                          <w:rtl/>
                          <w:lang w:bidi="ar-AE"/>
                        </w:rPr>
                      </w:pPr>
                      <w:r>
                        <w:rPr>
                          <w:rFonts w:ascii="Segoe UI" w:hAnsi="Segoe UI" w:cs="Segoe UI"/>
                          <w:sz w:val="36"/>
                          <w:szCs w:val="36"/>
                          <w:rtl/>
                          <w:lang w:bidi="ar-AE"/>
                        </w:rPr>
                        <w:t xml:space="preserve">العام : </w:t>
                      </w:r>
                    </w:p>
                    <w:p w:rsidR="00710325" w:rsidRPr="00710325" w:rsidRDefault="004E3307" w:rsidP="00710325">
                      <w:pPr>
                        <w:bidi/>
                        <w:rPr>
                          <w:rFonts w:ascii="Segoe UI" w:hAnsi="Segoe UI" w:cs="Segoe UI"/>
                          <w:sz w:val="36"/>
                          <w:szCs w:val="36"/>
                          <w:lang w:bidi="ar-AE"/>
                        </w:rPr>
                      </w:pPr>
                      <w:r>
                        <w:rPr>
                          <w:rFonts w:ascii="Segoe UI" w:hAnsi="Segoe UI" w:cs="Segoe UI"/>
                          <w:sz w:val="36"/>
                          <w:szCs w:val="36"/>
                          <w:rtl/>
                          <w:lang w:bidi="ar-AE"/>
                        </w:rPr>
                        <w:t xml:space="preserve">المعلمة الفاضلة : </w:t>
                      </w:r>
                    </w:p>
                  </w:txbxContent>
                </v:textbox>
              </v:shape>
            </w:pict>
          </mc:Fallback>
        </mc:AlternateContent>
      </w:r>
    </w:p>
    <w:p w:rsidR="00710325" w:rsidRPr="00710325" w:rsidRDefault="00710325" w:rsidP="00710325">
      <w:pPr>
        <w:bidi/>
        <w:rPr>
          <w:sz w:val="96"/>
          <w:szCs w:val="96"/>
          <w:rtl/>
          <w:lang w:bidi="ar-AE"/>
        </w:rPr>
      </w:pPr>
    </w:p>
    <w:p w:rsidR="00710325" w:rsidRPr="00710325" w:rsidRDefault="00710325" w:rsidP="00710325">
      <w:pPr>
        <w:bidi/>
        <w:rPr>
          <w:sz w:val="96"/>
          <w:szCs w:val="96"/>
          <w:rtl/>
          <w:lang w:bidi="ar-AE"/>
        </w:rPr>
      </w:pPr>
    </w:p>
    <w:p w:rsidR="00710325" w:rsidRPr="00710325" w:rsidRDefault="00710325" w:rsidP="00710325">
      <w:pPr>
        <w:bidi/>
        <w:rPr>
          <w:sz w:val="96"/>
          <w:szCs w:val="96"/>
          <w:rtl/>
          <w:lang w:bidi="ar-AE"/>
        </w:rPr>
      </w:pPr>
    </w:p>
    <w:p w:rsidR="00710325" w:rsidRPr="00710325" w:rsidRDefault="00710325" w:rsidP="00710325">
      <w:pPr>
        <w:bidi/>
        <w:rPr>
          <w:sz w:val="96"/>
          <w:szCs w:val="96"/>
          <w:rtl/>
          <w:lang w:bidi="ar-AE"/>
        </w:rPr>
      </w:pPr>
    </w:p>
    <w:p w:rsidR="00710325" w:rsidRPr="00710325" w:rsidRDefault="00710325" w:rsidP="00710325">
      <w:pPr>
        <w:bidi/>
        <w:rPr>
          <w:sz w:val="96"/>
          <w:szCs w:val="96"/>
          <w:rtl/>
          <w:lang w:bidi="ar-AE"/>
        </w:rPr>
      </w:pPr>
    </w:p>
    <w:p w:rsidR="00BE7A20" w:rsidRDefault="00710325" w:rsidP="00710325">
      <w:pPr>
        <w:tabs>
          <w:tab w:val="left" w:pos="3885"/>
        </w:tabs>
        <w:bidi/>
        <w:rPr>
          <w:sz w:val="96"/>
          <w:szCs w:val="96"/>
          <w:rtl/>
          <w:lang w:bidi="ar-AE"/>
        </w:rPr>
      </w:pPr>
      <w:r>
        <w:rPr>
          <w:sz w:val="96"/>
          <w:szCs w:val="96"/>
          <w:rtl/>
          <w:lang w:bidi="ar-AE"/>
        </w:rPr>
        <w:tab/>
      </w:r>
    </w:p>
    <w:p w:rsidR="00710325" w:rsidRDefault="00710325" w:rsidP="00710325">
      <w:pPr>
        <w:tabs>
          <w:tab w:val="left" w:pos="3885"/>
        </w:tabs>
        <w:bidi/>
        <w:rPr>
          <w:sz w:val="36"/>
          <w:szCs w:val="36"/>
          <w:rtl/>
          <w:lang w:bidi="ar-AE"/>
        </w:rPr>
      </w:pPr>
    </w:p>
    <w:p w:rsidR="00341CCE" w:rsidRPr="00341CCE" w:rsidRDefault="00341CCE" w:rsidP="0025614C">
      <w:pPr>
        <w:bidi/>
        <w:spacing w:before="100" w:beforeAutospacing="1" w:after="100" w:afterAutospacing="1" w:line="240" w:lineRule="auto"/>
        <w:ind w:right="450"/>
        <w:jc w:val="center"/>
        <w:rPr>
          <w:rFonts w:ascii="Times New Roman" w:eastAsia="Times New Roman" w:hAnsi="Times New Roman" w:cs="Times New Roman"/>
          <w:color w:val="000000"/>
          <w:sz w:val="24"/>
          <w:szCs w:val="24"/>
          <w:rtl/>
        </w:rPr>
      </w:pPr>
      <w:r w:rsidRPr="00341CCE">
        <w:rPr>
          <w:rFonts w:ascii="Traditional Arabic" w:eastAsia="Times New Roman" w:hAnsi="Traditional Arabic" w:cs="Traditional Arabic"/>
          <w:b/>
          <w:bCs/>
          <w:color w:val="000000"/>
          <w:sz w:val="44"/>
          <w:szCs w:val="44"/>
          <w:rtl/>
          <w:lang w:bidi="ar-YE"/>
        </w:rPr>
        <w:lastRenderedPageBreak/>
        <w:t>المقدمة</w:t>
      </w:r>
      <w:r w:rsidRPr="00341CCE">
        <w:rPr>
          <w:rFonts w:ascii="Traditional Arabic" w:eastAsia="Times New Roman" w:hAnsi="Traditional Arabic" w:cs="Traditional Arabic"/>
          <w:color w:val="000000"/>
          <w:sz w:val="20"/>
          <w:szCs w:val="20"/>
          <w:rtl/>
          <w:lang w:bidi="ar-YE"/>
        </w:rPr>
        <w:t> </w:t>
      </w:r>
    </w:p>
    <w:p w:rsidR="00341CCE" w:rsidRPr="00341CCE" w:rsidRDefault="00341CCE" w:rsidP="00341CCE">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341CCE">
        <w:rPr>
          <w:rFonts w:ascii="Traditional Arabic" w:eastAsia="Times New Roman" w:hAnsi="Traditional Arabic" w:cs="Traditional Arabic"/>
          <w:color w:val="000000"/>
          <w:sz w:val="32"/>
          <w:szCs w:val="32"/>
          <w:rtl/>
          <w:lang w:bidi="ar-YE"/>
        </w:rPr>
        <w:t>إن الحمد لله نحمده تعالى ونستعينه ونستغفره ونستهديه، ونعوذ بالله من شرور أنفسنا ومن سيئات أعمالنا،من يهده الله فلا مضل له ومن يضلل فلا هادي له، وأشهد ان لا إله إلا الله وحده لا شريك له وأشهد أن محمدا عبده ورسوله</w:t>
      </w:r>
      <w:r w:rsidRPr="00341CCE">
        <w:rPr>
          <w:rFonts w:ascii="Traditional Arabic" w:eastAsia="Times New Roman" w:hAnsi="Traditional Arabic" w:cs="Traditional Arabic"/>
          <w:color w:val="000000"/>
          <w:sz w:val="44"/>
          <w:szCs w:val="44"/>
          <w:rtl/>
          <w:lang w:bidi="ar-YE"/>
        </w:rPr>
        <w:t>:</w:t>
      </w:r>
      <w:r w:rsidRPr="00341CCE">
        <w:rPr>
          <w:rFonts w:ascii="Traditional Arabic" w:eastAsia="Times New Roman" w:hAnsi="Traditional Arabic" w:cs="Traditional Arabic"/>
          <w:color w:val="FF0000"/>
          <w:sz w:val="32"/>
          <w:szCs w:val="32"/>
          <w:rtl/>
          <w:lang w:bidi="ar-YE"/>
        </w:rPr>
        <w:t> </w:t>
      </w:r>
      <w:r w:rsidRPr="00341CCE">
        <w:rPr>
          <w:rFonts w:ascii="AGA Arabesque" w:eastAsia="Times New Roman" w:hAnsi="AGA Arabesque" w:cs="Times New Roman"/>
          <w:color w:val="FF0000"/>
          <w:sz w:val="32"/>
          <w:szCs w:val="32"/>
        </w:rPr>
        <w:t>}</w:t>
      </w:r>
      <w:r w:rsidRPr="00341CCE">
        <w:rPr>
          <w:rFonts w:ascii="Traditional Arabic" w:eastAsia="Times New Roman" w:hAnsi="Traditional Arabic" w:cs="Traditional Arabic"/>
          <w:color w:val="FF0000"/>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341CCE">
        <w:rPr>
          <w:rFonts w:ascii="AGA Arabesque" w:eastAsia="Times New Roman" w:hAnsi="AGA Arabesque" w:cs="Times New Roman"/>
          <w:color w:val="FF0000"/>
          <w:sz w:val="32"/>
          <w:szCs w:val="32"/>
        </w:rPr>
        <w:t>{</w:t>
      </w:r>
      <w:r w:rsidRPr="00341CCE">
        <w:rPr>
          <w:rFonts w:ascii="Traditional Arabic" w:eastAsia="Times New Roman" w:hAnsi="Traditional Arabic" w:cs="Traditional Arabic"/>
          <w:color w:val="FF0000"/>
          <w:sz w:val="28"/>
          <w:szCs w:val="28"/>
          <w:rtl/>
        </w:rPr>
        <w:t>[النساء:1].</w:t>
      </w:r>
    </w:p>
    <w:p w:rsidR="00341CCE" w:rsidRPr="00341CCE" w:rsidRDefault="00341CCE" w:rsidP="00341CCE">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341CCE">
        <w:rPr>
          <w:rFonts w:ascii="Traditional Arabic" w:eastAsia="Times New Roman" w:hAnsi="Traditional Arabic" w:cs="Traditional Arabic"/>
          <w:color w:val="000000"/>
          <w:sz w:val="32"/>
          <w:szCs w:val="32"/>
          <w:rtl/>
          <w:lang w:bidi="ar-YE"/>
        </w:rPr>
        <w:t>أما بعد :</w:t>
      </w:r>
    </w:p>
    <w:p w:rsidR="00341CCE" w:rsidRPr="00341CCE" w:rsidRDefault="00341CCE" w:rsidP="00341CCE">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341CCE">
        <w:rPr>
          <w:rFonts w:ascii="Traditional Arabic" w:eastAsia="Times New Roman" w:hAnsi="Traditional Arabic" w:cs="Traditional Arabic"/>
          <w:color w:val="000000"/>
          <w:sz w:val="32"/>
          <w:szCs w:val="32"/>
          <w:rtl/>
          <w:lang w:bidi="ar-YE"/>
        </w:rPr>
        <w:t>فإن الله تعالى،لم يفرض على الأمة إلا ما يصلحها، ولم يمنعها إلا مما يفسدها، فأحل الحلال وحرم الحرام، وكل ذلك من أجل سعادة البشرية،وجعل الإنسان متعبداً بالقيام بما أمره الله به،ومتعبدا باجتناب مانهاه عنه.</w:t>
      </w:r>
    </w:p>
    <w:p w:rsidR="00341CCE" w:rsidRPr="00341CCE" w:rsidRDefault="00341CCE" w:rsidP="00341CCE">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341CCE">
        <w:rPr>
          <w:rFonts w:ascii="Traditional Arabic" w:eastAsia="Times New Roman" w:hAnsi="Traditional Arabic" w:cs="Traditional Arabic"/>
          <w:color w:val="000000"/>
          <w:sz w:val="32"/>
          <w:szCs w:val="32"/>
          <w:rtl/>
          <w:lang w:bidi="ar-YE"/>
        </w:rPr>
        <w:t> ومن هذا المنطلق - يأتي موضوع العفة أحكامها و أسبابها، لبيان مدى حكمة الشارع الحكيم في إرادة الخير للبشرية، وأن العفاف هو سبب السعادة في الدارين وأن الفاحشة وترك الاستعفاف عن كل ما حرم الله هو سبب الشقاوة في الدارين.</w:t>
      </w:r>
    </w:p>
    <w:p w:rsidR="0025614C" w:rsidRDefault="0025614C" w:rsidP="0025614C">
      <w:pPr>
        <w:tabs>
          <w:tab w:val="left" w:pos="3885"/>
        </w:tabs>
        <w:bidi/>
        <w:rPr>
          <w:b/>
          <w:bCs/>
          <w:sz w:val="36"/>
          <w:szCs w:val="36"/>
        </w:rPr>
      </w:pPr>
    </w:p>
    <w:p w:rsidR="0025614C" w:rsidRDefault="0025614C" w:rsidP="0025614C">
      <w:pPr>
        <w:tabs>
          <w:tab w:val="left" w:pos="3885"/>
        </w:tabs>
        <w:bidi/>
        <w:rPr>
          <w:b/>
          <w:bCs/>
          <w:sz w:val="36"/>
          <w:szCs w:val="36"/>
        </w:rPr>
      </w:pPr>
    </w:p>
    <w:p w:rsidR="0025614C" w:rsidRDefault="0025614C" w:rsidP="0025614C">
      <w:pPr>
        <w:tabs>
          <w:tab w:val="left" w:pos="3885"/>
        </w:tabs>
        <w:bidi/>
        <w:rPr>
          <w:b/>
          <w:bCs/>
          <w:sz w:val="36"/>
          <w:szCs w:val="36"/>
          <w:rtl/>
        </w:rPr>
      </w:pPr>
    </w:p>
    <w:p w:rsidR="00341CCE" w:rsidRPr="00341CCE" w:rsidRDefault="00341CCE" w:rsidP="0025614C">
      <w:pPr>
        <w:bidi/>
        <w:spacing w:before="100" w:beforeAutospacing="1" w:after="100" w:afterAutospacing="1" w:line="240" w:lineRule="auto"/>
        <w:ind w:right="450"/>
        <w:jc w:val="center"/>
        <w:rPr>
          <w:rFonts w:ascii="Times New Roman" w:eastAsia="Times New Roman" w:hAnsi="Times New Roman" w:cs="Times New Roman"/>
          <w:color w:val="000000"/>
          <w:sz w:val="24"/>
          <w:szCs w:val="24"/>
        </w:rPr>
      </w:pPr>
      <w:r w:rsidRPr="00341CCE">
        <w:rPr>
          <w:rFonts w:ascii="Traditional Arabic" w:eastAsia="Times New Roman" w:hAnsi="Traditional Arabic" w:cs="Traditional Arabic"/>
          <w:b/>
          <w:bCs/>
          <w:color w:val="000000"/>
          <w:sz w:val="40"/>
          <w:szCs w:val="40"/>
          <w:rtl/>
          <w:lang w:bidi="ar-YE"/>
        </w:rPr>
        <w:t>سبب اختياري للموضوع</w:t>
      </w:r>
    </w:p>
    <w:p w:rsidR="00341CCE" w:rsidRPr="00341CCE" w:rsidRDefault="00341CCE" w:rsidP="00341CCE">
      <w:pPr>
        <w:bidi/>
        <w:spacing w:before="100" w:beforeAutospacing="1" w:after="100" w:afterAutospacing="1" w:line="240" w:lineRule="auto"/>
        <w:ind w:left="450" w:right="450"/>
        <w:jc w:val="center"/>
        <w:rPr>
          <w:rFonts w:ascii="Times New Roman" w:eastAsia="Times New Roman" w:hAnsi="Times New Roman" w:cs="Times New Roman"/>
          <w:color w:val="000000"/>
          <w:sz w:val="24"/>
          <w:szCs w:val="24"/>
          <w:rtl/>
        </w:rPr>
      </w:pPr>
      <w:r w:rsidRPr="00341CCE">
        <w:rPr>
          <w:rFonts w:ascii="Traditional Arabic" w:eastAsia="Times New Roman" w:hAnsi="Traditional Arabic" w:cs="Traditional Arabic"/>
          <w:color w:val="000000"/>
          <w:sz w:val="20"/>
          <w:szCs w:val="20"/>
          <w:rtl/>
          <w:lang w:bidi="ar-YE"/>
        </w:rPr>
        <w:t> </w:t>
      </w:r>
    </w:p>
    <w:p w:rsidR="00341CCE" w:rsidRPr="00341CCE" w:rsidRDefault="00341CCE" w:rsidP="00341CCE">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341CCE">
        <w:rPr>
          <w:rFonts w:ascii="Traditional Arabic" w:eastAsia="Times New Roman" w:hAnsi="Traditional Arabic" w:cs="Traditional Arabic"/>
          <w:color w:val="000000"/>
          <w:sz w:val="32"/>
          <w:szCs w:val="32"/>
          <w:rtl/>
          <w:lang w:bidi="ar-YE"/>
        </w:rPr>
        <w:t>إن الناظر في حال مجتمعاتنا اليوم ليرى ما وصلت إليه من تفكك وتشتت بسبب الانحلال وانتشار الفاحشة،وإن القلب ليحزن مما يرى !!</w:t>
      </w:r>
    </w:p>
    <w:p w:rsidR="00341CCE" w:rsidRPr="00341CCE" w:rsidRDefault="00341CCE" w:rsidP="00341CCE">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341CCE">
        <w:rPr>
          <w:rFonts w:ascii="Times New Roman" w:eastAsia="Times New Roman" w:hAnsi="Times New Roman" w:cs="Times New Roman"/>
          <w:color w:val="000000"/>
          <w:sz w:val="32"/>
          <w:szCs w:val="32"/>
          <w:rtl/>
        </w:rPr>
        <w:lastRenderedPageBreak/>
        <w:t>1-</w:t>
      </w:r>
      <w:r w:rsidRPr="00341CCE">
        <w:rPr>
          <w:rFonts w:ascii="Times New Roman" w:eastAsia="Times New Roman" w:hAnsi="Times New Roman" w:cs="Times New Roman"/>
          <w:color w:val="000000"/>
          <w:sz w:val="14"/>
          <w:szCs w:val="14"/>
          <w:rtl/>
        </w:rPr>
        <w:t>  </w:t>
      </w:r>
      <w:r w:rsidRPr="00341CCE">
        <w:rPr>
          <w:rFonts w:ascii="Traditional Arabic" w:eastAsia="Times New Roman" w:hAnsi="Traditional Arabic" w:cs="Traditional Arabic"/>
          <w:color w:val="000000"/>
          <w:sz w:val="32"/>
          <w:szCs w:val="32"/>
          <w:rtl/>
          <w:lang w:bidi="ar-YE"/>
        </w:rPr>
        <w:t>وانطلاقا من الحزن على مجتمعاتنا،ومحاولة لأن أساهم بقدر استطاعتي إصلاح ما فسد،ولعل الله أن يجعل مما أقوله وأكتبه سبباً في أن يعود بعض من انسلخ في سلك الرذيلة إلى طريق العفة والفضيلة.</w:t>
      </w:r>
    </w:p>
    <w:p w:rsidR="00341CCE" w:rsidRPr="00341CCE" w:rsidRDefault="00341CCE" w:rsidP="00341CCE">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341CCE">
        <w:rPr>
          <w:rFonts w:ascii="Times New Roman" w:eastAsia="Times New Roman" w:hAnsi="Times New Roman" w:cs="Times New Roman"/>
          <w:color w:val="000000"/>
          <w:sz w:val="32"/>
          <w:szCs w:val="32"/>
          <w:rtl/>
        </w:rPr>
        <w:t>2-</w:t>
      </w:r>
      <w:r w:rsidRPr="00341CCE">
        <w:rPr>
          <w:rFonts w:ascii="Times New Roman" w:eastAsia="Times New Roman" w:hAnsi="Times New Roman" w:cs="Times New Roman"/>
          <w:color w:val="000000"/>
          <w:sz w:val="14"/>
          <w:szCs w:val="14"/>
          <w:rtl/>
        </w:rPr>
        <w:t>   </w:t>
      </w:r>
      <w:r w:rsidRPr="00341CCE">
        <w:rPr>
          <w:rFonts w:ascii="Traditional Arabic" w:eastAsia="Times New Roman" w:hAnsi="Traditional Arabic" w:cs="Traditional Arabic"/>
          <w:color w:val="000000"/>
          <w:sz w:val="32"/>
          <w:szCs w:val="32"/>
          <w:rtl/>
          <w:lang w:bidi="ar-YE"/>
        </w:rPr>
        <w:t>بيانا لأهمية العفة وأنها سبب لتماسك المجتمعات، وانتشالها من الأوبئة والأمراض الفتّاكة التي قد أصابتها وتصيبها.</w:t>
      </w:r>
    </w:p>
    <w:p w:rsidR="00341CCE" w:rsidRPr="00341CCE" w:rsidRDefault="00341CCE" w:rsidP="00341CCE">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341CCE">
        <w:rPr>
          <w:rFonts w:ascii="Times New Roman" w:eastAsia="Times New Roman" w:hAnsi="Times New Roman" w:cs="Times New Roman"/>
          <w:color w:val="000000"/>
          <w:sz w:val="32"/>
          <w:szCs w:val="32"/>
          <w:rtl/>
        </w:rPr>
        <w:t>3-</w:t>
      </w:r>
      <w:r w:rsidRPr="00341CCE">
        <w:rPr>
          <w:rFonts w:ascii="Times New Roman" w:eastAsia="Times New Roman" w:hAnsi="Times New Roman" w:cs="Times New Roman"/>
          <w:color w:val="000000"/>
          <w:sz w:val="14"/>
          <w:szCs w:val="14"/>
          <w:rtl/>
        </w:rPr>
        <w:t>  </w:t>
      </w:r>
      <w:r w:rsidRPr="00341CCE">
        <w:rPr>
          <w:rFonts w:ascii="Traditional Arabic" w:eastAsia="Times New Roman" w:hAnsi="Traditional Arabic" w:cs="Traditional Arabic"/>
          <w:color w:val="000000"/>
          <w:sz w:val="32"/>
          <w:szCs w:val="32"/>
          <w:rtl/>
          <w:lang w:bidi="ar-YE"/>
        </w:rPr>
        <w:t>محاولة للرد على من يقول: أن الفساد وإشاعة الفاحشة والتبرج والسفور هو سبب التقدم، وأن العفاف والفضيلة والحشمة والتمسك هو سبب التخلف والانحطاط.</w:t>
      </w:r>
    </w:p>
    <w:p w:rsidR="00341CCE" w:rsidRDefault="00341CCE" w:rsidP="0025614C">
      <w:pPr>
        <w:bidi/>
        <w:spacing w:before="100" w:beforeAutospacing="1" w:after="100" w:afterAutospacing="1" w:line="240" w:lineRule="auto"/>
        <w:ind w:left="450" w:right="450"/>
        <w:jc w:val="both"/>
        <w:rPr>
          <w:rFonts w:ascii="Traditional Arabic" w:eastAsia="Times New Roman" w:hAnsi="Traditional Arabic" w:cs="Traditional Arabic"/>
          <w:color w:val="000000"/>
          <w:sz w:val="32"/>
          <w:szCs w:val="32"/>
          <w:rtl/>
          <w:lang w:bidi="ar-YE"/>
        </w:rPr>
      </w:pPr>
      <w:r w:rsidRPr="00341CCE">
        <w:rPr>
          <w:rFonts w:ascii="Times New Roman" w:eastAsia="Times New Roman" w:hAnsi="Times New Roman" w:cs="Times New Roman"/>
          <w:color w:val="000000"/>
          <w:sz w:val="32"/>
          <w:szCs w:val="32"/>
          <w:rtl/>
        </w:rPr>
        <w:t>4-</w:t>
      </w:r>
      <w:r w:rsidRPr="00341CCE">
        <w:rPr>
          <w:rFonts w:ascii="Times New Roman" w:eastAsia="Times New Roman" w:hAnsi="Times New Roman" w:cs="Times New Roman"/>
          <w:color w:val="000000"/>
          <w:sz w:val="14"/>
          <w:szCs w:val="14"/>
          <w:rtl/>
        </w:rPr>
        <w:t>  </w:t>
      </w:r>
      <w:r w:rsidRPr="00341CCE">
        <w:rPr>
          <w:rFonts w:ascii="Traditional Arabic" w:eastAsia="Times New Roman" w:hAnsi="Traditional Arabic" w:cs="Traditional Arabic"/>
          <w:color w:val="000000"/>
          <w:sz w:val="32"/>
          <w:szCs w:val="32"/>
          <w:rtl/>
          <w:lang w:bidi="ar-YE"/>
        </w:rPr>
        <w:t>إيضاحا للطريق لمن يريد تنمية العفة وإحياءها، عبر وسائل علمية وعملية، يمكن تطبيقها، وموافقة لكتاب الله وسنة رسوله صلى الله عليه وعلى اله سلم.</w:t>
      </w:r>
    </w:p>
    <w:p w:rsidR="00341CCE" w:rsidRPr="00341CCE" w:rsidRDefault="00341CCE" w:rsidP="00341CCE">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p>
    <w:p w:rsidR="00341CCE" w:rsidRPr="00341CCE" w:rsidRDefault="00341CCE" w:rsidP="00341CCE">
      <w:pPr>
        <w:bidi/>
        <w:spacing w:before="100" w:beforeAutospacing="1" w:after="100" w:afterAutospacing="1" w:line="240" w:lineRule="auto"/>
        <w:ind w:left="450" w:right="450"/>
        <w:jc w:val="center"/>
        <w:rPr>
          <w:rFonts w:ascii="Times New Roman" w:eastAsia="Times New Roman" w:hAnsi="Times New Roman" w:cs="Times New Roman"/>
          <w:color w:val="000000"/>
          <w:sz w:val="24"/>
          <w:szCs w:val="24"/>
        </w:rPr>
      </w:pPr>
      <w:r w:rsidRPr="00341CCE">
        <w:rPr>
          <w:rFonts w:ascii="Traditional Arabic" w:eastAsia="Times New Roman" w:hAnsi="Traditional Arabic" w:cs="Traditional Arabic"/>
          <w:b/>
          <w:bCs/>
          <w:color w:val="000000"/>
          <w:sz w:val="40"/>
          <w:szCs w:val="40"/>
          <w:rtl/>
          <w:lang w:bidi="ar-YE"/>
        </w:rPr>
        <w:t>أهمية الموضوع</w:t>
      </w:r>
    </w:p>
    <w:p w:rsidR="00341CCE" w:rsidRPr="00341CCE" w:rsidRDefault="00341CCE" w:rsidP="00341CCE">
      <w:pPr>
        <w:bidi/>
        <w:spacing w:before="100" w:beforeAutospacing="1" w:after="100" w:afterAutospacing="1" w:line="240" w:lineRule="auto"/>
        <w:ind w:left="450" w:right="450"/>
        <w:jc w:val="center"/>
        <w:rPr>
          <w:rFonts w:ascii="Times New Roman" w:eastAsia="Times New Roman" w:hAnsi="Times New Roman" w:cs="Times New Roman"/>
          <w:color w:val="000000"/>
          <w:sz w:val="24"/>
          <w:szCs w:val="24"/>
          <w:rtl/>
        </w:rPr>
      </w:pPr>
      <w:r w:rsidRPr="00341CCE">
        <w:rPr>
          <w:rFonts w:ascii="Traditional Arabic" w:eastAsia="Times New Roman" w:hAnsi="Traditional Arabic" w:cs="Traditional Arabic"/>
          <w:b/>
          <w:bCs/>
          <w:color w:val="000000"/>
          <w:sz w:val="20"/>
          <w:szCs w:val="20"/>
          <w:rtl/>
          <w:lang w:bidi="ar-YE"/>
        </w:rPr>
        <w:t> </w:t>
      </w:r>
    </w:p>
    <w:p w:rsidR="00341CCE" w:rsidRPr="00341CCE" w:rsidRDefault="00341CCE" w:rsidP="00341CCE">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341CCE">
        <w:rPr>
          <w:rFonts w:ascii="Traditional Arabic" w:eastAsia="Times New Roman" w:hAnsi="Traditional Arabic" w:cs="Traditional Arabic"/>
          <w:color w:val="000000"/>
          <w:sz w:val="32"/>
          <w:szCs w:val="32"/>
          <w:rtl/>
          <w:lang w:bidi="ar-YE"/>
        </w:rPr>
        <w:t>فإنه لما صار الفساد منتشرا وأصبح العفاف أمراً غير مرغوب فيه في كثير من المجتمعات بسبب قصور النظر عن مدى أهمية هذا الأمر وأنه هو الأصلح للبشرية، وإنما وقعت هذه النظرة بسبب انعدام أو ضعف الإيمان بالله واليوم الآخر.</w:t>
      </w:r>
    </w:p>
    <w:p w:rsidR="00341CCE" w:rsidRPr="00341CCE" w:rsidRDefault="00341CCE" w:rsidP="00341CCE">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341CCE">
        <w:rPr>
          <w:rFonts w:ascii="Traditional Arabic" w:eastAsia="Times New Roman" w:hAnsi="Traditional Arabic" w:cs="Traditional Arabic"/>
          <w:color w:val="000000"/>
          <w:sz w:val="32"/>
          <w:szCs w:val="32"/>
          <w:rtl/>
          <w:lang w:bidi="ar-YE"/>
        </w:rPr>
        <w:t>لذلك كان لي أن أحاول بيان أهمية نظرة الإسلام إلى هذا الأمر وهو أمر العفة،وبيان أحكامه وأسبابه،حتى تظهر عظمة الإسلام في حكمة تشريعه،وأنه لو اتبع منهج الإسلام وطبق في حياتنا ومجتمعاتنا، لوقع الخير للبشرية وللمجتمع الذي تطبق فيه،ولأصبح المجتمع نظيفاً متماسكاً صالحاً للعيش فيه.</w:t>
      </w:r>
    </w:p>
    <w:p w:rsidR="00341CCE" w:rsidRPr="0025614C" w:rsidRDefault="00341CCE" w:rsidP="0025614C">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p>
    <w:p w:rsidR="006E0B46" w:rsidRPr="006E0B46" w:rsidRDefault="006E0B46" w:rsidP="0025614C">
      <w:pPr>
        <w:bidi/>
        <w:spacing w:before="100" w:beforeAutospacing="1" w:after="100" w:afterAutospacing="1" w:line="240" w:lineRule="auto"/>
        <w:ind w:left="450" w:right="450"/>
        <w:jc w:val="center"/>
        <w:rPr>
          <w:rFonts w:ascii="Times New Roman" w:eastAsia="Times New Roman" w:hAnsi="Times New Roman" w:cs="Times New Roman"/>
          <w:color w:val="000000"/>
          <w:sz w:val="24"/>
          <w:szCs w:val="24"/>
          <w:rtl/>
        </w:rPr>
      </w:pPr>
      <w:r w:rsidRPr="006E0B46">
        <w:rPr>
          <w:rFonts w:ascii="Traditional Arabic" w:eastAsia="Times New Roman" w:hAnsi="Traditional Arabic" w:cs="Traditional Arabic"/>
          <w:b/>
          <w:bCs/>
          <w:color w:val="000000"/>
          <w:sz w:val="40"/>
          <w:szCs w:val="40"/>
          <w:rtl/>
          <w:lang w:bidi="ar-YE"/>
        </w:rPr>
        <w:t>منهجية البحث</w:t>
      </w:r>
      <w:r w:rsidRPr="006E0B46">
        <w:rPr>
          <w:rFonts w:ascii="Traditional Arabic" w:eastAsia="Times New Roman" w:hAnsi="Traditional Arabic" w:cs="Traditional Arabic"/>
          <w:b/>
          <w:bCs/>
          <w:color w:val="000000"/>
          <w:sz w:val="20"/>
          <w:szCs w:val="20"/>
          <w:rtl/>
          <w:lang w:bidi="ar-YE"/>
        </w:rPr>
        <w:t> </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raditional Arabic" w:eastAsia="Times New Roman" w:hAnsi="Traditional Arabic" w:cs="Traditional Arabic"/>
          <w:color w:val="000000"/>
          <w:sz w:val="32"/>
          <w:szCs w:val="32"/>
          <w:rtl/>
          <w:lang w:bidi="ar-YE"/>
        </w:rPr>
        <w:t>اعتمدت في بحثي على ما يلي :-</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imes New Roman" w:eastAsia="Times New Roman" w:hAnsi="Times New Roman" w:cs="Times New Roman"/>
          <w:color w:val="000000"/>
          <w:sz w:val="32"/>
          <w:szCs w:val="32"/>
          <w:rtl/>
        </w:rPr>
        <w:lastRenderedPageBreak/>
        <w:t>1-</w:t>
      </w:r>
      <w:r w:rsidRPr="006E0B46">
        <w:rPr>
          <w:rFonts w:ascii="Times New Roman" w:eastAsia="Times New Roman" w:hAnsi="Times New Roman" w:cs="Times New Roman"/>
          <w:color w:val="000000"/>
          <w:sz w:val="14"/>
          <w:szCs w:val="14"/>
          <w:rtl/>
        </w:rPr>
        <w:t>  </w:t>
      </w:r>
      <w:r w:rsidRPr="006E0B46">
        <w:rPr>
          <w:rFonts w:ascii="Traditional Arabic" w:eastAsia="Times New Roman" w:hAnsi="Traditional Arabic" w:cs="Traditional Arabic"/>
          <w:color w:val="000000"/>
          <w:sz w:val="32"/>
          <w:szCs w:val="32"/>
          <w:rtl/>
          <w:lang w:bidi="ar-YE"/>
        </w:rPr>
        <w:t>عند الاستشهاد بالآيات أضعها بين قوسين وأعلق عليها من أقوال المفسرين عند الحاجة لذلك، كما أقوم بوضع الآية بين قوسين وأعزوها إلى سورها ورقم الآية في تلك السورة.</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imes New Roman" w:eastAsia="Times New Roman" w:hAnsi="Times New Roman" w:cs="Times New Roman"/>
          <w:color w:val="000000"/>
          <w:sz w:val="32"/>
          <w:szCs w:val="32"/>
          <w:rtl/>
        </w:rPr>
        <w:t>2-</w:t>
      </w:r>
      <w:r w:rsidRPr="006E0B46">
        <w:rPr>
          <w:rFonts w:ascii="Times New Roman" w:eastAsia="Times New Roman" w:hAnsi="Times New Roman" w:cs="Times New Roman"/>
          <w:color w:val="000000"/>
          <w:sz w:val="14"/>
          <w:szCs w:val="14"/>
          <w:rtl/>
        </w:rPr>
        <w:t>  </w:t>
      </w:r>
      <w:r w:rsidRPr="006E0B46">
        <w:rPr>
          <w:rFonts w:ascii="Traditional Arabic" w:eastAsia="Times New Roman" w:hAnsi="Traditional Arabic" w:cs="Traditional Arabic"/>
          <w:color w:val="000000"/>
          <w:sz w:val="32"/>
          <w:szCs w:val="32"/>
          <w:rtl/>
          <w:lang w:bidi="ar-YE"/>
        </w:rPr>
        <w:t>قمت بتخريج الأحاديث من مظانها قدر الاستطاعة، وذلك بذكر الكتاب والباب،ورقمه،وهذا خاصة في أحاديث الصحيحين،وأكتفي بهما أو بأحدهما إذا كان الحديث في الصحيحين، وأما إذا كان خارج الصحيحين فأقوم بذكر الجزء والصفحة غالباً،أو رقم الحديث في مصدره، وأقوم بذكر من صححه من العلماء القدماء أو المعاصرين في الغالب،وأكتفي بالصحيح غالباً إلا القليل النادر من الأحاديث الضعيفة، والتي ليس ضعفها شديداً.</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imes New Roman" w:eastAsia="Times New Roman" w:hAnsi="Times New Roman" w:cs="Times New Roman"/>
          <w:color w:val="000000"/>
          <w:sz w:val="32"/>
          <w:szCs w:val="32"/>
          <w:rtl/>
        </w:rPr>
        <w:t>3-</w:t>
      </w:r>
      <w:r w:rsidRPr="006E0B46">
        <w:rPr>
          <w:rFonts w:ascii="Times New Roman" w:eastAsia="Times New Roman" w:hAnsi="Times New Roman" w:cs="Times New Roman"/>
          <w:color w:val="000000"/>
          <w:sz w:val="14"/>
          <w:szCs w:val="14"/>
          <w:rtl/>
        </w:rPr>
        <w:t>   </w:t>
      </w:r>
      <w:r w:rsidRPr="006E0B46">
        <w:rPr>
          <w:rFonts w:ascii="Traditional Arabic" w:eastAsia="Times New Roman" w:hAnsi="Traditional Arabic" w:cs="Traditional Arabic"/>
          <w:color w:val="000000"/>
          <w:sz w:val="32"/>
          <w:szCs w:val="32"/>
          <w:rtl/>
          <w:lang w:bidi="ar-YE"/>
        </w:rPr>
        <w:t>عند ذكرا لحديث مرة أخرى أكتفي بعبارة سبق تخريجه وأذكر رقم الصفحة التي سبق تخريجه فيها.</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imes New Roman" w:eastAsia="Times New Roman" w:hAnsi="Times New Roman" w:cs="Times New Roman"/>
          <w:color w:val="000000"/>
          <w:sz w:val="32"/>
          <w:szCs w:val="32"/>
          <w:rtl/>
        </w:rPr>
        <w:t>4-</w:t>
      </w:r>
      <w:r w:rsidRPr="006E0B46">
        <w:rPr>
          <w:rFonts w:ascii="Times New Roman" w:eastAsia="Times New Roman" w:hAnsi="Times New Roman" w:cs="Times New Roman"/>
          <w:color w:val="000000"/>
          <w:sz w:val="14"/>
          <w:szCs w:val="14"/>
          <w:rtl/>
        </w:rPr>
        <w:t>  </w:t>
      </w:r>
      <w:r w:rsidRPr="006E0B46">
        <w:rPr>
          <w:rFonts w:ascii="Traditional Arabic" w:eastAsia="Times New Roman" w:hAnsi="Traditional Arabic" w:cs="Traditional Arabic"/>
          <w:color w:val="000000"/>
          <w:sz w:val="32"/>
          <w:szCs w:val="32"/>
          <w:rtl/>
          <w:lang w:bidi="ar-YE"/>
        </w:rPr>
        <w:t>قمت بعزو كل قول ذكرته إلى قائله، وذلك بذكر الجزء والصفحة في المكان الذي قيل فيه قدر الاستطاعة وأحياناً أعزو إلى المكان الذي أنقله منه وأبين ذلك.</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imes New Roman" w:eastAsia="Times New Roman" w:hAnsi="Times New Roman" w:cs="Times New Roman"/>
          <w:color w:val="000000"/>
          <w:sz w:val="32"/>
          <w:szCs w:val="32"/>
          <w:rtl/>
        </w:rPr>
        <w:t>5-</w:t>
      </w:r>
      <w:r w:rsidRPr="006E0B46">
        <w:rPr>
          <w:rFonts w:ascii="Times New Roman" w:eastAsia="Times New Roman" w:hAnsi="Times New Roman" w:cs="Times New Roman"/>
          <w:color w:val="000000"/>
          <w:sz w:val="14"/>
          <w:szCs w:val="14"/>
          <w:rtl/>
        </w:rPr>
        <w:t>  </w:t>
      </w:r>
      <w:r w:rsidRPr="006E0B46">
        <w:rPr>
          <w:rFonts w:ascii="Traditional Arabic" w:eastAsia="Times New Roman" w:hAnsi="Traditional Arabic" w:cs="Traditional Arabic"/>
          <w:color w:val="000000"/>
          <w:sz w:val="32"/>
          <w:szCs w:val="32"/>
          <w:rtl/>
          <w:lang w:bidi="ar-YE"/>
        </w:rPr>
        <w:t>بالنسبة لأقوال الفقهاء وترجيحاتهم، أنسبها إلى مصادرها المنقولة منها وأكتفي بالنقل من غير مناقشة ولا ترجيح في الغالب،لأن غالبية المسائل لا تحتاج إلى مناقشة وذلك لوضوحها.</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imes New Roman" w:eastAsia="Times New Roman" w:hAnsi="Times New Roman" w:cs="Times New Roman"/>
          <w:color w:val="000000"/>
          <w:sz w:val="32"/>
          <w:szCs w:val="32"/>
          <w:rtl/>
        </w:rPr>
        <w:t>6-</w:t>
      </w:r>
      <w:r w:rsidRPr="006E0B46">
        <w:rPr>
          <w:rFonts w:ascii="Times New Roman" w:eastAsia="Times New Roman" w:hAnsi="Times New Roman" w:cs="Times New Roman"/>
          <w:color w:val="000000"/>
          <w:sz w:val="14"/>
          <w:szCs w:val="14"/>
          <w:rtl/>
        </w:rPr>
        <w:t>  </w:t>
      </w:r>
      <w:r w:rsidRPr="006E0B46">
        <w:rPr>
          <w:rFonts w:ascii="Traditional Arabic" w:eastAsia="Times New Roman" w:hAnsi="Traditional Arabic" w:cs="Traditional Arabic"/>
          <w:color w:val="000000"/>
          <w:sz w:val="32"/>
          <w:szCs w:val="32"/>
          <w:rtl/>
          <w:lang w:bidi="ar-YE"/>
        </w:rPr>
        <w:t>قمت بالترجمة لمعظم الأعلام الواردة في البحث عدا مشاهير الصحابة وكبارهم والمشهورين بالرواية منهم، وذلك لاشتهارهم وعدم الحاجة إلى ذكرهم، وألتزم بذكر المصدر المترجم منه مع ذكر الجزء والصفحة غالباً.</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imes New Roman" w:eastAsia="Times New Roman" w:hAnsi="Times New Roman" w:cs="Times New Roman"/>
          <w:color w:val="000000"/>
          <w:sz w:val="32"/>
          <w:szCs w:val="32"/>
          <w:rtl/>
        </w:rPr>
        <w:t>7-</w:t>
      </w:r>
      <w:r w:rsidRPr="006E0B46">
        <w:rPr>
          <w:rFonts w:ascii="Times New Roman" w:eastAsia="Times New Roman" w:hAnsi="Times New Roman" w:cs="Times New Roman"/>
          <w:color w:val="000000"/>
          <w:sz w:val="14"/>
          <w:szCs w:val="14"/>
          <w:rtl/>
        </w:rPr>
        <w:t>   </w:t>
      </w:r>
      <w:r w:rsidRPr="006E0B46">
        <w:rPr>
          <w:rFonts w:ascii="Traditional Arabic" w:eastAsia="Times New Roman" w:hAnsi="Traditional Arabic" w:cs="Traditional Arabic"/>
          <w:color w:val="000000"/>
          <w:sz w:val="32"/>
          <w:szCs w:val="32"/>
          <w:rtl/>
          <w:lang w:bidi="ar-YE"/>
        </w:rPr>
        <w:t>أقوم ببيان معاني الكلمات الغامضة.</w:t>
      </w:r>
    </w:p>
    <w:p w:rsidR="006E0B46" w:rsidRDefault="006E0B46" w:rsidP="006E0B46">
      <w:pPr>
        <w:bidi/>
        <w:spacing w:before="100" w:beforeAutospacing="1" w:after="100" w:afterAutospacing="1" w:line="240" w:lineRule="auto"/>
        <w:ind w:left="450" w:right="450"/>
        <w:jc w:val="both"/>
        <w:rPr>
          <w:rFonts w:ascii="Traditional Arabic" w:eastAsia="Times New Roman" w:hAnsi="Traditional Arabic" w:cs="Traditional Arabic"/>
          <w:color w:val="000000"/>
          <w:sz w:val="32"/>
          <w:szCs w:val="32"/>
          <w:rtl/>
          <w:lang w:bidi="ar-YE"/>
        </w:rPr>
      </w:pPr>
      <w:r w:rsidRPr="006E0B46">
        <w:rPr>
          <w:rFonts w:ascii="Times New Roman" w:eastAsia="Times New Roman" w:hAnsi="Times New Roman" w:cs="Times New Roman"/>
          <w:color w:val="000000"/>
          <w:sz w:val="32"/>
          <w:szCs w:val="32"/>
          <w:rtl/>
        </w:rPr>
        <w:t>8-</w:t>
      </w:r>
      <w:r w:rsidRPr="006E0B46">
        <w:rPr>
          <w:rFonts w:ascii="Times New Roman" w:eastAsia="Times New Roman" w:hAnsi="Times New Roman" w:cs="Times New Roman"/>
          <w:color w:val="000000"/>
          <w:sz w:val="14"/>
          <w:szCs w:val="14"/>
          <w:rtl/>
        </w:rPr>
        <w:t>  </w:t>
      </w:r>
      <w:r w:rsidRPr="006E0B46">
        <w:rPr>
          <w:rFonts w:ascii="Traditional Arabic" w:eastAsia="Times New Roman" w:hAnsi="Traditional Arabic" w:cs="Traditional Arabic"/>
          <w:color w:val="000000"/>
          <w:sz w:val="32"/>
          <w:szCs w:val="32"/>
          <w:rtl/>
          <w:lang w:bidi="ar-YE"/>
        </w:rPr>
        <w:t>قمت بوضع فهارس للآيات والأحاديث والأعلام والمصادر والمراجع والموضوعات، وذلك تسهيلاً للقارئ للرجوع إلى المعلومة بشكل أسهل وأيسر.</w:t>
      </w:r>
    </w:p>
    <w:p w:rsid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Pr>
      </w:pPr>
    </w:p>
    <w:p w:rsidR="0025614C" w:rsidRDefault="0025614C" w:rsidP="0025614C">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Pr>
      </w:pPr>
    </w:p>
    <w:p w:rsidR="006E0B46" w:rsidRDefault="006E0B46" w:rsidP="0025614C">
      <w:pPr>
        <w:bidi/>
        <w:spacing w:before="100" w:beforeAutospacing="1" w:after="100" w:afterAutospacing="1" w:line="240" w:lineRule="auto"/>
        <w:ind w:left="450" w:right="450"/>
        <w:jc w:val="center"/>
        <w:rPr>
          <w:rFonts w:ascii="Times New Roman" w:eastAsia="Times New Roman" w:hAnsi="Times New Roman" w:cs="Times New Roman"/>
          <w:color w:val="000000"/>
          <w:sz w:val="24"/>
          <w:szCs w:val="24"/>
        </w:rPr>
      </w:pPr>
      <w:r w:rsidRPr="006E0B46">
        <w:rPr>
          <w:rFonts w:ascii="Traditional Arabic" w:eastAsia="Times New Roman" w:hAnsi="Traditional Arabic" w:cs="Traditional Arabic"/>
          <w:b/>
          <w:bCs/>
          <w:color w:val="000000"/>
          <w:sz w:val="40"/>
          <w:szCs w:val="40"/>
          <w:rtl/>
          <w:lang w:bidi="ar-YE"/>
        </w:rPr>
        <w:t>خطة البحث</w:t>
      </w:r>
    </w:p>
    <w:p w:rsidR="0025614C" w:rsidRPr="006E0B46" w:rsidRDefault="0025614C" w:rsidP="0025614C">
      <w:pPr>
        <w:bidi/>
        <w:spacing w:before="100" w:beforeAutospacing="1" w:after="100" w:afterAutospacing="1" w:line="240" w:lineRule="auto"/>
        <w:ind w:left="450" w:right="450"/>
        <w:jc w:val="center"/>
        <w:rPr>
          <w:rFonts w:ascii="Times New Roman" w:eastAsia="Times New Roman" w:hAnsi="Times New Roman" w:cs="Times New Roman"/>
          <w:color w:val="000000"/>
          <w:sz w:val="24"/>
          <w:szCs w:val="24"/>
          <w:rtl/>
        </w:rPr>
      </w:pP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raditional Arabic" w:eastAsia="Times New Roman" w:hAnsi="Traditional Arabic" w:cs="Traditional Arabic"/>
          <w:b/>
          <w:bCs/>
          <w:color w:val="000000"/>
          <w:sz w:val="32"/>
          <w:szCs w:val="32"/>
          <w:rtl/>
          <w:lang w:bidi="ar-YE"/>
        </w:rPr>
        <w:t>الفصل الأول:</w:t>
      </w:r>
      <w:r w:rsidRPr="006E0B46">
        <w:rPr>
          <w:rFonts w:ascii="Traditional Arabic" w:eastAsia="Times New Roman" w:hAnsi="Traditional Arabic" w:cs="Traditional Arabic"/>
          <w:color w:val="000000"/>
          <w:sz w:val="32"/>
          <w:szCs w:val="32"/>
          <w:rtl/>
          <w:lang w:bidi="ar-YE"/>
        </w:rPr>
        <w:t> أحكام العفة: وفيه خمسة مباحث</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raditional Arabic" w:eastAsia="Times New Roman" w:hAnsi="Traditional Arabic" w:cs="Traditional Arabic"/>
          <w:color w:val="000000"/>
          <w:sz w:val="32"/>
          <w:szCs w:val="32"/>
          <w:rtl/>
          <w:lang w:bidi="ar-YE"/>
        </w:rPr>
        <w:t>المبحث الأول: تعريف العفة</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raditional Arabic" w:eastAsia="Times New Roman" w:hAnsi="Traditional Arabic" w:cs="Traditional Arabic"/>
          <w:color w:val="000000"/>
          <w:sz w:val="32"/>
          <w:szCs w:val="32"/>
          <w:rtl/>
          <w:lang w:bidi="ar-YE"/>
        </w:rPr>
        <w:t>المبحث الثاني: أهمية العفة في الكتاب والسنة</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raditional Arabic" w:eastAsia="Times New Roman" w:hAnsi="Traditional Arabic" w:cs="Traditional Arabic"/>
          <w:color w:val="000000"/>
          <w:sz w:val="32"/>
          <w:szCs w:val="32"/>
          <w:rtl/>
          <w:lang w:bidi="ar-YE"/>
        </w:rPr>
        <w:t>المبحث الثالث: أحكام العفة</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raditional Arabic" w:eastAsia="Times New Roman" w:hAnsi="Traditional Arabic" w:cs="Traditional Arabic"/>
          <w:color w:val="000000"/>
          <w:sz w:val="32"/>
          <w:szCs w:val="32"/>
          <w:rtl/>
          <w:lang w:bidi="ar-YE"/>
        </w:rPr>
        <w:t>المبحث الرابع: أنواع العفة</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raditional Arabic" w:eastAsia="Times New Roman" w:hAnsi="Traditional Arabic" w:cs="Traditional Arabic"/>
          <w:color w:val="000000"/>
          <w:sz w:val="32"/>
          <w:szCs w:val="32"/>
          <w:rtl/>
          <w:lang w:bidi="ar-YE"/>
        </w:rPr>
        <w:t>المبحث الخامس: شروط العفة وتمامها</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raditional Arabic" w:eastAsia="Times New Roman" w:hAnsi="Traditional Arabic" w:cs="Traditional Arabic"/>
          <w:b/>
          <w:bCs/>
          <w:color w:val="000000"/>
          <w:sz w:val="32"/>
          <w:szCs w:val="32"/>
          <w:rtl/>
          <w:lang w:bidi="ar-YE"/>
        </w:rPr>
        <w:t>الفصل الثاني:</w:t>
      </w:r>
      <w:r w:rsidRPr="006E0B46">
        <w:rPr>
          <w:rFonts w:ascii="Traditional Arabic" w:eastAsia="Times New Roman" w:hAnsi="Traditional Arabic" w:cs="Traditional Arabic"/>
          <w:color w:val="000000"/>
          <w:sz w:val="32"/>
          <w:szCs w:val="32"/>
          <w:rtl/>
          <w:lang w:bidi="ar-YE"/>
        </w:rPr>
        <w:t> أسباب العفة: وفيه ثلاثة مباحث:</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raditional Arabic" w:eastAsia="Times New Roman" w:hAnsi="Traditional Arabic" w:cs="Traditional Arabic"/>
          <w:color w:val="000000"/>
          <w:sz w:val="32"/>
          <w:szCs w:val="32"/>
          <w:rtl/>
          <w:lang w:bidi="ar-YE"/>
        </w:rPr>
        <w:t>المبحث الأول: الإجراءات العامة التي يجب إتباعها </w:t>
      </w:r>
      <w:r w:rsidRPr="006E0B46">
        <w:rPr>
          <w:rFonts w:ascii="Traditional Arabic" w:eastAsia="Times New Roman" w:hAnsi="Traditional Arabic" w:cs="Traditional Arabic"/>
          <w:color w:val="000000"/>
          <w:sz w:val="32"/>
          <w:szCs w:val="32"/>
          <w:rtl/>
        </w:rPr>
        <w:t>لتحقيق  العفة</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raditional Arabic" w:eastAsia="Times New Roman" w:hAnsi="Traditional Arabic" w:cs="Traditional Arabic"/>
          <w:color w:val="000000"/>
          <w:sz w:val="32"/>
          <w:szCs w:val="32"/>
          <w:rtl/>
          <w:lang w:bidi="ar-YE"/>
        </w:rPr>
        <w:t>المبحث الثاني: المحاذير العامة التي يجب اجتنابها لتحقيق العفة                               </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raditional Arabic" w:eastAsia="Times New Roman" w:hAnsi="Traditional Arabic" w:cs="Traditional Arabic"/>
          <w:color w:val="000000"/>
          <w:sz w:val="32"/>
          <w:szCs w:val="32"/>
          <w:rtl/>
          <w:lang w:bidi="ar-YE"/>
        </w:rPr>
        <w:t>المبحث الثالث: الإجراءات التي يجب على المرأة الالتزام بها لتحقيق العفة</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raditional Arabic" w:eastAsia="Times New Roman" w:hAnsi="Traditional Arabic" w:cs="Traditional Arabic"/>
          <w:color w:val="000000"/>
          <w:sz w:val="32"/>
          <w:szCs w:val="32"/>
          <w:rtl/>
          <w:lang w:bidi="ar-YE"/>
        </w:rPr>
        <w:t>الخاتمة: وفيها أهم النتائج</w:t>
      </w:r>
    </w:p>
    <w:p w:rsidR="006E0B46" w:rsidRPr="006E0B46" w:rsidRDefault="006E0B46" w:rsidP="006E0B46">
      <w:pPr>
        <w:bidi/>
        <w:spacing w:before="100" w:beforeAutospacing="1" w:after="100" w:afterAutospacing="1" w:line="240" w:lineRule="auto"/>
        <w:ind w:left="450" w:right="450"/>
        <w:jc w:val="both"/>
        <w:rPr>
          <w:rFonts w:ascii="Times New Roman" w:eastAsia="Times New Roman" w:hAnsi="Times New Roman" w:cs="Times New Roman"/>
          <w:color w:val="000000"/>
          <w:sz w:val="24"/>
          <w:szCs w:val="24"/>
          <w:rtl/>
        </w:rPr>
      </w:pPr>
      <w:r w:rsidRPr="006E0B46">
        <w:rPr>
          <w:rFonts w:ascii="Traditional Arabic" w:eastAsia="Times New Roman" w:hAnsi="Traditional Arabic" w:cs="Traditional Arabic"/>
          <w:color w:val="000000"/>
          <w:sz w:val="32"/>
          <w:szCs w:val="32"/>
          <w:rtl/>
          <w:lang w:bidi="ar-YE"/>
        </w:rPr>
        <w:t>الفهارس</w:t>
      </w:r>
    </w:p>
    <w:p w:rsidR="00341CCE" w:rsidRDefault="00341CCE" w:rsidP="00341CCE">
      <w:pPr>
        <w:tabs>
          <w:tab w:val="left" w:pos="3885"/>
        </w:tabs>
        <w:bidi/>
        <w:rPr>
          <w:b/>
          <w:bCs/>
          <w:sz w:val="36"/>
          <w:szCs w:val="36"/>
          <w:rtl/>
        </w:rPr>
      </w:pPr>
    </w:p>
    <w:p w:rsidR="006E0B46" w:rsidRDefault="006E0B46" w:rsidP="006E0B46">
      <w:pPr>
        <w:tabs>
          <w:tab w:val="left" w:pos="3885"/>
        </w:tabs>
        <w:bidi/>
        <w:jc w:val="center"/>
        <w:rPr>
          <w:b/>
          <w:bCs/>
          <w:sz w:val="36"/>
          <w:szCs w:val="36"/>
          <w:rtl/>
        </w:rPr>
      </w:pPr>
      <w:r>
        <w:rPr>
          <w:rFonts w:hint="cs"/>
          <w:b/>
          <w:bCs/>
          <w:sz w:val="36"/>
          <w:szCs w:val="36"/>
          <w:rtl/>
        </w:rPr>
        <w:t>المراجع</w:t>
      </w:r>
    </w:p>
    <w:p w:rsidR="006E0B46" w:rsidRDefault="006E0B46" w:rsidP="006E0B46">
      <w:pPr>
        <w:tabs>
          <w:tab w:val="left" w:pos="3885"/>
        </w:tabs>
        <w:bidi/>
        <w:rPr>
          <w:rFonts w:ascii="Arabic Typesetting" w:hAnsi="Arabic Typesetting" w:cs="Arabic Typesetting"/>
          <w:sz w:val="40"/>
          <w:szCs w:val="40"/>
          <w:rtl/>
        </w:rPr>
      </w:pPr>
      <w:r w:rsidRPr="006E0B46">
        <w:rPr>
          <w:rFonts w:ascii="Arabic Typesetting" w:hAnsi="Arabic Typesetting" w:cs="Arabic Typesetting"/>
          <w:sz w:val="40"/>
          <w:szCs w:val="40"/>
          <w:rtl/>
        </w:rPr>
        <w:t xml:space="preserve">1 . الكتاب المدرسي </w:t>
      </w:r>
    </w:p>
    <w:p w:rsidR="006E0B46" w:rsidRDefault="006E0B46" w:rsidP="006E0B46">
      <w:pPr>
        <w:tabs>
          <w:tab w:val="left" w:pos="3885"/>
        </w:tabs>
        <w:bidi/>
      </w:pPr>
      <w:r>
        <w:rPr>
          <w:rFonts w:ascii="Arabic Typesetting" w:hAnsi="Arabic Typesetting" w:cs="Arabic Typesetting" w:hint="cs"/>
          <w:sz w:val="40"/>
          <w:szCs w:val="40"/>
          <w:rtl/>
        </w:rPr>
        <w:t>2</w:t>
      </w:r>
      <w:r>
        <w:rPr>
          <w:rFonts w:ascii="Arabic Typesetting" w:hAnsi="Arabic Typesetting" w:cs="Arabic Typesetting"/>
          <w:sz w:val="40"/>
          <w:szCs w:val="40"/>
        </w:rPr>
        <w:t xml:space="preserve"> </w:t>
      </w:r>
      <w:r>
        <w:rPr>
          <w:rFonts w:ascii="Arabic Typesetting" w:hAnsi="Arabic Typesetting" w:cs="Arabic Typesetting" w:hint="cs"/>
          <w:sz w:val="40"/>
          <w:szCs w:val="40"/>
          <w:rtl/>
        </w:rPr>
        <w:t>.</w:t>
      </w:r>
      <w:r>
        <w:rPr>
          <w:rFonts w:ascii="Arabic Typesetting" w:hAnsi="Arabic Typesetting" w:cs="Arabic Typesetting"/>
          <w:sz w:val="40"/>
          <w:szCs w:val="40"/>
        </w:rPr>
        <w:t xml:space="preserve">  </w:t>
      </w:r>
      <w:hyperlink r:id="rId7" w:history="1">
        <w:r>
          <w:rPr>
            <w:rStyle w:val="Hyperlink"/>
          </w:rPr>
          <w:t>http://www.jameataleman.org</w:t>
        </w:r>
      </w:hyperlink>
    </w:p>
    <w:p w:rsidR="00341CCE" w:rsidRPr="0025614C" w:rsidRDefault="006E0B46" w:rsidP="0025614C">
      <w:pPr>
        <w:tabs>
          <w:tab w:val="left" w:pos="3885"/>
        </w:tabs>
        <w:bidi/>
        <w:rPr>
          <w:rFonts w:ascii="Arabic Typesetting" w:hAnsi="Arabic Typesetting" w:cs="Arabic Typesetting"/>
          <w:sz w:val="48"/>
          <w:szCs w:val="48"/>
          <w:rtl/>
          <w:lang w:bidi="ar-AE"/>
        </w:rPr>
      </w:pPr>
      <w:r w:rsidRPr="006E0B46">
        <w:rPr>
          <w:rFonts w:hint="cs"/>
          <w:sz w:val="28"/>
          <w:szCs w:val="28"/>
          <w:rtl/>
        </w:rPr>
        <w:t>3 .</w:t>
      </w:r>
      <w:r>
        <w:rPr>
          <w:rFonts w:hint="cs"/>
          <w:sz w:val="28"/>
          <w:szCs w:val="28"/>
          <w:rtl/>
        </w:rPr>
        <w:t xml:space="preserve"> </w:t>
      </w:r>
      <w:r w:rsidR="00D04E7B">
        <w:rPr>
          <w:rFonts w:hint="cs"/>
          <w:sz w:val="28"/>
          <w:szCs w:val="28"/>
          <w:rtl/>
        </w:rPr>
        <w:t>الكاتب : علي محمد علي المصباحي</w:t>
      </w:r>
    </w:p>
    <w:sectPr w:rsidR="00341CCE" w:rsidRPr="0025614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323" w:rsidRDefault="00897323" w:rsidP="00BE7A20">
      <w:pPr>
        <w:spacing w:after="0" w:line="240" w:lineRule="auto"/>
      </w:pPr>
      <w:r>
        <w:separator/>
      </w:r>
    </w:p>
  </w:endnote>
  <w:endnote w:type="continuationSeparator" w:id="0">
    <w:p w:rsidR="00897323" w:rsidRDefault="00897323" w:rsidP="00BE7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AGA Arabesque">
    <w:altName w:val="Times New Roman"/>
    <w:panose1 w:val="00000000000000000000"/>
    <w:charset w:val="00"/>
    <w:family w:val="roman"/>
    <w:notTrueType/>
    <w:pitch w:val="default"/>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323" w:rsidRDefault="00897323" w:rsidP="00BE7A20">
      <w:pPr>
        <w:spacing w:after="0" w:line="240" w:lineRule="auto"/>
      </w:pPr>
      <w:r>
        <w:separator/>
      </w:r>
    </w:p>
  </w:footnote>
  <w:footnote w:type="continuationSeparator" w:id="0">
    <w:p w:rsidR="00897323" w:rsidRDefault="00897323" w:rsidP="00BE7A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A20" w:rsidRDefault="00BE7A20" w:rsidP="00BE7A20">
    <w:pPr>
      <w:pStyle w:val="Header"/>
      <w:bidi/>
      <w:rPr>
        <w:lang w:bidi="ar-A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A20"/>
    <w:rsid w:val="000360D0"/>
    <w:rsid w:val="0025614C"/>
    <w:rsid w:val="00341CCE"/>
    <w:rsid w:val="00472DD2"/>
    <w:rsid w:val="004E3307"/>
    <w:rsid w:val="006E0B46"/>
    <w:rsid w:val="00710325"/>
    <w:rsid w:val="00897323"/>
    <w:rsid w:val="00A63F5E"/>
    <w:rsid w:val="00BE7A20"/>
    <w:rsid w:val="00D04E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7A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A20"/>
  </w:style>
  <w:style w:type="paragraph" w:styleId="Footer">
    <w:name w:val="footer"/>
    <w:basedOn w:val="Normal"/>
    <w:link w:val="FooterChar"/>
    <w:uiPriority w:val="99"/>
    <w:unhideWhenUsed/>
    <w:rsid w:val="00BE7A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A20"/>
  </w:style>
  <w:style w:type="character" w:customStyle="1" w:styleId="apple-converted-space">
    <w:name w:val="apple-converted-space"/>
    <w:basedOn w:val="DefaultParagraphFont"/>
    <w:rsid w:val="00341CCE"/>
  </w:style>
  <w:style w:type="character" w:styleId="Hyperlink">
    <w:name w:val="Hyperlink"/>
    <w:basedOn w:val="DefaultParagraphFont"/>
    <w:uiPriority w:val="99"/>
    <w:semiHidden/>
    <w:unhideWhenUsed/>
    <w:rsid w:val="006E0B4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7A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A20"/>
  </w:style>
  <w:style w:type="paragraph" w:styleId="Footer">
    <w:name w:val="footer"/>
    <w:basedOn w:val="Normal"/>
    <w:link w:val="FooterChar"/>
    <w:uiPriority w:val="99"/>
    <w:unhideWhenUsed/>
    <w:rsid w:val="00BE7A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A20"/>
  </w:style>
  <w:style w:type="character" w:customStyle="1" w:styleId="apple-converted-space">
    <w:name w:val="apple-converted-space"/>
    <w:basedOn w:val="DefaultParagraphFont"/>
    <w:rsid w:val="00341CCE"/>
  </w:style>
  <w:style w:type="character" w:styleId="Hyperlink">
    <w:name w:val="Hyperlink"/>
    <w:basedOn w:val="DefaultParagraphFont"/>
    <w:uiPriority w:val="99"/>
    <w:semiHidden/>
    <w:unhideWhenUsed/>
    <w:rsid w:val="006E0B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21469">
      <w:bodyDiv w:val="1"/>
      <w:marLeft w:val="0"/>
      <w:marRight w:val="0"/>
      <w:marTop w:val="0"/>
      <w:marBottom w:val="0"/>
      <w:divBdr>
        <w:top w:val="none" w:sz="0" w:space="0" w:color="auto"/>
        <w:left w:val="none" w:sz="0" w:space="0" w:color="auto"/>
        <w:bottom w:val="none" w:sz="0" w:space="0" w:color="auto"/>
        <w:right w:val="none" w:sz="0" w:space="0" w:color="auto"/>
      </w:divBdr>
    </w:div>
    <w:div w:id="440341268">
      <w:bodyDiv w:val="1"/>
      <w:marLeft w:val="0"/>
      <w:marRight w:val="0"/>
      <w:marTop w:val="0"/>
      <w:marBottom w:val="0"/>
      <w:divBdr>
        <w:top w:val="none" w:sz="0" w:space="0" w:color="auto"/>
        <w:left w:val="none" w:sz="0" w:space="0" w:color="auto"/>
        <w:bottom w:val="none" w:sz="0" w:space="0" w:color="auto"/>
        <w:right w:val="none" w:sz="0" w:space="0" w:color="auto"/>
      </w:divBdr>
    </w:div>
    <w:div w:id="638457957">
      <w:bodyDiv w:val="1"/>
      <w:marLeft w:val="0"/>
      <w:marRight w:val="0"/>
      <w:marTop w:val="0"/>
      <w:marBottom w:val="0"/>
      <w:divBdr>
        <w:top w:val="none" w:sz="0" w:space="0" w:color="auto"/>
        <w:left w:val="none" w:sz="0" w:space="0" w:color="auto"/>
        <w:bottom w:val="none" w:sz="0" w:space="0" w:color="auto"/>
        <w:right w:val="none" w:sz="0" w:space="0" w:color="auto"/>
      </w:divBdr>
    </w:div>
    <w:div w:id="1503466025">
      <w:bodyDiv w:val="1"/>
      <w:marLeft w:val="0"/>
      <w:marRight w:val="0"/>
      <w:marTop w:val="0"/>
      <w:marBottom w:val="0"/>
      <w:divBdr>
        <w:top w:val="none" w:sz="0" w:space="0" w:color="auto"/>
        <w:left w:val="none" w:sz="0" w:space="0" w:color="auto"/>
        <w:bottom w:val="none" w:sz="0" w:space="0" w:color="auto"/>
        <w:right w:val="none" w:sz="0" w:space="0" w:color="auto"/>
      </w:divBdr>
    </w:div>
    <w:div w:id="153318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jameataleman.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5</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rawa</dc:creator>
  <cp:lastModifiedBy>Bee</cp:lastModifiedBy>
  <cp:revision>3</cp:revision>
  <dcterms:created xsi:type="dcterms:W3CDTF">2011-09-23T17:53:00Z</dcterms:created>
  <dcterms:modified xsi:type="dcterms:W3CDTF">2012-05-11T10:17:00Z</dcterms:modified>
</cp:coreProperties>
</file>