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90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درس (من ايات التدبر والتفكر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)</w:t>
      </w:r>
      <w:proofErr w:type="spellEnd"/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سؤال خارجي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::-</w:t>
      </w:r>
      <w:proofErr w:type="spellEnd"/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لماذا اختتمت الاية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بـ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"تبارك الله احسن الخالقين"</w:t>
      </w:r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يعود ذلك الى ان الاية سبقت بمراحل تطور الجنين من كونه علقة الــــــــــى ان تنفخ الروح فيه فاختتم الله هذه الاية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بانه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احسن الخالقين لكي ينزه نفسه عن البشر الذين يخلقون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(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(يصنعون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))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الاشياء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بانه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الافضل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والاحسن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ولكي يعظم نفسه امام خلقه </w:t>
      </w:r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ســ4ـ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عندما تكون صيغة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ااحسن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اسم تفضيل يكون تفسير الاية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كالاتي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:-</w:t>
      </w:r>
      <w:proofErr w:type="spellEnd"/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ان الله احسن  الخالقين فهناك الخلق بمعنى الصنع فالمعنى المقصود "تبارك الله احسن الصانعين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"</w:t>
      </w:r>
      <w:proofErr w:type="spellEnd"/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وانه افضلهم على الاطلاق جل جلاله ويكون تفسير الاية ان الله هو افضل من جميع الصانعين .</w:t>
      </w:r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وعندما تكون بمعنى صفة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مشبه:-</w:t>
      </w:r>
      <w:proofErr w:type="spellEnd"/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يكون التفسير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: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ان الحسن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والافضلية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هي صفة دائما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ملازكة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لصفات الله </w:t>
      </w:r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الترجيح انها صفة مشبهة </w:t>
      </w:r>
    </w:p>
    <w:p w:rsidR="000F5648" w:rsidRPr="00BE69C2" w:rsidRDefault="000F5648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: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لانه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لايوجد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من يضاهي الله تعالى في اي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شئ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كان سواء خلق او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افضلية </w:t>
      </w:r>
    </w:p>
    <w:p w:rsidR="00BE69C2" w:rsidRPr="00BE69C2" w:rsidRDefault="00BE69C2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جل جلاله .</w:t>
      </w:r>
    </w:p>
    <w:p w:rsidR="00BE69C2" w:rsidRPr="00BE69C2" w:rsidRDefault="00BE69C2" w:rsidP="000F5648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ســــ9ـ</w:t>
      </w:r>
      <w:proofErr w:type="spellEnd"/>
    </w:p>
    <w:p w:rsidR="00BE69C2" w:rsidRPr="00BE69C2" w:rsidRDefault="00BE69C2" w:rsidP="00BE69C2">
      <w:pPr>
        <w:pStyle w:val="a3"/>
        <w:numPr>
          <w:ilvl w:val="0"/>
          <w:numId w:val="1"/>
        </w:numPr>
        <w:rPr>
          <w:rFonts w:asciiTheme="minorBidi" w:hAnsiTheme="minorBidi"/>
          <w:b/>
          <w:bCs/>
          <w:color w:val="000000" w:themeColor="text1"/>
          <w:sz w:val="28"/>
          <w:szCs w:val="28"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ختمت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بـ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"تبارك الله احسن الخالقين"</w:t>
      </w:r>
    </w:p>
    <w:p w:rsidR="00BE69C2" w:rsidRPr="00BE69C2" w:rsidRDefault="00BE69C2" w:rsidP="00BE69C2">
      <w:pPr>
        <w:ind w:left="360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يعود ذلك الى ان الاية سبقت بمراحل تطور الجنين من كونه علقة الــــــــــى ان تنفخ الروح فيه فاختتم الله هذه الاية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بانه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احسن الخالقين لكي ينزه نفسه عن البشر الذين يخلقون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(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(يصنعون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))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الاشياء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بانه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الافضل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والاحسن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 ولكي يعظم نفسه امام خلقه .</w:t>
      </w:r>
    </w:p>
    <w:p w:rsidR="00BE69C2" w:rsidRPr="00BE69C2" w:rsidRDefault="00BE69C2" w:rsidP="00BE69C2">
      <w:pPr>
        <w:pStyle w:val="a3"/>
        <w:numPr>
          <w:ilvl w:val="0"/>
          <w:numId w:val="1"/>
        </w:numPr>
        <w:rPr>
          <w:rFonts w:asciiTheme="minorBidi" w:hAnsiTheme="minorBidi"/>
          <w:b/>
          <w:bCs/>
          <w:color w:val="000000" w:themeColor="text1"/>
          <w:sz w:val="28"/>
          <w:szCs w:val="28"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وَقَوْله</w:t>
      </w: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 { </w:t>
      </w: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وَمَا كُنَّا عَنِ الْخَلْق غَافِلِينَ</w:t>
      </w: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} </w:t>
      </w: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يَقُول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: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وَمَا كُنَّا فِي خَلْقنَا السَّمَاوَات السَّبْع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فَوْقكُمْ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عَنْ خَلْقنَا الَّذِي تَحْتهَا غَافِلِينَ </w:t>
      </w:r>
      <w:proofErr w:type="spellStart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,</w:t>
      </w:r>
      <w:proofErr w:type="spellEnd"/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بَلْ كُنَّا لَهُمْ حَافِظِينَ مِنْ أَنْ تَسْقُط عَلَيْهِمْ فَتُهْلِكهُمْ</w:t>
      </w: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.</w:t>
      </w: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>.</w:t>
      </w:r>
    </w:p>
    <w:p w:rsidR="00BE69C2" w:rsidRPr="00BE69C2" w:rsidRDefault="00BE69C2" w:rsidP="00BE69C2">
      <w:pPr>
        <w:pStyle w:val="a3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</w:p>
    <w:p w:rsidR="00BE69C2" w:rsidRPr="00BE69C2" w:rsidRDefault="00BE69C2" w:rsidP="00BE69C2">
      <w:pPr>
        <w:pStyle w:val="a3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</w:p>
    <w:p w:rsidR="00BE69C2" w:rsidRPr="00BE69C2" w:rsidRDefault="00BE69C2" w:rsidP="00BE69C2">
      <w:pP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</w:pPr>
      <w:r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t xml:space="preserve">اجوبة </w:t>
      </w:r>
    </w:p>
    <w:p w:rsidR="00BE69C2" w:rsidRDefault="00BE69C2" w:rsidP="00BE69C2">
      <w:pP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lastRenderedPageBreak/>
        <w:t>2-</w:t>
      </w:r>
    </w:p>
    <w:p w:rsidR="00BE69C2" w:rsidRDefault="00BE69C2" w:rsidP="00BE69C2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-المجرات السماوية ..................</w:t>
      </w:r>
    </w:p>
    <w:p w:rsidR="00165A06" w:rsidRDefault="00BE69C2" w:rsidP="00BE69C2">
      <w:pP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>-</w:t>
      </w:r>
      <w:r w:rsidR="00165A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الجبل الذي </w:t>
      </w:r>
      <w:proofErr w:type="spellStart"/>
      <w:r w:rsidR="00165A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ناجا</w:t>
      </w:r>
      <w:proofErr w:type="spellEnd"/>
      <w:r w:rsidR="00165A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="00165A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كوسى</w:t>
      </w:r>
      <w:proofErr w:type="spellEnd"/>
      <w:r w:rsidR="00165A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ربه </w:t>
      </w:r>
    </w:p>
    <w:p w:rsidR="00BE69C2" w:rsidRPr="00BE69C2" w:rsidRDefault="00165A06" w:rsidP="00165A06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proofErr w:type="spellStart"/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-</w:t>
      </w:r>
      <w:proofErr w:type="spellEnd"/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مادتي الزيت والدهن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النشاط رقم 3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باستخدام المعاجم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...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أ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-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الفرق بين الدهن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مادة في الحيوان و النبات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-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 سمة جامدة في درجة الحرارة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فاذا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 سالت كانت زيتا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>.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و الصبغ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ما يصبغ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به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 و ما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يؤدم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به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 و في القرآن (وصبغا للآكلين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 xml:space="preserve"> )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ب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-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خلقنا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صنع و أبدع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جعلنا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خلق و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انشأو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 صير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أنشأنا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</w:rPr>
        <w:t>أحدثه و أوجده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النشاط رقم 5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الآية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....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حرف العطف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.....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معناه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الآية 13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ثم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الترتيب والتراخي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الآية 14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حرف الفاء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التتابع السريع والترتيب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الآية 17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حرف الواو </w:t>
      </w:r>
      <w:proofErr w:type="spellStart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/</w:t>
      </w:r>
      <w:proofErr w:type="spellEnd"/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الجمع بين شيئين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النشاط رقم 6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>: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آية رقم 12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: (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لقد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>)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lastRenderedPageBreak/>
        <w:br/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آية رقم 15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(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إنكم </w:t>
      </w:r>
      <w:r w:rsidR="00BE69C2" w:rsidRPr="00BE69C2">
        <w:rPr>
          <w:rFonts w:asciiTheme="minorBidi" w:hAnsiTheme="minorBidi"/>
          <w:b/>
          <w:bCs/>
          <w:color w:val="000000" w:themeColor="text1"/>
          <w:sz w:val="28"/>
          <w:szCs w:val="28"/>
        </w:rPr>
        <w:t>)</w:t>
      </w:r>
    </w:p>
    <w:p w:rsidR="00BE69C2" w:rsidRPr="00BE69C2" w:rsidRDefault="00BE69C2" w:rsidP="00BE69C2">
      <w:pPr>
        <w:pStyle w:val="a3"/>
        <w:rPr>
          <w:rFonts w:asciiTheme="minorBidi" w:hAnsiTheme="minorBidi"/>
          <w:b/>
          <w:bCs/>
          <w:color w:val="000000" w:themeColor="text1"/>
          <w:sz w:val="28"/>
          <w:szCs w:val="28"/>
          <w:lang w:bidi="ar-AE"/>
        </w:rPr>
      </w:pPr>
    </w:p>
    <w:p w:rsidR="00BE69C2" w:rsidRPr="00BE69C2" w:rsidRDefault="00BE69C2" w:rsidP="00BE69C2">
      <w:pPr>
        <w:ind w:left="360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</w:p>
    <w:p w:rsidR="00BE69C2" w:rsidRPr="00BE69C2" w:rsidRDefault="00BE69C2" w:rsidP="00BE69C2">
      <w:pPr>
        <w:pStyle w:val="a3"/>
        <w:rPr>
          <w:rFonts w:asciiTheme="minorBidi" w:hAnsiTheme="minorBidi"/>
          <w:b/>
          <w:bCs/>
          <w:color w:val="000000" w:themeColor="text1"/>
          <w:sz w:val="28"/>
          <w:szCs w:val="28"/>
          <w:lang w:bidi="ar-AE"/>
        </w:rPr>
      </w:pPr>
    </w:p>
    <w:p w:rsidR="00BE69C2" w:rsidRPr="00BE69C2" w:rsidRDefault="00BE69C2" w:rsidP="00BE69C2">
      <w:pPr>
        <w:pStyle w:val="a3"/>
        <w:rPr>
          <w:rFonts w:asciiTheme="minorBidi" w:hAnsiTheme="minorBidi"/>
          <w:b/>
          <w:bCs/>
          <w:color w:val="000000" w:themeColor="text1"/>
          <w:sz w:val="28"/>
          <w:szCs w:val="28"/>
          <w:lang w:bidi="ar-AE"/>
        </w:rPr>
      </w:pPr>
    </w:p>
    <w:sectPr w:rsidR="00BE69C2" w:rsidRPr="00BE69C2" w:rsidSect="006E07D4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A2D" w:rsidRDefault="00602A2D" w:rsidP="00165A06">
      <w:pPr>
        <w:spacing w:after="0" w:line="240" w:lineRule="auto"/>
      </w:pPr>
      <w:r>
        <w:separator/>
      </w:r>
    </w:p>
  </w:endnote>
  <w:endnote w:type="continuationSeparator" w:id="0">
    <w:p w:rsidR="00602A2D" w:rsidRDefault="00602A2D" w:rsidP="0016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06" w:rsidRPr="00165A06" w:rsidRDefault="00165A06" w:rsidP="00165A06">
    <w:pPr>
      <w:pStyle w:val="a5"/>
      <w:jc w:val="right"/>
      <w:rPr>
        <w:color w:val="548DD4" w:themeColor="text2" w:themeTint="99"/>
        <w:lang w:bidi="ar-AE"/>
      </w:rPr>
    </w:pPr>
    <w:r>
      <w:rPr>
        <w:lang w:bidi="ar-AE"/>
      </w:rPr>
      <w:t xml:space="preserve">                  </w:t>
    </w:r>
    <w:r w:rsidRPr="00165A06">
      <w:rPr>
        <w:color w:val="548DD4" w:themeColor="text2" w:themeTint="99"/>
        <w:lang w:bidi="ar-AE"/>
      </w:rPr>
      <w:t xml:space="preserve">    By: ma3n a7mad                        </w:t>
    </w:r>
    <w:proofErr w:type="spellStart"/>
    <w:r w:rsidRPr="00165A06">
      <w:rPr>
        <w:color w:val="548DD4" w:themeColor="text2" w:themeTint="99"/>
        <w:lang w:bidi="ar-AE"/>
      </w:rPr>
      <w:t>dar</w:t>
    </w:r>
    <w:proofErr w:type="spellEnd"/>
    <w:r w:rsidRPr="00165A06">
      <w:rPr>
        <w:color w:val="548DD4" w:themeColor="text2" w:themeTint="99"/>
        <w:lang w:bidi="ar-AE"/>
      </w:rPr>
      <w:t xml:space="preserve"> al3looom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A2D" w:rsidRDefault="00602A2D" w:rsidP="00165A06">
      <w:pPr>
        <w:spacing w:after="0" w:line="240" w:lineRule="auto"/>
      </w:pPr>
      <w:r>
        <w:separator/>
      </w:r>
    </w:p>
  </w:footnote>
  <w:footnote w:type="continuationSeparator" w:id="0">
    <w:p w:rsidR="00602A2D" w:rsidRDefault="00602A2D" w:rsidP="00165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57175"/>
    <w:multiLevelType w:val="hybridMultilevel"/>
    <w:tmpl w:val="2C5C0F32"/>
    <w:lvl w:ilvl="0" w:tplc="F22E6C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5648"/>
    <w:rsid w:val="000F5648"/>
    <w:rsid w:val="00165A06"/>
    <w:rsid w:val="00585090"/>
    <w:rsid w:val="00602A2D"/>
    <w:rsid w:val="006E07D4"/>
    <w:rsid w:val="00BE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9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9C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65A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165A06"/>
  </w:style>
  <w:style w:type="paragraph" w:styleId="a5">
    <w:name w:val="footer"/>
    <w:basedOn w:val="a"/>
    <w:link w:val="Char0"/>
    <w:uiPriority w:val="99"/>
    <w:semiHidden/>
    <w:unhideWhenUsed/>
    <w:rsid w:val="00165A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165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2</cp:revision>
  <dcterms:created xsi:type="dcterms:W3CDTF">2012-09-12T19:41:00Z</dcterms:created>
  <dcterms:modified xsi:type="dcterms:W3CDTF">2012-09-12T20:04:00Z</dcterms:modified>
</cp:coreProperties>
</file>