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5C" w:rsidRDefault="00F16A3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.3pt;margin-top:-34.5pt;width:596.65pt;height:53.3pt;z-index:251659264" filled="f" stroked="f">
            <v:textbox>
              <w:txbxContent>
                <w:p w:rsidR="00A936FA" w:rsidRPr="00E93E5C" w:rsidRDefault="00A936FA" w:rsidP="00E93E5C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التقانة: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E93E5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مجموع الاساليب التي يستخدمها الانسان لاستثمار ما يتوصل إليه من معرفة نظرية في الاختراعات والتطبيقات العلمية..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29" type="#_x0000_t202" style="position:absolute;margin-left:195.25pt;margin-top:1pt;width:217.85pt;height:38.35pt;z-index:251661312" filled="f" stroked="f">
            <v:textbox>
              <w:txbxContent>
                <w:p w:rsidR="00A936FA" w:rsidRPr="00E93E5C" w:rsidRDefault="00A936FA" w:rsidP="00E93E5C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E93E5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مراحل علاقة التقنية بالبيئة عبر التاريخ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314.95pt;margin-top:21.55pt;width:0;height:17.8pt;z-index:251666432" o:connectortype="straight">
            <v:stroke endarrow="block"/>
          </v:shape>
        </w:pict>
      </w:r>
      <w:r w:rsidR="00244A94">
        <w:rPr>
          <w:noProof/>
        </w:rPr>
        <w:pict>
          <v:shape id="_x0000_s1026" type="#_x0000_t202" style="position:absolute;margin-left:254.15pt;margin-top:-71.15pt;width:146.8pt;height:25.25pt;z-index:251658240" filled="f" stroked="f">
            <v:textbox style="mso-next-textbox:#_x0000_s1026">
              <w:txbxContent>
                <w:p w:rsidR="00A936FA" w:rsidRPr="00E93E5C" w:rsidRDefault="00A936FA" w:rsidP="00E93E5C">
                  <w:pPr>
                    <w:bidi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E93E5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التطور التقني والبيئة</w:t>
                  </w:r>
                </w:p>
              </w:txbxContent>
            </v:textbox>
          </v:shape>
        </w:pict>
      </w:r>
    </w:p>
    <w:p w:rsidR="00EE2C5C" w:rsidRPr="00EE2C5C" w:rsidRDefault="00244A94" w:rsidP="00EE2C5C">
      <w:r>
        <w:rPr>
          <w:noProof/>
        </w:rPr>
        <w:pict>
          <v:shape id="_x0000_s1033" type="#_x0000_t32" style="position:absolute;margin-left:326.3pt;margin-top:15.25pt;width:0;height:15.9pt;z-index:251665408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margin-left:164.5pt;margin-top:15.05pt;width:0;height:15.9pt;z-index:251664384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472.2pt;margin-top:15.05pt;width:0;height:15.9pt;z-index:251663360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margin-left:-.05pt;margin-top:14.1pt;width:0;height:15.9pt;z-index:251662336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-.05pt;margin-top:13.9pt;width:472.25pt;height:.05pt;flip:x;z-index:251660288" o:connectortype="straight"/>
        </w:pict>
      </w:r>
    </w:p>
    <w:p w:rsidR="00EE2C5C" w:rsidRPr="00EE2C5C" w:rsidRDefault="00F16A34" w:rsidP="00EE2C5C">
      <w:r>
        <w:rPr>
          <w:noProof/>
        </w:rPr>
        <w:pict>
          <v:shape id="_x0000_s1038" type="#_x0000_t202" style="position:absolute;margin-left:-71.6pt;margin-top:4.55pt;width:150.8pt;height:96.95pt;z-index:251670528" filled="f" stroked="f">
            <v:textbox style="mso-next-textbox:#_x0000_s1038">
              <w:txbxContent>
                <w:p w:rsidR="00A936FA" w:rsidRPr="00392C21" w:rsidRDefault="00A936FA" w:rsidP="00E93E5C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مرحلة الصناعة</w:t>
                  </w:r>
                </w:p>
                <w:p w:rsidR="00A936FA" w:rsidRPr="00E93E5C" w:rsidRDefault="00A936FA" w:rsidP="00E93E5C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E93E5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(التطور الصناعي وتنوع مصادر الطاقة المستخدمة أثر بشكل سلبي على البيئة)..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36" type="#_x0000_t202" style="position:absolute;margin-left:248.7pt;margin-top:.95pt;width:150.8pt;height:115.95pt;z-index:251668480" filled="f" stroked="f">
            <v:textbox>
              <w:txbxContent>
                <w:p w:rsidR="00A936FA" w:rsidRPr="00392C21" w:rsidRDefault="00A936FA" w:rsidP="00E93E5C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مرحلة الصيد والقنص</w:t>
                  </w:r>
                </w:p>
                <w:p w:rsidR="00A936FA" w:rsidRPr="00E93E5C" w:rsidRDefault="00A936FA" w:rsidP="00E93E5C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E93E5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(طور أدوات الصيد " المصايد والفخاخ والرماح والسهام" + تحول إلى أكل اللحوم+ اكتشف النار)..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37" type="#_x0000_t202" style="position:absolute;margin-left:88.55pt;margin-top:-.2pt;width:150.8pt;height:154.25pt;z-index:251669504" filled="f" stroked="f">
            <v:textbox>
              <w:txbxContent>
                <w:p w:rsidR="00A936FA" w:rsidRPr="00392C21" w:rsidRDefault="00A936FA" w:rsidP="00E93E5C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مرحلة الزراعة والرعى واستئناس الحيوان</w:t>
                  </w:r>
                </w:p>
                <w:p w:rsidR="00A936FA" w:rsidRPr="00E93E5C" w:rsidRDefault="00A936FA" w:rsidP="00E93E5C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E93E5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(استقر+ استأنس الحيوان+ لم يعتمد على الأمطار في الزراعة بل استغل الانهار وشق قنوات الري وبنا السدود)..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35" type="#_x0000_t202" style="position:absolute;margin-left:396.65pt;margin-top:1.55pt;width:150.8pt;height:117.5pt;z-index:251667456" filled="f" stroked="f">
            <v:textbox>
              <w:txbxContent>
                <w:p w:rsidR="00A936FA" w:rsidRPr="00392C21" w:rsidRDefault="00A936FA" w:rsidP="00E93E5C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مرحلة الجمع والالتقاط</w:t>
                  </w:r>
                </w:p>
                <w:p w:rsidR="00A936FA" w:rsidRPr="00E93E5C" w:rsidRDefault="00A936FA" w:rsidP="00E93E5C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E93E5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(يجمع الثمار ويؤمن حاجاته من ملبس ومسكن من قلف الأشجار والأعشاب متعمدا على قوته البدنية)..</w:t>
                  </w:r>
                </w:p>
              </w:txbxContent>
            </v:textbox>
          </v:shape>
        </w:pict>
      </w:r>
    </w:p>
    <w:p w:rsidR="00EE2C5C" w:rsidRPr="00EE2C5C" w:rsidRDefault="00EE2C5C" w:rsidP="00EE2C5C"/>
    <w:p w:rsidR="00EE2C5C" w:rsidRPr="00EE2C5C" w:rsidRDefault="00EE2C5C" w:rsidP="00EE2C5C"/>
    <w:p w:rsidR="00EE2C5C" w:rsidRPr="00EE2C5C" w:rsidRDefault="001148FA" w:rsidP="00EE2C5C">
      <w:r>
        <w:rPr>
          <w:noProof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244475</wp:posOffset>
            </wp:positionV>
            <wp:extent cx="2034540" cy="2416810"/>
            <wp:effectExtent l="285750" t="209550" r="308610" b="193040"/>
            <wp:wrapNone/>
            <wp:docPr id="27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34540" cy="241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44A94">
        <w:rPr>
          <w:noProof/>
        </w:rPr>
        <w:pict>
          <v:shape id="_x0000_s1039" type="#_x0000_t202" style="position:absolute;margin-left:527.4pt;margin-top:16.3pt;width:179.5pt;height:29.9pt;z-index:251671552;mso-position-horizontal-relative:text;mso-position-vertical-relative:text" filled="f" stroked="f">
            <v:textbox>
              <w:txbxContent>
                <w:p w:rsidR="00A936FA" w:rsidRPr="00E56CF3" w:rsidRDefault="00A936FA" w:rsidP="00E56CF3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E56CF3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أثر التقانة على البيئة</w:t>
                  </w:r>
                </w:p>
              </w:txbxContent>
            </v:textbox>
          </v:shape>
        </w:pict>
      </w:r>
    </w:p>
    <w:p w:rsidR="00EE2C5C" w:rsidRPr="00EE2C5C" w:rsidRDefault="00244A94" w:rsidP="00EE2C5C">
      <w:r>
        <w:rPr>
          <w:noProof/>
        </w:rPr>
        <w:pict>
          <v:shape id="_x0000_s1041" type="#_x0000_t32" style="position:absolute;margin-left:426.4pt;margin-top:20.75pt;width:0;height:17.75pt;z-index:251673600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661.55pt;margin-top:21.2pt;width:0;height:17.75pt;z-index:251674624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margin-left:426.4pt;margin-top:21.2pt;width:234.45pt;height:0;flip:x;z-index:251672576" o:connectortype="straight"/>
        </w:pict>
      </w:r>
    </w:p>
    <w:p w:rsidR="00EE2C5C" w:rsidRPr="00EE2C5C" w:rsidRDefault="00244A94" w:rsidP="00EE2C5C">
      <w:r>
        <w:rPr>
          <w:noProof/>
        </w:rPr>
        <w:pict>
          <v:shape id="_x0000_s1044" type="#_x0000_t202" style="position:absolute;margin-left:312.1pt;margin-top:12.1pt;width:241.5pt;height:150.55pt;z-index:251676672" filled="f" stroked="f">
            <v:textbox>
              <w:txbxContent>
                <w:p w:rsidR="00A936FA" w:rsidRPr="00392C21" w:rsidRDefault="00A936FA" w:rsidP="00E56CF3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سلبية</w:t>
                  </w:r>
                </w:p>
                <w:p w:rsidR="00A936FA" w:rsidRPr="00E56CF3" w:rsidRDefault="00A936FA" w:rsidP="00E56CF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E56CF3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الثورة الصناعية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  <w:p w:rsidR="00A936FA" w:rsidRPr="00E56CF3" w:rsidRDefault="00A936FA" w:rsidP="00E56CF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E56CF3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زيادة استخدام مصادر الطاقة التقليدية(النفط والفحم الحجري)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  <w:p w:rsidR="00A936FA" w:rsidRPr="00E56CF3" w:rsidRDefault="00A936FA" w:rsidP="00E56CF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E56CF3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زيادة الملوثات (صلبة وسائلة وغازية)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  <w:p w:rsidR="00A936FA" w:rsidRPr="00E56CF3" w:rsidRDefault="00A936FA" w:rsidP="00E56CF3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E56CF3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زيادة أنبعاث غاز ثاني أكسيد الكربون في الدول وخاصة الصناعة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557.15pt;margin-top:6.85pt;width:162.7pt;height:76.6pt;z-index:251675648" filled="f" stroked="f">
            <v:textbox>
              <w:txbxContent>
                <w:p w:rsidR="00A936FA" w:rsidRPr="00392C21" w:rsidRDefault="00A936FA" w:rsidP="00E56CF3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إيجابية</w:t>
                  </w:r>
                </w:p>
                <w:p w:rsidR="00A936FA" w:rsidRPr="00E56CF3" w:rsidRDefault="00A936FA" w:rsidP="00E56CF3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E56CF3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(تحسين حياتنا اليومية والتقنيات الحديثة والمعدات وتطبيقاتها)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</w:t>
                  </w:r>
                </w:p>
              </w:txbxContent>
            </v:textbox>
          </v:shape>
        </w:pict>
      </w:r>
    </w:p>
    <w:p w:rsidR="00EE2C5C" w:rsidRPr="00EE2C5C" w:rsidRDefault="00EE2C5C" w:rsidP="00EE2C5C"/>
    <w:p w:rsidR="00EE2C5C" w:rsidRPr="00EE2C5C" w:rsidRDefault="00EE2C5C" w:rsidP="00EE2C5C"/>
    <w:p w:rsidR="00EE2C5C" w:rsidRPr="00EE2C5C" w:rsidRDefault="00EE2C5C" w:rsidP="00EE2C5C"/>
    <w:p w:rsidR="00EE2C5C" w:rsidRPr="00EE2C5C" w:rsidRDefault="00EE2C5C" w:rsidP="00EE2C5C"/>
    <w:p w:rsidR="00EE2C5C" w:rsidRPr="00EE2C5C" w:rsidRDefault="00244A94" w:rsidP="00EE2C5C">
      <w:r>
        <w:rPr>
          <w:noProof/>
        </w:rPr>
        <w:pict>
          <v:shape id="_x0000_s1055" type="#_x0000_t202" style="position:absolute;margin-left:547.45pt;margin-top:7.35pt;width:127.2pt;height:28.1pt;z-index:251687936" filled="f" stroked="f">
            <v:textbox>
              <w:txbxContent>
                <w:p w:rsidR="00A936FA" w:rsidRPr="005019DE" w:rsidRDefault="00A936FA" w:rsidP="005019DE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5019DE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الآثار السلبية للتقانة</w:t>
                  </w:r>
                </w:p>
              </w:txbxContent>
            </v:textbox>
          </v:shape>
        </w:pict>
      </w:r>
    </w:p>
    <w:p w:rsidR="00EE2C5C" w:rsidRPr="00EE2C5C" w:rsidRDefault="00244A94" w:rsidP="00EE2C5C">
      <w:r>
        <w:rPr>
          <w:noProof/>
        </w:rPr>
        <w:pict>
          <v:shape id="_x0000_s1056" type="#_x0000_t32" style="position:absolute;margin-left:472.7pt;margin-top:10.4pt;width:0;height:19.65pt;z-index:251688960" o:connectortype="straight">
            <v:stroke endarrow="block"/>
          </v:shape>
        </w:pict>
      </w:r>
      <w:r>
        <w:rPr>
          <w:noProof/>
        </w:rPr>
        <w:pict>
          <v:shape id="_x0000_s1047" type="#_x0000_t32" style="position:absolute;margin-left:260.3pt;margin-top:10.4pt;width:0;height:19.65pt;z-index:251679744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-20.55pt;margin-top:10.4pt;width:0;height:19.65pt;z-index:251682816" o:connectortype="straight">
            <v:stroke endarrow="block"/>
          </v:shape>
        </w:pict>
      </w:r>
      <w:r>
        <w:rPr>
          <w:noProof/>
        </w:rPr>
        <w:pict>
          <v:shape id="_x0000_s1046" type="#_x0000_t32" style="position:absolute;margin-left:-20.55pt;margin-top:10pt;width:679.75pt;height:0;flip:x;z-index:251678720" o:connectortype="straight"/>
        </w:pict>
      </w:r>
      <w:r>
        <w:rPr>
          <w:noProof/>
        </w:rPr>
        <w:pict>
          <v:shape id="_x0000_s1045" type="#_x0000_t202" style="position:absolute;margin-left:597pt;margin-top:22.05pt;width:108.2pt;height:47.7pt;z-index:251677696" filled="f" stroked="f">
            <v:textbox style="mso-next-textbox:#_x0000_s1045">
              <w:txbxContent>
                <w:p w:rsidR="00A936FA" w:rsidRPr="00392C21" w:rsidRDefault="00A936FA" w:rsidP="005019DE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أثر التطور التقني في الغلاف الجوي: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32" style="position:absolute;margin-left:659.2pt;margin-top:10.4pt;width:0;height:19.65pt;z-index:251681792" o:connectortype="straight">
            <v:stroke endarrow="block"/>
          </v:shape>
        </w:pict>
      </w:r>
    </w:p>
    <w:p w:rsidR="00EE2C5C" w:rsidRPr="00EE2C5C" w:rsidRDefault="00244A94" w:rsidP="00EE2C5C">
      <w:r>
        <w:rPr>
          <w:noProof/>
        </w:rPr>
        <w:pict>
          <v:shape id="_x0000_s1052" type="#_x0000_t202" style="position:absolute;margin-left:413.1pt;margin-top:2pt;width:108.2pt;height:47.7pt;z-index:251684864" filled="f" stroked="f">
            <v:textbox style="mso-next-textbox:#_x0000_s1052">
              <w:txbxContent>
                <w:p w:rsidR="00A936FA" w:rsidRPr="00392C21" w:rsidRDefault="00A936FA" w:rsidP="005019DE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أثر وسائل النقل في تلوث الهواء: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148.7pt;margin-top:2pt;width:252.25pt;height:161.65pt;z-index:251685888" filled="f" stroked="f">
            <v:textbox style="mso-next-textbox:#_x0000_s1053">
              <w:txbxContent>
                <w:p w:rsidR="00A936FA" w:rsidRPr="00392C21" w:rsidRDefault="00A936FA" w:rsidP="005019DE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أثر الأنشطة الصناعية في تلوث الهواء: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تكرير النفط:</w:t>
                  </w: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الديزل- زيوت تشحيم..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صناعة الحديد والصلب:</w:t>
                  </w: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فحم الكوك لتخليص الحديد من الشوائب العالقة..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الصناعات الكيميائية:</w:t>
                  </w: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صناعة المنضفات- المبيدات الحشرية..</w:t>
                  </w:r>
                </w:p>
                <w:p w:rsidR="00A936FA" w:rsidRPr="00392C21" w:rsidRDefault="00A936FA" w:rsidP="00EE2C5C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حرق القمامة..</w:t>
                  </w:r>
                </w:p>
                <w:p w:rsidR="00A936FA" w:rsidRPr="002D6BAC" w:rsidRDefault="00A936FA" w:rsidP="00EE2C5C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-50.15pt;margin-top:2pt;width:192.3pt;height:164.25pt;z-index:251686912" filled="f" stroked="f">
            <v:textbox style="mso-next-textbox:#_x0000_s1054">
              <w:txbxContent>
                <w:p w:rsidR="00A936FA" w:rsidRPr="00392C21" w:rsidRDefault="00A936FA" w:rsidP="005019DE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أثر التفجيرات والنفايات والإشعاعات النووية:</w:t>
                  </w:r>
                </w:p>
                <w:p w:rsidR="00A936FA" w:rsidRPr="002D6BAC" w:rsidRDefault="00A936FA" w:rsidP="00EE2C5C">
                  <w:pPr>
                    <w:bidi/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أهم الاخطار الناجمة عن الصناعة النووية؟</w:t>
                  </w:r>
                  <w:r w:rsidRPr="002D6BA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تسرب الإشعاعات النووية من المفاعلات نتيجة الحرائق- الانفجارات- الخلل الناجم عن قدمها- سوء صيانتها..</w:t>
                  </w:r>
                </w:p>
              </w:txbxContent>
            </v:textbox>
          </v:shape>
        </w:pict>
      </w:r>
    </w:p>
    <w:p w:rsidR="00EE2C5C" w:rsidRPr="00EE2C5C" w:rsidRDefault="00244A94" w:rsidP="00EE2C5C">
      <w:r>
        <w:rPr>
          <w:noProof/>
        </w:rPr>
        <w:pict>
          <v:shape id="_x0000_s1058" type="#_x0000_t32" style="position:absolute;margin-left:576.1pt;margin-top:18.85pt;width:0;height:15.9pt;z-index:251691008" o:connectortype="straight">
            <v:stroke endarrow="block"/>
          </v:shape>
        </w:pict>
      </w:r>
      <w:r>
        <w:rPr>
          <w:noProof/>
        </w:rPr>
        <w:pict>
          <v:shape id="_x0000_s1059" type="#_x0000_t32" style="position:absolute;margin-left:675.75pt;margin-top:18.85pt;width:0;height:15.9pt;z-index:251692032" o:connectortype="straight">
            <v:stroke endarrow="block"/>
          </v:shape>
        </w:pict>
      </w:r>
      <w:r>
        <w:rPr>
          <w:noProof/>
        </w:rPr>
        <w:pict>
          <v:shape id="_x0000_s1057" type="#_x0000_t32" style="position:absolute;margin-left:577.55pt;margin-top:18.85pt;width:98.2pt;height:0;flip:x;z-index:251689984" o:connectortype="straight"/>
        </w:pict>
      </w:r>
    </w:p>
    <w:p w:rsidR="00EE2C5C" w:rsidRPr="00EE2C5C" w:rsidRDefault="00244A94" w:rsidP="00EE2C5C">
      <w:r>
        <w:rPr>
          <w:noProof/>
        </w:rPr>
        <w:pict>
          <v:shape id="_x0000_s1061" type="#_x0000_t202" style="position:absolute;margin-left:509.25pt;margin-top:9.35pt;width:124.8pt;height:94.15pt;z-index:251694080" filled="f" stroked="f">
            <v:textbox style="mso-next-textbox:#_x0000_s1061">
              <w:txbxContent>
                <w:p w:rsidR="00A936FA" w:rsidRPr="00392C21" w:rsidRDefault="00A936FA" w:rsidP="00CD7522">
                  <w:pPr>
                    <w:bidi/>
                    <w:jc w:val="center"/>
                    <w:rPr>
                      <w:color w:val="FF6699"/>
                      <w:sz w:val="24"/>
                      <w:szCs w:val="24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4"/>
                      <w:szCs w:val="24"/>
                      <w:rtl/>
                      <w:lang w:bidi="ar-AE"/>
                    </w:rPr>
                    <w:t>ملوثات ذات مصدر اصطناعي: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النفايات الصلبة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حرق القمامة</w:t>
                  </w:r>
                </w:p>
                <w:p w:rsidR="00A936FA" w:rsidRPr="002D6BAC" w:rsidRDefault="00A936FA" w:rsidP="00EE2C5C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الأسلحة البيولوجية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611.25pt;margin-top:4.2pt;width:99.4pt;height:114pt;z-index:251693056" filled="f" stroked="f">
            <v:textbox style="mso-next-textbox:#_x0000_s1060">
              <w:txbxContent>
                <w:p w:rsidR="00A936FA" w:rsidRPr="00392C21" w:rsidRDefault="00A936FA" w:rsidP="00CD7522">
                  <w:pPr>
                    <w:bidi/>
                    <w:jc w:val="center"/>
                    <w:rPr>
                      <w:color w:val="FF6699"/>
                      <w:sz w:val="24"/>
                      <w:szCs w:val="24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4"/>
                      <w:szCs w:val="24"/>
                      <w:rtl/>
                      <w:lang w:bidi="ar-AE"/>
                    </w:rPr>
                    <w:t>ملوثات ذات مصدر طبيعي لا دخل اللإنسان فيها: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الزلازل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البراكين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2D6BAC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الفيضانات</w:t>
                  </w:r>
                </w:p>
              </w:txbxContent>
            </v:textbox>
          </v:shape>
        </w:pict>
      </w:r>
    </w:p>
    <w:p w:rsidR="00EE2C5C" w:rsidRPr="00EE2C5C" w:rsidRDefault="00EE2C5C" w:rsidP="00EE2C5C"/>
    <w:p w:rsidR="00EE2C5C" w:rsidRPr="00EE2C5C" w:rsidRDefault="00392C21" w:rsidP="00EE2C5C">
      <w:r>
        <w:rPr>
          <w:noProof/>
        </w:rPr>
        <w:lastRenderedPageBreak/>
        <w:pict>
          <v:shape id="_x0000_s1070" type="#_x0000_t202" style="position:absolute;margin-left:-19.05pt;margin-top:-1.65pt;width:176pt;height:22.75pt;z-index:251700224" filled="f" stroked="f">
            <v:textbox>
              <w:txbxContent>
                <w:p w:rsidR="00A936FA" w:rsidRPr="00392C21" w:rsidRDefault="00A936FA" w:rsidP="00B366D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آثار أخرى للتطور التقني على البيئة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252.7pt;margin-top:-3.25pt;width:153.85pt;height:24.35pt;z-index:251701248" filled="f" stroked="f">
            <v:textbox>
              <w:txbxContent>
                <w:p w:rsidR="00A936FA" w:rsidRPr="00392C21" w:rsidRDefault="00A936FA" w:rsidP="00B366D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آثر التطور التقني على التربة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464.1pt;margin-top:-3.25pt;width:197.2pt;height:29.7pt;z-index:251699200" filled="f" stroked="f">
            <v:textbox>
              <w:txbxContent>
                <w:p w:rsidR="00A936FA" w:rsidRPr="00392C21" w:rsidRDefault="00A936FA" w:rsidP="00B366D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آثر التطور الصناعي على التلوث الماء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77" type="#_x0000_t32" style="position:absolute;margin-left:583.5pt;margin-top:16.7pt;width:0;height:23.35pt;z-index:251705344" o:connectortype="straight">
            <v:stroke endarrow="block"/>
          </v:shape>
        </w:pict>
      </w:r>
      <w:r w:rsidR="00244A94">
        <w:rPr>
          <w:noProof/>
        </w:rPr>
        <w:pict>
          <v:shape id="_x0000_s1078" type="#_x0000_t32" style="position:absolute;margin-left:319.85pt;margin-top:19.85pt;width:0;height:23.35pt;z-index:251706368" o:connectortype="straight">
            <v:stroke endarrow="block"/>
          </v:shape>
        </w:pict>
      </w:r>
      <w:r w:rsidR="00244A94">
        <w:rPr>
          <w:noProof/>
        </w:rPr>
        <w:pict>
          <v:shape id="_x0000_s1076" type="#_x0000_t32" style="position:absolute;margin-left:50.5pt;margin-top:21.1pt;width:0;height:23.35pt;z-index:251704320" o:connectortype="straight">
            <v:stroke endarrow="block"/>
          </v:shape>
        </w:pict>
      </w:r>
      <w:r w:rsidR="00244A94">
        <w:rPr>
          <w:noProof/>
        </w:rPr>
        <w:pict>
          <v:shape id="_x0000_s1064" type="#_x0000_t32" style="position:absolute;margin-left:326.35pt;margin-top:-26.6pt;width:0;height:23.35pt;z-index:251697152" o:connectortype="straight">
            <v:stroke endarrow="block"/>
          </v:shape>
        </w:pict>
      </w:r>
      <w:r w:rsidR="00244A94">
        <w:rPr>
          <w:noProof/>
        </w:rPr>
        <w:pict>
          <v:shape id="_x0000_s1063" type="#_x0000_t32" style="position:absolute;margin-left:59.65pt;margin-top:-22.15pt;width:0;height:23.35pt;z-index:251696128" o:connectortype="straight">
            <v:stroke endarrow="block"/>
          </v:shape>
        </w:pict>
      </w:r>
      <w:r w:rsidR="00244A94">
        <w:rPr>
          <w:noProof/>
        </w:rPr>
        <w:pict>
          <v:shape id="_x0000_s1065" type="#_x0000_t32" style="position:absolute;margin-left:576.75pt;margin-top:-22.8pt;width:0;height:23.35pt;z-index:251698176" o:connectortype="straight">
            <v:stroke endarrow="block"/>
          </v:shape>
        </w:pict>
      </w:r>
      <w:r w:rsidR="00244A94">
        <w:rPr>
          <w:noProof/>
        </w:rPr>
        <w:pict>
          <v:shape id="_x0000_s1062" type="#_x0000_t32" style="position:absolute;margin-left:59.65pt;margin-top:-22.8pt;width:517.1pt;height:0;flip:x;z-index:251695104" o:connectortype="straight"/>
        </w:pict>
      </w:r>
      <w:r w:rsidR="00244A94">
        <w:rPr>
          <w:noProof/>
        </w:rPr>
        <w:pict>
          <v:shape id="_x0000_s1048" type="#_x0000_t32" style="position:absolute;margin-left:326.35pt;margin-top:-42.45pt;width:0;height:19.65pt;z-index:251680768" o:connectortype="straight">
            <v:stroke endarrow="block"/>
          </v:shape>
        </w:pict>
      </w:r>
    </w:p>
    <w:tbl>
      <w:tblPr>
        <w:tblStyle w:val="TableGrid"/>
        <w:tblpPr w:leftFromText="180" w:rightFromText="180" w:vertAnchor="text" w:horzAnchor="margin" w:tblpXSpec="center" w:tblpY="521"/>
        <w:tblW w:w="0" w:type="auto"/>
        <w:tblLook w:val="04A0"/>
      </w:tblPr>
      <w:tblGrid>
        <w:gridCol w:w="4608"/>
        <w:gridCol w:w="1980"/>
      </w:tblGrid>
      <w:tr w:rsidR="00327775" w:rsidTr="00327775">
        <w:tc>
          <w:tcPr>
            <w:tcW w:w="4608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32"/>
                <w:szCs w:val="32"/>
              </w:rPr>
            </w:pPr>
            <w:r w:rsidRPr="00392C21">
              <w:rPr>
                <w:rFonts w:hint="cs"/>
                <w:color w:val="FF6699"/>
                <w:sz w:val="32"/>
                <w:szCs w:val="32"/>
                <w:rtl/>
              </w:rPr>
              <w:t>آثارة الضارة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32"/>
                <w:szCs w:val="32"/>
              </w:rPr>
            </w:pPr>
            <w:r w:rsidRPr="00392C21">
              <w:rPr>
                <w:rFonts w:hint="cs"/>
                <w:color w:val="FF6699"/>
                <w:sz w:val="32"/>
                <w:szCs w:val="32"/>
                <w:rtl/>
              </w:rPr>
              <w:t>العامل الملوثات</w:t>
            </w:r>
          </w:p>
        </w:tc>
      </w:tr>
      <w:tr w:rsidR="00327775" w:rsidTr="00327775">
        <w:tc>
          <w:tcPr>
            <w:tcW w:w="4608" w:type="dxa"/>
          </w:tcPr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تلوث الهواء..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تلوث الموارد المياه الجوفية..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أنتشاار الامراض..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28"/>
                <w:szCs w:val="28"/>
              </w:rPr>
            </w:pPr>
            <w:r w:rsidRPr="00392C21">
              <w:rPr>
                <w:rFonts w:hint="cs"/>
                <w:color w:val="FF6699"/>
                <w:sz w:val="28"/>
                <w:szCs w:val="28"/>
                <w:rtl/>
              </w:rPr>
              <w:t>النفايات الصلبة</w:t>
            </w:r>
          </w:p>
        </w:tc>
      </w:tr>
      <w:tr w:rsidR="00327775" w:rsidTr="00327775">
        <w:tc>
          <w:tcPr>
            <w:tcW w:w="4608" w:type="dxa"/>
          </w:tcPr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تقلل من خصوبة التربة..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تلوث قنوات والانهار والسدود..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28"/>
                <w:szCs w:val="28"/>
              </w:rPr>
            </w:pPr>
            <w:r w:rsidRPr="00392C21">
              <w:rPr>
                <w:rFonts w:hint="cs"/>
                <w:color w:val="FF6699"/>
                <w:sz w:val="28"/>
                <w:szCs w:val="28"/>
                <w:rtl/>
              </w:rPr>
              <w:t>المبيدات الحشرية</w:t>
            </w:r>
          </w:p>
        </w:tc>
      </w:tr>
      <w:tr w:rsidR="00327775" w:rsidTr="00327775">
        <w:tc>
          <w:tcPr>
            <w:tcW w:w="4608" w:type="dxa"/>
          </w:tcPr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نشوء أجيال نباتية ضعيفة المقاومة..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تلوث التربة..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28"/>
                <w:szCs w:val="28"/>
              </w:rPr>
            </w:pPr>
            <w:r w:rsidRPr="00392C21">
              <w:rPr>
                <w:rFonts w:hint="cs"/>
                <w:color w:val="FF6699"/>
                <w:sz w:val="28"/>
                <w:szCs w:val="28"/>
                <w:rtl/>
              </w:rPr>
              <w:t>الأسمدة الكيميائية</w:t>
            </w:r>
          </w:p>
        </w:tc>
      </w:tr>
      <w:tr w:rsidR="00327775" w:rsidTr="00327775">
        <w:tc>
          <w:tcPr>
            <w:tcW w:w="4608" w:type="dxa"/>
          </w:tcPr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تفكك التربة وتعرضها اللأنجراف..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زيادة ملوحة المياه الجوفية..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28"/>
                <w:szCs w:val="28"/>
              </w:rPr>
            </w:pPr>
            <w:r w:rsidRPr="00392C21">
              <w:rPr>
                <w:rFonts w:hint="cs"/>
                <w:color w:val="FF6699"/>
                <w:sz w:val="28"/>
                <w:szCs w:val="28"/>
                <w:rtl/>
              </w:rPr>
              <w:t>الأملاح</w:t>
            </w:r>
          </w:p>
        </w:tc>
      </w:tr>
      <w:tr w:rsidR="00327775" w:rsidTr="00327775">
        <w:tc>
          <w:tcPr>
            <w:tcW w:w="4608" w:type="dxa"/>
          </w:tcPr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  <w:rtl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أرتفاع حموضة المياه والتربة..</w:t>
            </w:r>
          </w:p>
          <w:p w:rsidR="00327775" w:rsidRPr="00327775" w:rsidRDefault="00327775" w:rsidP="00327775">
            <w:pPr>
              <w:pStyle w:val="ListParagraph"/>
              <w:numPr>
                <w:ilvl w:val="0"/>
                <w:numId w:val="11"/>
              </w:numPr>
              <w:tabs>
                <w:tab w:val="left" w:pos="5891"/>
              </w:tabs>
              <w:bidi/>
              <w:rPr>
                <w:sz w:val="28"/>
                <w:szCs w:val="28"/>
              </w:rPr>
            </w:pPr>
            <w:r w:rsidRPr="00327775">
              <w:rPr>
                <w:rFonts w:hint="cs"/>
                <w:sz w:val="28"/>
                <w:szCs w:val="28"/>
                <w:rtl/>
              </w:rPr>
              <w:t>تدهور في صحة الانسان..</w:t>
            </w:r>
          </w:p>
        </w:tc>
        <w:tc>
          <w:tcPr>
            <w:tcW w:w="1980" w:type="dxa"/>
          </w:tcPr>
          <w:p w:rsidR="00327775" w:rsidRPr="00392C21" w:rsidRDefault="00327775" w:rsidP="00327775">
            <w:pPr>
              <w:tabs>
                <w:tab w:val="left" w:pos="5891"/>
              </w:tabs>
              <w:bidi/>
              <w:jc w:val="center"/>
              <w:rPr>
                <w:color w:val="FF6699"/>
                <w:sz w:val="28"/>
                <w:szCs w:val="28"/>
              </w:rPr>
            </w:pPr>
            <w:r w:rsidRPr="00392C21">
              <w:rPr>
                <w:rFonts w:hint="cs"/>
                <w:color w:val="FF6699"/>
                <w:sz w:val="28"/>
                <w:szCs w:val="28"/>
                <w:rtl/>
              </w:rPr>
              <w:t>الأمطار الحمضية</w:t>
            </w:r>
          </w:p>
        </w:tc>
      </w:tr>
    </w:tbl>
    <w:p w:rsidR="00EE2C5C" w:rsidRPr="00EE2C5C" w:rsidRDefault="00244A94" w:rsidP="00EE2C5C">
      <w:r>
        <w:rPr>
          <w:noProof/>
        </w:rPr>
        <w:pict>
          <v:shape id="_x0000_s1072" type="#_x0000_t202" style="position:absolute;margin-left:494.2pt;margin-top:15.25pt;width:207.8pt;height:265.55pt;z-index:251702272;mso-position-horizontal-relative:text;mso-position-vertical-relative:text" filled="f" stroked="f">
            <v:textbox>
              <w:txbxContent>
                <w:p w:rsidR="00A936FA" w:rsidRPr="00392C21" w:rsidRDefault="00A936FA" w:rsidP="00B366D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النتائج المترتبة على شح وقلة الامطار؟</w:t>
                  </w:r>
                </w:p>
                <w:p w:rsidR="00A936FA" w:rsidRPr="002D6BAC" w:rsidRDefault="00A936FA" w:rsidP="00B366D0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انخفاض في الانشطة الانسانية..</w:t>
                  </w:r>
                </w:p>
                <w:p w:rsidR="00A936FA" w:rsidRPr="002D6BAC" w:rsidRDefault="00A936FA" w:rsidP="00B366D0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انتشار اللامراض التي تنقلها المياة الملوثة..</w:t>
                  </w:r>
                </w:p>
                <w:p w:rsidR="00A936FA" w:rsidRPr="002D6BAC" w:rsidRDefault="00A936FA" w:rsidP="00B366D0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مشكلة تأمين مرافق صحية ملائمة..</w:t>
                  </w:r>
                </w:p>
                <w:p w:rsidR="00A936FA" w:rsidRPr="002D6BAC" w:rsidRDefault="00A936FA" w:rsidP="00B366D0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إضافة إلى انخفاض أعداد الكائنات البحرية..</w:t>
                  </w:r>
                </w:p>
                <w:p w:rsidR="00A936FA" w:rsidRPr="00392C21" w:rsidRDefault="00A936FA" w:rsidP="00B366D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مصادر تلوث الماء بفعل النشاط الصناعي:</w:t>
                  </w:r>
                </w:p>
                <w:p w:rsidR="00A936FA" w:rsidRPr="002D6BAC" w:rsidRDefault="00A936FA" w:rsidP="0086700E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مياه الموازنة..</w:t>
                  </w:r>
                </w:p>
                <w:p w:rsidR="00A936FA" w:rsidRPr="002D6BAC" w:rsidRDefault="00A936FA" w:rsidP="0086700E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الحرارة..</w:t>
                  </w:r>
                </w:p>
                <w:p w:rsidR="00A936FA" w:rsidRPr="002D6BAC" w:rsidRDefault="00A936FA" w:rsidP="0086700E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المياة العادمة الصناعية..</w:t>
                  </w:r>
                </w:p>
                <w:p w:rsidR="00A936FA" w:rsidRPr="002D6BAC" w:rsidRDefault="00A936FA" w:rsidP="0086700E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sz w:val="28"/>
                      <w:szCs w:val="28"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المياة العادمة الزراعية..</w:t>
                  </w:r>
                </w:p>
              </w:txbxContent>
            </v:textbox>
          </v:shape>
        </w:pict>
      </w:r>
    </w:p>
    <w:p w:rsidR="00EE2C5C" w:rsidRPr="00EE2C5C" w:rsidRDefault="00244A94" w:rsidP="00EE2C5C">
      <w:r>
        <w:rPr>
          <w:noProof/>
        </w:rPr>
        <w:pict>
          <v:shape id="_x0000_s1074" type="#_x0000_t202" style="position:absolute;margin-left:-47.4pt;margin-top:1.15pt;width:207.8pt;height:109.7pt;z-index:251703296" filled="f" stroked="f">
            <v:textbox>
              <w:txbxContent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تقرح وتقشر الأحجار الجيرية..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تلوث شواطىء البحار والمحيطات وضفاف الانهار..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تلوث مياه البحار والمحيطات..</w:t>
                  </w:r>
                </w:p>
                <w:p w:rsidR="00A936FA" w:rsidRPr="002D6BAC" w:rsidRDefault="00A936FA" w:rsidP="002D6BAC">
                  <w:pPr>
                    <w:pStyle w:val="ListParagraph"/>
                    <w:numPr>
                      <w:ilvl w:val="0"/>
                      <w:numId w:val="10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2D6BA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تآكل طبقة الأوزون..</w:t>
                  </w:r>
                </w:p>
              </w:txbxContent>
            </v:textbox>
          </v:shape>
        </w:pict>
      </w:r>
    </w:p>
    <w:p w:rsidR="00EE2C5C" w:rsidRDefault="00EE2C5C" w:rsidP="00EE2C5C"/>
    <w:p w:rsidR="00C45CA7" w:rsidRDefault="00EE2C5C" w:rsidP="00EE2C5C">
      <w:pPr>
        <w:tabs>
          <w:tab w:val="left" w:pos="5891"/>
        </w:tabs>
        <w:rPr>
          <w:rtl/>
        </w:rPr>
      </w:pPr>
      <w:r>
        <w:tab/>
      </w:r>
    </w:p>
    <w:p w:rsidR="00EE2C5C" w:rsidRDefault="00EE2C5C" w:rsidP="00EE2C5C">
      <w:pPr>
        <w:tabs>
          <w:tab w:val="left" w:pos="5891"/>
        </w:tabs>
        <w:rPr>
          <w:rtl/>
        </w:rPr>
      </w:pPr>
    </w:p>
    <w:p w:rsidR="00EE2C5C" w:rsidRDefault="00EE2C5C" w:rsidP="00EE2C5C">
      <w:pPr>
        <w:tabs>
          <w:tab w:val="left" w:pos="5891"/>
        </w:tabs>
        <w:rPr>
          <w:rtl/>
        </w:rPr>
      </w:pPr>
    </w:p>
    <w:p w:rsidR="00EE2C5C" w:rsidRDefault="00EE2C5C" w:rsidP="00EE2C5C">
      <w:pPr>
        <w:tabs>
          <w:tab w:val="left" w:pos="5891"/>
        </w:tabs>
        <w:rPr>
          <w:rtl/>
        </w:rPr>
      </w:pPr>
    </w:p>
    <w:p w:rsidR="00327775" w:rsidRDefault="00327775" w:rsidP="00EE2C5C">
      <w:pPr>
        <w:tabs>
          <w:tab w:val="left" w:pos="5891"/>
        </w:tabs>
      </w:pPr>
    </w:p>
    <w:p w:rsidR="00327775" w:rsidRPr="00327775" w:rsidRDefault="00327775" w:rsidP="00327775"/>
    <w:p w:rsidR="00327775" w:rsidRPr="00327775" w:rsidRDefault="001148FA" w:rsidP="00327775">
      <w:r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365760</wp:posOffset>
            </wp:positionV>
            <wp:extent cx="2033905" cy="2416175"/>
            <wp:effectExtent l="285750" t="209550" r="290195" b="193675"/>
            <wp:wrapThrough wrapText="bothSides">
              <wp:wrapPolygon edited="0">
                <wp:start x="19638" y="-44"/>
                <wp:lineTo x="571" y="22"/>
                <wp:lineTo x="-355" y="2816"/>
                <wp:lineTo x="148" y="20969"/>
                <wp:lineTo x="1870" y="21467"/>
                <wp:lineTo x="2062" y="21523"/>
                <wp:lineTo x="4429" y="21487"/>
                <wp:lineTo x="4621" y="21543"/>
                <wp:lineTo x="14282" y="21457"/>
                <wp:lineTo x="15813" y="21899"/>
                <wp:lineTo x="21194" y="21295"/>
                <wp:lineTo x="21457" y="20651"/>
                <wp:lineTo x="21678" y="18014"/>
                <wp:lineTo x="21744" y="17853"/>
                <wp:lineTo x="21582" y="15105"/>
                <wp:lineTo x="21648" y="14944"/>
                <wp:lineTo x="21677" y="12251"/>
                <wp:lineTo x="21743" y="12090"/>
                <wp:lineTo x="21582" y="9342"/>
                <wp:lineTo x="21647" y="9181"/>
                <wp:lineTo x="21677" y="6488"/>
                <wp:lineTo x="21743" y="6327"/>
                <wp:lineTo x="21581" y="3579"/>
                <wp:lineTo x="21647" y="3418"/>
                <wp:lineTo x="21360" y="454"/>
                <wp:lineTo x="19638" y="-44"/>
              </wp:wrapPolygon>
            </wp:wrapThrough>
            <wp:docPr id="26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33905" cy="241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27775" w:rsidRPr="00327775" w:rsidRDefault="001148FA" w:rsidP="001148FA">
      <w:pPr>
        <w:tabs>
          <w:tab w:val="left" w:pos="2508"/>
        </w:tabs>
      </w:pPr>
      <w:r>
        <w:tab/>
      </w:r>
    </w:p>
    <w:p w:rsidR="00327775" w:rsidRPr="00327775" w:rsidRDefault="00327775" w:rsidP="00327775"/>
    <w:p w:rsidR="00327775" w:rsidRPr="00327775" w:rsidRDefault="00327775" w:rsidP="00327775"/>
    <w:p w:rsidR="00327775" w:rsidRPr="00327775" w:rsidRDefault="00327775" w:rsidP="00327775"/>
    <w:p w:rsidR="00327775" w:rsidRDefault="00327775" w:rsidP="00327775"/>
    <w:p w:rsidR="00EE2C5C" w:rsidRDefault="00EE2C5C" w:rsidP="00327775">
      <w:pPr>
        <w:jc w:val="center"/>
        <w:rPr>
          <w:rtl/>
        </w:rPr>
      </w:pPr>
    </w:p>
    <w:p w:rsidR="00327775" w:rsidRDefault="00327775" w:rsidP="00327775">
      <w:pPr>
        <w:jc w:val="center"/>
        <w:rPr>
          <w:rtl/>
        </w:rPr>
      </w:pPr>
    </w:p>
    <w:p w:rsidR="00327775" w:rsidRDefault="00327775" w:rsidP="00327775">
      <w:pPr>
        <w:jc w:val="center"/>
        <w:rPr>
          <w:rtl/>
        </w:rPr>
      </w:pPr>
    </w:p>
    <w:p w:rsidR="006F7A94" w:rsidRDefault="006F7A94" w:rsidP="00327775">
      <w:pPr>
        <w:jc w:val="center"/>
      </w:pPr>
      <w:r>
        <w:rPr>
          <w:noProof/>
        </w:rPr>
        <w:pict>
          <v:shape id="_x0000_s1083" type="#_x0000_t202" style="position:absolute;left:0;text-align:left;margin-left:457.25pt;margin-top:-15.05pt;width:268.95pt;height:325.55pt;z-index:251711488" filled="f" stroked="f">
            <v:textbox>
              <w:txbxContent>
                <w:p w:rsidR="00A936FA" w:rsidRPr="00392C21" w:rsidRDefault="00A936FA" w:rsidP="00B96EE8">
                  <w:pPr>
                    <w:bidi/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المستقبل البيئي قضية عالمية</w:t>
                  </w:r>
                </w:p>
                <w:p w:rsidR="00A936FA" w:rsidRPr="00392C21" w:rsidRDefault="00A936FA" w:rsidP="00B96EE8">
                  <w:pPr>
                    <w:bidi/>
                    <w:jc w:val="center"/>
                    <w:rPr>
                      <w:color w:val="FF6699"/>
                      <w:sz w:val="32"/>
                      <w:szCs w:val="32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32"/>
                      <w:szCs w:val="32"/>
                      <w:rtl/>
                      <w:lang w:bidi="ar-AE"/>
                    </w:rPr>
                    <w:t>هل الملوثات البيئة لها حدود بين الدول؟وما الدليل على ذلك؟</w:t>
                  </w:r>
                </w:p>
                <w:p w:rsidR="00A936FA" w:rsidRPr="00B96EE8" w:rsidRDefault="00A936FA" w:rsidP="00B96EE8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B96EE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تفاعلات النووية التي تجر بها الدول الصناعية الكبرى..</w:t>
                  </w:r>
                </w:p>
                <w:p w:rsidR="00A936FA" w:rsidRPr="00B96EE8" w:rsidRDefault="00A936FA" w:rsidP="00B96EE8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B96EE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الأمطار الحمضية..</w:t>
                  </w:r>
                </w:p>
                <w:p w:rsidR="00A936FA" w:rsidRPr="00B96EE8" w:rsidRDefault="00A936FA" w:rsidP="00B96EE8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B96EE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تغير في منسوب مياه البحار والمحيطات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 xml:space="preserve">(84 بلدا ناميا </w:t>
                  </w:r>
                  <w:r w:rsidRPr="00392C21"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مثل نهر دانوب في أوروبا)..</w:t>
                  </w:r>
                </w:p>
                <w:p w:rsidR="00A936FA" w:rsidRPr="00B96EE8" w:rsidRDefault="00A936FA" w:rsidP="00B96EE8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B96EE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تلوث مياه الانهار العابرة..</w:t>
                  </w:r>
                </w:p>
                <w:p w:rsidR="00A936FA" w:rsidRPr="00B96EE8" w:rsidRDefault="00A936FA" w:rsidP="00B96EE8">
                  <w:pPr>
                    <w:pStyle w:val="ListParagraph"/>
                    <w:numPr>
                      <w:ilvl w:val="0"/>
                      <w:numId w:val="14"/>
                    </w:numPr>
                    <w:bidi/>
                    <w:rPr>
                      <w:sz w:val="40"/>
                      <w:szCs w:val="40"/>
                      <w:lang w:bidi="ar-AE"/>
                    </w:rPr>
                  </w:pPr>
                  <w:r w:rsidRPr="00B96EE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المبيدات الحشرية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(تؤدي إلى تلوث الهواء والتربة و المياة)..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32" style="position:absolute;left:0;text-align:left;margin-left:-10.3pt;margin-top:11.2pt;width:249.7pt;height:0;z-index:251713536" o:connectortype="straight"/>
        </w:pict>
      </w:r>
      <w:r>
        <w:rPr>
          <w:noProof/>
        </w:rPr>
        <w:pict>
          <v:shape id="_x0000_s1086" type="#_x0000_t32" style="position:absolute;left:0;text-align:left;margin-left:239.4pt;margin-top:11.2pt;width:0;height:15.9pt;z-index:251714560" o:connectortype="straight">
            <v:stroke endarrow="block"/>
          </v:shape>
        </w:pict>
      </w:r>
      <w:r w:rsidR="00AE2ECA">
        <w:rPr>
          <w:noProof/>
        </w:rPr>
        <w:pict>
          <v:shape id="_x0000_s1082" type="#_x0000_t32" style="position:absolute;left:0;text-align:left;margin-left:663.9pt;margin-top:-39.25pt;width:0;height:14pt;z-index:251710464" o:connectortype="straight">
            <v:stroke endarrow="block"/>
          </v:shape>
        </w:pict>
      </w:r>
      <w:r w:rsidR="00AE2ECA">
        <w:rPr>
          <w:noProof/>
        </w:rPr>
        <w:pict>
          <v:shape id="_x0000_s1080" type="#_x0000_t32" style="position:absolute;left:0;text-align:left;margin-left:44.85pt;margin-top:-39.25pt;width:619.05pt;height:.05pt;flip:x;z-index:251708416" o:connectortype="straight"/>
        </w:pict>
      </w:r>
      <w:r w:rsidR="00244A94">
        <w:rPr>
          <w:noProof/>
        </w:rPr>
        <w:pict>
          <v:shape id="_x0000_s1095" type="#_x0000_t202" style="position:absolute;left:0;text-align:left;margin-left:-66.55pt;margin-top:27.1pt;width:102.85pt;height:45.85pt;z-index:251723776" filled="f" stroked="f">
            <v:textbox>
              <w:txbxContent>
                <w:p w:rsidR="00A936FA" w:rsidRPr="00392C21" w:rsidRDefault="00A936FA" w:rsidP="00CF081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5- تلوث الأرض والتربة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90" type="#_x0000_t32" style="position:absolute;left:0;text-align:left;margin-left:-10.3pt;margin-top:11.2pt;width:0;height:15.9pt;z-index:251718656" o:connectortype="straight">
            <v:stroke endarrow="block"/>
          </v:shape>
        </w:pict>
      </w:r>
      <w:r w:rsidR="00244A94">
        <w:rPr>
          <w:noProof/>
        </w:rPr>
        <w:pict>
          <v:shape id="_x0000_s1084" type="#_x0000_t202" style="position:absolute;left:0;text-align:left;margin-left:-37.55pt;margin-top:-24.45pt;width:202.9pt;height:27.1pt;z-index:251712512" filled="f" stroked="f">
            <v:textbox>
              <w:txbxContent>
                <w:p w:rsidR="00A936FA" w:rsidRPr="00B96EE8" w:rsidRDefault="00A936FA" w:rsidP="00B96EE8">
                  <w:pPr>
                    <w:bidi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الآثار السلبية للتقانة على البيئة</w:t>
                  </w:r>
                </w:p>
              </w:txbxContent>
            </v:textbox>
          </v:shape>
        </w:pict>
      </w:r>
      <w:r w:rsidR="00244A94">
        <w:rPr>
          <w:noProof/>
        </w:rPr>
        <w:pict>
          <v:shape id="_x0000_s1081" type="#_x0000_t32" style="position:absolute;left:0;text-align:left;margin-left:44.85pt;margin-top:-39.25pt;width:0;height:14pt;z-index:251709440" o:connectortype="straight">
            <v:stroke endarrow="block"/>
          </v:shape>
        </w:pict>
      </w:r>
      <w:r w:rsidR="00244A94">
        <w:rPr>
          <w:noProof/>
        </w:rPr>
        <w:pict>
          <v:shape id="_x0000_s1079" type="#_x0000_t202" style="position:absolute;left:0;text-align:left;margin-left:233.35pt;margin-top:-70.2pt;width:182.35pt;height:24.3pt;z-index:251707392" filled="f" stroked="f">
            <v:textbox>
              <w:txbxContent>
                <w:p w:rsidR="00A936FA" w:rsidRPr="00327775" w:rsidRDefault="00A936FA" w:rsidP="00327775">
                  <w:pPr>
                    <w:bidi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32777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الآثار السلبية للتقانة على البيئة</w:t>
                  </w:r>
                </w:p>
              </w:txbxContent>
            </v:textbox>
          </v:shape>
        </w:pict>
      </w:r>
    </w:p>
    <w:p w:rsidR="006F7A94" w:rsidRPr="006F7A94" w:rsidRDefault="006F7A94" w:rsidP="006F7A94">
      <w:r>
        <w:rPr>
          <w:noProof/>
        </w:rPr>
        <w:pict>
          <v:shape id="_x0000_s1091" type="#_x0000_t202" style="position:absolute;margin-left:192.65pt;margin-top:1.65pt;width:115.9pt;height:29.95pt;z-index:251719680" filled="f" stroked="f">
            <v:textbox>
              <w:txbxContent>
                <w:p w:rsidR="00A936FA" w:rsidRPr="00392C21" w:rsidRDefault="00A936FA" w:rsidP="00CF081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1- التغيرات المناخية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8" type="#_x0000_t32" style="position:absolute;margin-left:242.25pt;margin-top:17.6pt;width:0;height:15.9pt;z-index:251735040" o:connectortype="straight">
            <v:stroke endarrow="block"/>
          </v:shape>
        </w:pict>
      </w:r>
    </w:p>
    <w:p w:rsidR="006F7A94" w:rsidRPr="006F7A94" w:rsidRDefault="006F7A94" w:rsidP="006F7A94">
      <w:r>
        <w:rPr>
          <w:noProof/>
        </w:rPr>
        <w:pict>
          <v:shape id="_x0000_s1096" type="#_x0000_t202" style="position:absolute;margin-left:-3.7pt;margin-top:6.15pt;width:388.05pt;height:240.3pt;z-index:251724800" filled="f" stroked="f">
            <v:textbox>
              <w:txbxContent>
                <w:p w:rsidR="00A936FA" w:rsidRPr="00CF0810" w:rsidRDefault="00A936FA" w:rsidP="00CF0810">
                  <w:pPr>
                    <w:bidi/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CF081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(تقلب مناخي يستمر فترة طويلة نتيجة انبعاث الغازات الدفيئة)..</w:t>
                  </w:r>
                </w:p>
                <w:p w:rsidR="00A936FA" w:rsidRPr="00392C21" w:rsidRDefault="00A936FA" w:rsidP="00CF0810">
                  <w:pPr>
                    <w:bidi/>
                    <w:jc w:val="center"/>
                    <w:rPr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ما النتائج المترتبة على أرتفاع التدريجي لدرجة الحرارة على سطح الارض؟</w:t>
                  </w:r>
                </w:p>
                <w:p w:rsidR="00A936FA" w:rsidRPr="00CF0810" w:rsidRDefault="00A936FA" w:rsidP="00CF0810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تغير نظام سقوط المطر..</w:t>
                  </w:r>
                </w:p>
                <w:p w:rsidR="00A936FA" w:rsidRPr="00CF0810" w:rsidRDefault="00A936FA" w:rsidP="00CF0810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CF081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أرتفاع منسوب مياه البحار..</w:t>
                  </w:r>
                </w:p>
                <w:p w:rsidR="00A936FA" w:rsidRPr="00CF0810" w:rsidRDefault="00A936FA" w:rsidP="00CF0810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CF081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ذوبان الجليد المناطق الجليدية..</w:t>
                  </w:r>
                </w:p>
                <w:p w:rsidR="00A936FA" w:rsidRPr="00CF0810" w:rsidRDefault="00A936FA" w:rsidP="00CF0810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CF081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اختلاف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معدلات جريان الانهار(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أنخفاض جريان المياة=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الولايات المتحدة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(الكلورادو)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 تركيا وسوريا والعراق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(دجلة والفرات)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 روسيا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(موداريا- سرداريا)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 الصين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(هوانج)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زيادة في معدلات الانهار=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نهر النيجر- السنغال- النيل الازرق..</w:t>
                  </w:r>
                </w:p>
                <w:p w:rsidR="00A936FA" w:rsidRPr="00392C21" w:rsidRDefault="00A936FA" w:rsidP="00CF0810">
                  <w:pPr>
                    <w:pStyle w:val="ListParagraph"/>
                    <w:numPr>
                      <w:ilvl w:val="0"/>
                      <w:numId w:val="15"/>
                    </w:numPr>
                    <w:bidi/>
                    <w:rPr>
                      <w:color w:val="FF6699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أختفاء بعض الكائنات الحية</w:t>
                  </w:r>
                  <w:r w:rsidRPr="00392C21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(عدم تمكن الكثير من الكائنات الحية من التكيف)..</w:t>
                  </w:r>
                </w:p>
              </w:txbxContent>
            </v:textbox>
          </v:shape>
        </w:pict>
      </w:r>
    </w:p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6F7A94" w:rsidP="006F7A94"/>
    <w:p w:rsidR="006F7A94" w:rsidRPr="006F7A94" w:rsidRDefault="001148FA" w:rsidP="006F7A94"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99695</wp:posOffset>
            </wp:positionV>
            <wp:extent cx="2026920" cy="2410460"/>
            <wp:effectExtent l="285750" t="209550" r="297180" b="180340"/>
            <wp:wrapThrough wrapText="bothSides">
              <wp:wrapPolygon edited="0">
                <wp:start x="19501" y="-91"/>
                <wp:lineTo x="561" y="31"/>
                <wp:lineTo x="-368" y="2831"/>
                <wp:lineTo x="11" y="20811"/>
                <wp:lineTo x="2315" y="21477"/>
                <wp:lineTo x="2507" y="21532"/>
                <wp:lineTo x="4241" y="21492"/>
                <wp:lineTo x="4433" y="21547"/>
                <wp:lineTo x="14128" y="21461"/>
                <wp:lineTo x="15664" y="21905"/>
                <wp:lineTo x="21255" y="21354"/>
                <wp:lineTo x="21519" y="20709"/>
                <wp:lineTo x="21549" y="18010"/>
                <wp:lineTo x="21615" y="17848"/>
                <wp:lineTo x="21645" y="15149"/>
                <wp:lineTo x="21710" y="14988"/>
                <wp:lineTo x="21548" y="12233"/>
                <wp:lineTo x="21614" y="12072"/>
                <wp:lineTo x="21644" y="9373"/>
                <wp:lineTo x="21710" y="9212"/>
                <wp:lineTo x="21548" y="6457"/>
                <wp:lineTo x="21614" y="6296"/>
                <wp:lineTo x="21644" y="3597"/>
                <wp:lineTo x="21902" y="3491"/>
                <wp:lineTo x="21541" y="1221"/>
                <wp:lineTo x="21229" y="408"/>
                <wp:lineTo x="19501" y="-91"/>
              </wp:wrapPolygon>
            </wp:wrapThrough>
            <wp:docPr id="23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26920" cy="2410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F7A94" w:rsidRPr="006F7A94" w:rsidRDefault="006F7A94" w:rsidP="006F7A94"/>
    <w:p w:rsidR="006F7A94" w:rsidRPr="006F7A94" w:rsidRDefault="006F7A94" w:rsidP="006F7A94"/>
    <w:p w:rsidR="006F7A94" w:rsidRDefault="006F7A94" w:rsidP="006F7A94"/>
    <w:p w:rsidR="00327775" w:rsidRDefault="006F7A94" w:rsidP="006F7A94">
      <w:pPr>
        <w:tabs>
          <w:tab w:val="left" w:pos="5461"/>
        </w:tabs>
        <w:rPr>
          <w:rFonts w:hint="cs"/>
          <w:rtl/>
        </w:rPr>
      </w:pPr>
      <w:r>
        <w:tab/>
      </w:r>
    </w:p>
    <w:p w:rsidR="006F7A94" w:rsidRDefault="006F7A94" w:rsidP="006F7A94">
      <w:pPr>
        <w:tabs>
          <w:tab w:val="left" w:pos="5461"/>
        </w:tabs>
        <w:rPr>
          <w:rFonts w:hint="cs"/>
          <w:rtl/>
        </w:rPr>
      </w:pPr>
    </w:p>
    <w:p w:rsidR="006F7A94" w:rsidRDefault="006F7A94" w:rsidP="006F7A94">
      <w:pPr>
        <w:tabs>
          <w:tab w:val="left" w:pos="5461"/>
        </w:tabs>
        <w:rPr>
          <w:rFonts w:hint="cs"/>
          <w:rtl/>
        </w:rPr>
      </w:pPr>
    </w:p>
    <w:p w:rsidR="00E51781" w:rsidRDefault="00F16A34" w:rsidP="006F7A94">
      <w:pPr>
        <w:tabs>
          <w:tab w:val="left" w:pos="5461"/>
        </w:tabs>
      </w:pPr>
      <w:r>
        <w:rPr>
          <w:noProof/>
        </w:rPr>
        <w:pict>
          <v:shape id="_x0000_s1101" type="#_x0000_t202" style="position:absolute;margin-left:491.5pt;margin-top:.75pt;width:196.65pt;height:472.6pt;z-index:251728896" filled="f" stroked="f">
            <v:textbox>
              <w:txbxContent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2- تآكل طبقة الاوزون</w:t>
                  </w:r>
                </w:p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 xml:space="preserve">(هي طبقة من3 </w:t>
                  </w:r>
                  <w:r w:rsidRPr="00F16A34"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  <w:t>O</w:t>
                  </w: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 xml:space="preserve"> توجد في طبق الاستراتوسفير)..</w:t>
                  </w:r>
                </w:p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أستخدامها: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معالجة مياه الشرب..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المياة الصناعية..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المياة المجاري..</w:t>
                  </w:r>
                </w:p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الملوثات التي تؤدي الى استنزاف طبقة الاوزون: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أكاسيد النيتروجين..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مركبات الكلور فلور كربون: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بخاخات الشعر..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مزيلات رائحة العرق..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أجهزة التبريد والتكييف..</w:t>
                  </w:r>
                </w:p>
                <w:p w:rsidR="00A936FA" w:rsidRPr="00F16A34" w:rsidRDefault="00A936FA" w:rsidP="006F7A94">
                  <w:pPr>
                    <w:bidi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ما المخاطر البيئية الناجمة عن تآكل طبقة الاوزون؟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9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تسرب جزء كبير من الاشعة فوق البنفسجية..</w:t>
                  </w:r>
                </w:p>
                <w:p w:rsidR="00A936FA" w:rsidRPr="00F16A34" w:rsidRDefault="00A936FA" w:rsidP="006F7A94">
                  <w:pPr>
                    <w:pStyle w:val="ListParagraph"/>
                    <w:numPr>
                      <w:ilvl w:val="0"/>
                      <w:numId w:val="19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أنتشار الامراض(مرض السرطان- وخاصة مرض الجلد)..</w:t>
                  </w:r>
                </w:p>
                <w:p w:rsidR="00A936FA" w:rsidRPr="00F16A34" w:rsidRDefault="00A936FA" w:rsidP="006F7A94">
                  <w:pPr>
                    <w:bidi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5" type="#_x0000_t202" style="position:absolute;margin-left:257.15pt;margin-top:.75pt;width:206.3pt;height:227.85pt;z-index:251731968" filled="f" stroked="f">
            <v:textbox>
              <w:txbxContent>
                <w:p w:rsidR="00A936FA" w:rsidRPr="00392C21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3- تزايد النفايات السامة</w:t>
                  </w:r>
                </w:p>
                <w:p w:rsidR="00A936FA" w:rsidRPr="006F7A9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استخدام</w:t>
                  </w:r>
                  <w:r w:rsidR="00F16A34">
                    <w:rPr>
                      <w:rFonts w:asciiTheme="minorBidi" w:hAnsiTheme="minorBidi"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ها</w:t>
                  </w: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: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 xml:space="preserve">الصناعات الدوائية </w:t>
                  </w:r>
                  <w:r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AE"/>
                    </w:rPr>
                    <w:t>و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المبيدات الزراعية..</w:t>
                  </w:r>
                </w:p>
                <w:p w:rsidR="00A936FA" w:rsidRPr="006F7A9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استخدام الطاقة النووية: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أشد هذه النفايات خطرا على حياة الانسان وغيرة من الكائنات الحية..</w:t>
                  </w:r>
                </w:p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خطورة أستخدام الطاقة النووية؟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آثارها المدمرة للحياة..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مشكلة التخلص منها..</w:t>
                  </w:r>
                </w:p>
                <w:p w:rsidR="00A936FA" w:rsidRPr="006305EF" w:rsidRDefault="00A936FA" w:rsidP="006F7A94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6" type="#_x0000_t202" style="position:absolute;margin-left:-24.3pt;margin-top:.75pt;width:262.65pt;height:228.9pt;z-index:251732992" filled="f" stroked="f">
            <v:textbox style="mso-next-textbox:#_x0000_s1106">
              <w:txbxContent>
                <w:p w:rsidR="00A936FA" w:rsidRPr="00392C21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4- تلوث الماء والغذاء</w:t>
                  </w:r>
                </w:p>
                <w:p w:rsidR="00A936FA" w:rsidRPr="006F7A9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احداث تلف أو إفساد لنوعية المياه مما يؤدي إلى فقدان قيمته الاقتصادية ويغير خصائصة..</w:t>
                  </w:r>
                </w:p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من صور تلوث الماء: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استنزاف كميات كبيرة من الاكسجين..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زيادة نسبة المواد الكيميائية في المياة..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1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نمو البكتيريا والفطريات..</w:t>
                  </w:r>
                </w:p>
                <w:p w:rsidR="00A936FA" w:rsidRPr="006F7A9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من مصادر تلوث المياه: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كيميائي- بيولوجي- حراري..</w:t>
                  </w:r>
                </w:p>
                <w:p w:rsidR="00A936FA" w:rsidRPr="006305EF" w:rsidRDefault="00A936FA" w:rsidP="006F7A94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4" type="#_x0000_t32" style="position:absolute;margin-left:118.3pt;margin-top:-12.15pt;width:.05pt;height:12.9pt;z-index:251730944" o:connectortype="straight">
            <v:stroke endarrow="block"/>
          </v:shape>
        </w:pict>
      </w:r>
      <w:r>
        <w:rPr>
          <w:noProof/>
        </w:rPr>
        <w:pict>
          <v:shape id="_x0000_s1103" type="#_x0000_t32" style="position:absolute;margin-left:364.7pt;margin-top:-12.15pt;width:0;height:12.9pt;z-index:251729920" o:connectortype="straight">
            <v:stroke endarrow="block"/>
          </v:shape>
        </w:pict>
      </w:r>
      <w:r>
        <w:rPr>
          <w:noProof/>
        </w:rPr>
        <w:pict>
          <v:shape id="_x0000_s1100" type="#_x0000_t32" style="position:absolute;margin-left:596.55pt;margin-top:-12.15pt;width:0;height:12.9pt;z-index:251727872" o:connectortype="straight">
            <v:stroke endarrow="block"/>
          </v:shape>
        </w:pict>
      </w:r>
      <w:r>
        <w:rPr>
          <w:noProof/>
        </w:rPr>
        <w:pict>
          <v:shape id="_x0000_s1099" type="#_x0000_t32" style="position:absolute;margin-left:118.35pt;margin-top:-12.15pt;width:478.2pt;height:0;z-index:251726848" o:connectortype="straight"/>
        </w:pict>
      </w:r>
    </w:p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F16A34" w:rsidP="00E51781">
      <w:r>
        <w:rPr>
          <w:noProof/>
        </w:rPr>
        <w:pict>
          <v:shape id="_x0000_s1107" type="#_x0000_t202" style="position:absolute;margin-left:-64pt;margin-top:11.75pt;width:336.4pt;height:196.75pt;z-index:251734016" filled="f" stroked="f">
            <v:textbox>
              <w:txbxContent>
                <w:p w:rsidR="00A936FA" w:rsidRPr="00F16A34" w:rsidRDefault="00A936FA" w:rsidP="006F7A94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أهم ملوثات الماء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2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المخلفات الصناعية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(الصناعات الكيميائية)..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2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مياه المجارى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(الانهار- البحار)..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2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النفط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(أنفجار آبار النفط البحرية- المياه الموازنة- تسرب النفط من الناقلات)..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2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المبيدات الحشرية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(قتل الاسماك- الاحياء المائية)..</w:t>
                  </w:r>
                </w:p>
                <w:p w:rsidR="00A936FA" w:rsidRPr="006F7A94" w:rsidRDefault="00A936FA" w:rsidP="006F7A94">
                  <w:pPr>
                    <w:pStyle w:val="ListParagraph"/>
                    <w:numPr>
                      <w:ilvl w:val="0"/>
                      <w:numId w:val="22"/>
                    </w:num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المفاعلات النووية</w:t>
                  </w:r>
                  <w:r w:rsidRPr="006F7A94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(تلوث الحراري)..</w:t>
                  </w:r>
                </w:p>
              </w:txbxContent>
            </v:textbox>
          </v:shape>
        </w:pict>
      </w:r>
    </w:p>
    <w:p w:rsidR="00E51781" w:rsidRPr="00E51781" w:rsidRDefault="001148FA" w:rsidP="00E51781">
      <w:r>
        <w:rPr>
          <w:noProof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3517265</wp:posOffset>
            </wp:positionH>
            <wp:positionV relativeFrom="paragraph">
              <wp:posOffset>300355</wp:posOffset>
            </wp:positionV>
            <wp:extent cx="2034540" cy="2416810"/>
            <wp:effectExtent l="285750" t="209550" r="308610" b="193040"/>
            <wp:wrapNone/>
            <wp:docPr id="22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34540" cy="241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Pr="00E51781" w:rsidRDefault="00E51781" w:rsidP="00E51781"/>
    <w:p w:rsidR="00E51781" w:rsidRDefault="00E51781" w:rsidP="00E51781"/>
    <w:p w:rsidR="006F7A94" w:rsidRDefault="00E51781" w:rsidP="00E51781">
      <w:pPr>
        <w:tabs>
          <w:tab w:val="left" w:pos="7088"/>
        </w:tabs>
        <w:rPr>
          <w:rFonts w:hint="cs"/>
          <w:rtl/>
        </w:rPr>
      </w:pPr>
      <w:r>
        <w:tab/>
      </w:r>
    </w:p>
    <w:p w:rsidR="00E51781" w:rsidRDefault="00E51781" w:rsidP="00E51781">
      <w:pPr>
        <w:tabs>
          <w:tab w:val="left" w:pos="7088"/>
        </w:tabs>
        <w:rPr>
          <w:rFonts w:hint="cs"/>
          <w:rtl/>
        </w:rPr>
      </w:pPr>
    </w:p>
    <w:p w:rsidR="00E51781" w:rsidRDefault="00E51781" w:rsidP="00E51781">
      <w:pPr>
        <w:tabs>
          <w:tab w:val="left" w:pos="7088"/>
        </w:tabs>
        <w:rPr>
          <w:rFonts w:hint="cs"/>
          <w:rtl/>
        </w:rPr>
      </w:pPr>
    </w:p>
    <w:p w:rsidR="00E51781" w:rsidRDefault="000F72AB" w:rsidP="00E51781">
      <w:pPr>
        <w:tabs>
          <w:tab w:val="left" w:pos="7088"/>
        </w:tabs>
      </w:pPr>
      <w:r>
        <w:rPr>
          <w:noProof/>
        </w:rPr>
        <w:lastRenderedPageBreak/>
        <w:pict>
          <v:shape id="_x0000_s1112" type="#_x0000_t202" style="position:absolute;margin-left:4.2pt;margin-top:-22.5pt;width:148.3pt;height:51.45pt;z-index:251739136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المستوى العالمي الدولي</w:t>
                  </w:r>
                </w:p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المستوى دولة الامارات</w:t>
                  </w:r>
                </w:p>
              </w:txbxContent>
            </v:textbox>
          </v:shape>
        </w:pict>
      </w:r>
      <w:r w:rsidR="00E51781">
        <w:rPr>
          <w:noProof/>
        </w:rPr>
        <w:pict>
          <v:shape id="_x0000_s1119" type="#_x0000_t202" style="position:absolute;margin-left:342.9pt;margin-top:60.2pt;width:134.35pt;height:46.2pt;z-index:251745280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>تقنيات ترشيد استهلاك الطاقة</w:t>
                  </w:r>
                </w:p>
              </w:txbxContent>
            </v:textbox>
          </v:shape>
        </w:pict>
      </w:r>
      <w:r w:rsidR="00E51781">
        <w:rPr>
          <w:noProof/>
        </w:rPr>
        <w:pict>
          <v:shape id="_x0000_s1118" type="#_x0000_t202" style="position:absolute;margin-left:501.85pt;margin-top:60.2pt;width:134.35pt;height:46.2pt;z-index:251744256" filled="f" stroked="f">
            <v:textbox style="mso-next-textbox:#_x0000_s1118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>إجراءات لحماية الغلاف الجوي من التلوث:</w:t>
                  </w:r>
                </w:p>
              </w:txbxContent>
            </v:textbox>
          </v:shape>
        </w:pict>
      </w:r>
      <w:r w:rsidR="00E51781">
        <w:rPr>
          <w:noProof/>
        </w:rPr>
        <w:pict>
          <v:shape id="_x0000_s1117" type="#_x0000_t32" style="position:absolute;margin-left:104.35pt;margin-top:46.2pt;width:467.45pt;height:0;flip:x;z-index:251743232" o:connectortype="straight"/>
        </w:pict>
      </w:r>
      <w:r w:rsidR="00E51781">
        <w:rPr>
          <w:noProof/>
        </w:rPr>
        <w:pict>
          <v:shape id="_x0000_s1116" type="#_x0000_t32" style="position:absolute;margin-left:133.65pt;margin-top:14.15pt;width:15.05pt;height:0;flip:x;z-index:251742208" o:connectortype="straight">
            <v:stroke endarrow="block"/>
          </v:shape>
        </w:pict>
      </w:r>
      <w:r w:rsidR="00E51781">
        <w:rPr>
          <w:noProof/>
        </w:rPr>
        <w:pict>
          <v:shape id="_x0000_s1115" type="#_x0000_t32" style="position:absolute;margin-left:135.4pt;margin-top:-11.65pt;width:15.05pt;height:0;flip:x;z-index:251741184" o:connectortype="straight">
            <v:stroke endarrow="block"/>
          </v:shape>
        </w:pict>
      </w:r>
      <w:r w:rsidR="00E51781">
        <w:rPr>
          <w:noProof/>
        </w:rPr>
        <w:pict>
          <v:shape id="_x0000_s1114" type="#_x0000_t32" style="position:absolute;margin-left:150.45pt;margin-top:-11.65pt;width:.05pt;height:25.8pt;z-index:251740160" o:connectortype="straight"/>
        </w:pict>
      </w:r>
      <w:r w:rsidR="00E51781">
        <w:rPr>
          <w:noProof/>
        </w:rPr>
        <w:pict>
          <v:shape id="_x0000_s1111" type="#_x0000_t32" style="position:absolute;margin-left:186.1pt;margin-top:.95pt;width:15.05pt;height:0;flip:x;z-index:251738112" o:connectortype="straight">
            <v:stroke endarrow="block"/>
          </v:shape>
        </w:pict>
      </w:r>
      <w:r w:rsidR="00E51781">
        <w:rPr>
          <w:noProof/>
        </w:rPr>
        <w:pict>
          <v:shape id="_x0000_s1110" type="#_x0000_t202" style="position:absolute;margin-left:106.1pt;margin-top:-37.3pt;width:525.5pt;height:52.35pt;z-index:251737088" filled="f" stroked="f">
            <v:textbox>
              <w:txbxContent>
                <w:p w:rsidR="00A936FA" w:rsidRDefault="00A936FA" w:rsidP="00E51781">
                  <w:pPr>
                    <w:bidi/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  <w:lang w:bidi="ar-AE"/>
                    </w:rPr>
                  </w:pPr>
                </w:p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 xml:space="preserve">زيادة استخدام مصادر الطاقة التقليدية في العالم(الفحم- النفط- الغاز الطبيعي)     التلوث </w:t>
                  </w:r>
                </w:p>
              </w:txbxContent>
            </v:textbox>
          </v:shape>
        </w:pict>
      </w:r>
      <w:r w:rsidR="00E51781">
        <w:rPr>
          <w:noProof/>
        </w:rPr>
        <w:pict>
          <v:shape id="_x0000_s1109" type="#_x0000_t202" style="position:absolute;margin-left:233.7pt;margin-top:-69.25pt;width:213.2pt;height:46.75pt;z-index:251736064" filled="f" stroked="f">
            <v:textbox>
              <w:txbxContent>
                <w:p w:rsidR="00A936FA" w:rsidRPr="00E51781" w:rsidRDefault="00A936FA" w:rsidP="00E51781">
                  <w:pPr>
                    <w:bidi/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E5178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الآثار الايجابية للتقانة في معالجة المشكلات البيئية</w:t>
                  </w:r>
                </w:p>
              </w:txbxContent>
            </v:textbox>
          </v:shape>
        </w:pict>
      </w:r>
    </w:p>
    <w:p w:rsidR="00E51781" w:rsidRPr="00E51781" w:rsidRDefault="00E51781" w:rsidP="00E51781"/>
    <w:p w:rsidR="00E51781" w:rsidRPr="00E51781" w:rsidRDefault="000F72AB" w:rsidP="00E51781">
      <w:r>
        <w:rPr>
          <w:noProof/>
        </w:rPr>
        <w:pict>
          <v:shape id="_x0000_s1120" type="#_x0000_t202" style="position:absolute;margin-left:-37.65pt;margin-top:4.05pt;width:273.1pt;height:85.7pt;z-index:251746304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تكنولوجيا الانتاج الانظف لمعالجة المخلفات الصناعية</w:t>
                  </w:r>
                </w:p>
                <w:p w:rsidR="00A936FA" w:rsidRPr="000F72AB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الانتاج الانظف:</w:t>
                  </w: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التطوير المستمر في العمليات الصناعية والمنتجات والخدمات بهدف تقليل استهلاك الموارد الطبيعية..</w:t>
                  </w:r>
                </w:p>
              </w:txbxContent>
            </v:textbox>
          </v:shape>
        </w:pict>
      </w:r>
    </w:p>
    <w:p w:rsidR="00E51781" w:rsidRPr="00E51781" w:rsidRDefault="000F72AB" w:rsidP="00E51781">
      <w:r>
        <w:rPr>
          <w:noProof/>
        </w:rPr>
        <w:pict>
          <v:shape id="_x0000_s1146" type="#_x0000_t32" style="position:absolute;margin-left:104.35pt;margin-top:-30.15pt;width:0;height:14pt;z-index:251772928" o:connectortype="straight">
            <v:stroke endarrow="block"/>
          </v:shape>
        </w:pict>
      </w:r>
    </w:p>
    <w:p w:rsidR="00E51781" w:rsidRPr="00E51781" w:rsidRDefault="000F72AB" w:rsidP="000F72AB">
      <w:pPr>
        <w:tabs>
          <w:tab w:val="right" w:pos="12960"/>
        </w:tabs>
      </w:pPr>
      <w:r>
        <w:rPr>
          <w:noProof/>
        </w:rPr>
        <w:pict>
          <v:shape id="_x0000_s1145" type="#_x0000_t32" style="position:absolute;margin-left:578.1pt;margin-top:-3.95pt;width:0;height:33.4pt;z-index:251771904" o:connectortype="straight">
            <v:stroke endarrow="block"/>
          </v:shape>
        </w:pict>
      </w:r>
      <w:r>
        <w:rPr>
          <w:noProof/>
        </w:rPr>
        <w:pict>
          <v:shape id="_x0000_s1143" type="#_x0000_t32" style="position:absolute;margin-left:297.2pt;margin-top:38.05pt;width:0;height:14pt;z-index:251769856" o:connectortype="straight">
            <v:stroke endarrow="block"/>
          </v:shape>
        </w:pict>
      </w:r>
      <w:r>
        <w:rPr>
          <w:noProof/>
        </w:rPr>
        <w:pict>
          <v:shape id="_x0000_s1139" type="#_x0000_t32" style="position:absolute;margin-left:417.25pt;margin-top:-55.55pt;width:0;height:14pt;z-index:251765760" o:connectortype="straight">
            <v:stroke endarrow="block"/>
          </v:shape>
        </w:pict>
      </w:r>
      <w:r>
        <w:rPr>
          <w:noProof/>
        </w:rPr>
        <w:pict>
          <v:shape id="_x0000_s1138" type="#_x0000_t32" style="position:absolute;margin-left:571.8pt;margin-top:-55.55pt;width:0;height:14pt;z-index:251764736" o:connectortype="straight">
            <v:stroke endarrow="block"/>
          </v:shape>
        </w:pict>
      </w:r>
      <w:r>
        <w:tab/>
      </w:r>
    </w:p>
    <w:p w:rsidR="00E51781" w:rsidRPr="00E51781" w:rsidRDefault="000F72AB" w:rsidP="000F72AB">
      <w:pPr>
        <w:jc w:val="right"/>
      </w:pPr>
      <w:r>
        <w:rPr>
          <w:noProof/>
        </w:rPr>
        <w:pict>
          <v:shape id="_x0000_s1142" type="#_x0000_t32" style="position:absolute;left:0;text-align:left;margin-left:412.35pt;margin-top:12.6pt;width:0;height:14pt;z-index:251768832" o:connectortype="straight">
            <v:stroke endarrow="block"/>
          </v:shape>
        </w:pict>
      </w:r>
      <w:r>
        <w:rPr>
          <w:noProof/>
        </w:rPr>
        <w:pict>
          <v:shape id="_x0000_s1141" type="#_x0000_t32" style="position:absolute;left:0;text-align:left;margin-left:539.15pt;margin-top:12.9pt;width:0;height:14pt;z-index:251767808" o:connectortype="straight">
            <v:stroke endarrow="block"/>
          </v:shape>
        </w:pict>
      </w:r>
      <w:r>
        <w:rPr>
          <w:noProof/>
        </w:rPr>
        <w:pict>
          <v:shape id="_x0000_s1140" type="#_x0000_t32" style="position:absolute;left:0;text-align:left;margin-left:652.3pt;margin-top:12.6pt;width:0;height:14pt;z-index:251766784" o:connectortype="straight">
            <v:stroke endarrow="block"/>
          </v:shape>
        </w:pict>
      </w:r>
      <w:r>
        <w:rPr>
          <w:noProof/>
        </w:rPr>
        <w:pict>
          <v:shape id="_x0000_s1137" type="#_x0000_t32" style="position:absolute;left:0;text-align:left;margin-left:190.5pt;margin-top:12.6pt;width:461.8pt;height:0;flip:x;z-index:251763712" o:connectortype="straight"/>
        </w:pict>
      </w:r>
    </w:p>
    <w:p w:rsidR="00E51781" w:rsidRPr="00E51781" w:rsidRDefault="000F72AB" w:rsidP="00E51781">
      <w:r>
        <w:rPr>
          <w:noProof/>
        </w:rPr>
        <w:pict>
          <v:shape id="_x0000_s1123" type="#_x0000_t202" style="position:absolute;margin-left:338.85pt;margin-top:1.45pt;width:135.6pt;height:71.55pt;z-index:251749376" filled="f" stroked="f">
            <v:textbox style="mso-next-textbox:#_x0000_s1123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طاقة المد والجزر</w:t>
                  </w:r>
                </w:p>
                <w:p w:rsidR="00A936FA" w:rsidRPr="000F72AB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نتيجة نأثير جاذبية القمر والشمس</w:t>
                  </w:r>
                </w:p>
                <w:p w:rsidR="00A936FA" w:rsidRPr="000F72AB" w:rsidRDefault="00A936FA" w:rsidP="00E51781">
                  <w:pPr>
                    <w:rPr>
                      <w:rFonts w:asciiTheme="minorBidi" w:hAnsiTheme="min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2" type="#_x0000_t202" style="position:absolute;margin-left:446.9pt;margin-top:1.45pt;width:194.75pt;height:117.05pt;z-index:251748352" filled="f" stroked="f">
            <v:textbox style="mso-next-textbox:#_x0000_s1122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طاقة الرياح</w:t>
                  </w:r>
                </w:p>
                <w:p w:rsidR="00A936FA" w:rsidRPr="000F72AB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محاولات توليد الكهرباء من الرياح1890</w:t>
                  </w:r>
                </w:p>
                <w:p w:rsidR="00A936FA" w:rsidRDefault="00A936FA" w:rsidP="00E51781">
                  <w:pPr>
                    <w:bidi/>
                    <w:jc w:val="center"/>
                    <w:rPr>
                      <w:rFonts w:ascii="Tahoma" w:hAnsi="Tahoma" w:cs="Tahoma" w:hint="cs"/>
                      <w:sz w:val="24"/>
                      <w:szCs w:val="24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في الدنمارك هذه المولدات عبارة عن المراوح هوائية ذات ريش..</w:t>
                  </w:r>
                </w:p>
                <w:p w:rsidR="00A936FA" w:rsidRPr="00E347B6" w:rsidRDefault="00A936FA" w:rsidP="00E51781">
                  <w:pPr>
                    <w:bidi/>
                    <w:jc w:val="center"/>
                    <w:rPr>
                      <w:rFonts w:ascii="Tahoma" w:hAnsi="Tahoma" w:cs="Tahoma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1" type="#_x0000_t202" style="position:absolute;margin-left:599.65pt;margin-top:1.15pt;width:109.85pt;height:29.65pt;z-index:251747328" filled="f" stroked="f">
            <v:textbox style="mso-next-textbox:#_x0000_s1121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الطاقة الشمسية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6" type="#_x0000_t32" style="position:absolute;margin-left:653.25pt;margin-top:23.6pt;width:0;height:131.1pt;z-index:251762688" o:connectortype="straight">
            <v:stroke endarrow="block"/>
          </v:shape>
        </w:pict>
      </w:r>
      <w:r>
        <w:rPr>
          <w:noProof/>
        </w:rPr>
        <w:pict>
          <v:shape id="_x0000_s1148" type="#_x0000_t202" style="position:absolute;margin-left:-48.5pt;margin-top:4.7pt;width:131.1pt;height:282.15pt;z-index:251774976">
            <v:textbox>
              <w:txbxContent>
                <w:p w:rsidR="00A936FA" w:rsidRPr="00F16A34" w:rsidRDefault="00A936FA" w:rsidP="000F72AB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أهداف الانتاج الانظف: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الحصول على وفرات مالية..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تحسين البيئة بتكلفة منخفضة نسبيا..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6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استرجاع المواد الخام..</w:t>
                  </w:r>
                </w:p>
                <w:p w:rsidR="00A936FA" w:rsidRPr="00F16A34" w:rsidRDefault="00A936FA" w:rsidP="000F72AB">
                  <w:pPr>
                    <w:bidi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أستخدامها: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قطاع النسيج..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الزيوت..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 xml:space="preserve">الصابون.. 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7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الصناعات الغذائية..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4" type="#_x0000_t32" style="position:absolute;margin-left:190.5pt;margin-top:-12pt;width:0;height:14pt;z-index:251770880" o:connectortype="straight">
            <v:stroke endarrow="block"/>
          </v:shape>
        </w:pict>
      </w:r>
    </w:p>
    <w:p w:rsidR="00E51781" w:rsidRPr="00E51781" w:rsidRDefault="00E51781" w:rsidP="00E51781"/>
    <w:p w:rsidR="00E51781" w:rsidRPr="00E51781" w:rsidRDefault="00E51781" w:rsidP="00E51781">
      <w:pPr>
        <w:tabs>
          <w:tab w:val="left" w:pos="5928"/>
        </w:tabs>
      </w:pPr>
      <w:r>
        <w:rPr>
          <w:noProof/>
        </w:rPr>
        <w:pict>
          <v:shape id="_x0000_s1124" type="#_x0000_t202" style="position:absolute;margin-left:229.15pt;margin-top:-49.45pt;width:110.3pt;height:29.35pt;z-index:251750400" filled="f" stroked="f">
            <v:textbox style="mso-next-textbox:#_x0000_s1124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طاقة باطن الارض</w:t>
                  </w:r>
                </w:p>
              </w:txbxContent>
            </v:textbox>
          </v:shape>
        </w:pict>
      </w:r>
      <w:r>
        <w:tab/>
      </w:r>
    </w:p>
    <w:p w:rsidR="00E51781" w:rsidRPr="00E51781" w:rsidRDefault="00E51781" w:rsidP="000F72AB">
      <w:pPr>
        <w:tabs>
          <w:tab w:val="left" w:pos="6003"/>
          <w:tab w:val="right" w:pos="12960"/>
        </w:tabs>
      </w:pPr>
      <w:r>
        <w:tab/>
      </w:r>
      <w:r w:rsidR="000F72AB">
        <w:tab/>
      </w:r>
    </w:p>
    <w:p w:rsidR="00E51781" w:rsidRPr="00E51781" w:rsidRDefault="00E51781" w:rsidP="00E51781">
      <w:pPr>
        <w:tabs>
          <w:tab w:val="left" w:pos="7686"/>
        </w:tabs>
      </w:pPr>
      <w:r>
        <w:rPr>
          <w:noProof/>
        </w:rPr>
        <w:pict>
          <v:shape id="_x0000_s1125" type="#_x0000_t202" style="position:absolute;margin-left:87pt;margin-top:-100.6pt;width:178.45pt;height:134.2pt;z-index:251751424" filled="f" stroked="f">
            <v:textbox style="mso-next-textbox:#_x0000_s1125"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طاقة مساقط المياة</w:t>
                  </w:r>
                </w:p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عللي تعتبر الطاقة المولدة من مساقط المياه من أهم وأرخص أنواع الطاقة؟</w:t>
                  </w:r>
                </w:p>
                <w:p w:rsidR="00A936FA" w:rsidRPr="000F72AB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- وجود الكثير من المساقط المائية على الانهار في العالم..</w:t>
                  </w:r>
                </w:p>
              </w:txbxContent>
            </v:textbox>
          </v:shape>
        </w:pict>
      </w:r>
      <w:r>
        <w:tab/>
      </w:r>
    </w:p>
    <w:p w:rsidR="00E51781" w:rsidRDefault="00E51781" w:rsidP="00E51781">
      <w:pPr>
        <w:tabs>
          <w:tab w:val="left" w:pos="8546"/>
        </w:tabs>
      </w:pPr>
      <w:r>
        <w:rPr>
          <w:noProof/>
        </w:rPr>
        <w:pict>
          <v:shape id="_x0000_s1126" type="#_x0000_t202" style="position:absolute;margin-left:571.8pt;margin-top:27.5pt;width:109.85pt;height:29.65pt;z-index:251752448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>الخلايا الفوتوفولتية</w:t>
                  </w:r>
                </w:p>
              </w:txbxContent>
            </v:textbox>
          </v:shape>
        </w:pict>
      </w:r>
      <w:r>
        <w:tab/>
      </w:r>
    </w:p>
    <w:p w:rsidR="00E51781" w:rsidRDefault="00E51781" w:rsidP="00E51781">
      <w:pPr>
        <w:tabs>
          <w:tab w:val="left" w:pos="9369"/>
        </w:tabs>
      </w:pPr>
      <w:r>
        <w:tab/>
      </w:r>
    </w:p>
    <w:p w:rsidR="00E51781" w:rsidRDefault="000F72AB" w:rsidP="00E51781">
      <w:pPr>
        <w:jc w:val="right"/>
      </w:pPr>
      <w:r>
        <w:rPr>
          <w:noProof/>
        </w:rPr>
        <w:pict>
          <v:shape id="_x0000_s1131" type="#_x0000_t202" style="position:absolute;left:0;text-align:left;margin-left:147.15pt;margin-top:20.65pt;width:330.1pt;height:142.3pt;z-index:251757568" filled="f" stroked="f">
            <v:textbox>
              <w:txbxContent>
                <w:p w:rsidR="00A936FA" w:rsidRPr="000F72AB" w:rsidRDefault="00A936FA" w:rsidP="000F72AB">
                  <w:pPr>
                    <w:pStyle w:val="ListParagraph"/>
                    <w:bidi/>
                    <w:ind w:left="360"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طاقة نظيفة من الصحاري:(حزام الشمس- حزام التكنولوجيا)..</w:t>
                  </w:r>
                </w:p>
                <w:p w:rsidR="00A936FA" w:rsidRPr="000F72AB" w:rsidRDefault="00A936FA" w:rsidP="000F72AB">
                  <w:pPr>
                    <w:pStyle w:val="ListParagraph"/>
                    <w:bidi/>
                    <w:ind w:left="360"/>
                    <w:jc w:val="center"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</w:p>
                <w:p w:rsidR="00A936FA" w:rsidRPr="00F16A34" w:rsidRDefault="00A936FA" w:rsidP="000F72AB">
                  <w:pPr>
                    <w:pStyle w:val="ListParagraph"/>
                    <w:bidi/>
                    <w:ind w:left="360"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أذكري أسباب أستخدام المجمعات الشمسية المسطحة في الوطن العربي؟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5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سطوع الشمس أكثر من9 ساعات..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5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أرتفاع درجة الحرارة..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5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الانها منطقة صحراوية..</w:t>
                  </w:r>
                </w:p>
                <w:p w:rsidR="00A936FA" w:rsidRPr="000F72AB" w:rsidRDefault="00A936FA" w:rsidP="000F72AB">
                  <w:pPr>
                    <w:bidi/>
                    <w:jc w:val="center"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7" type="#_x0000_t202" style="position:absolute;left:0;text-align:left;margin-left:543.45pt;margin-top:13.85pt;width:169.8pt;height:80.5pt;z-index:251753472" filled="f" stroked="f">
            <v:textbox>
              <w:txbxContent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3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تسمى البطاريات الشمسية..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3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تحول ضوء الشمس إلى كهرباء..</w:t>
                  </w:r>
                </w:p>
              </w:txbxContent>
            </v:textbox>
          </v:shape>
        </w:pict>
      </w:r>
      <w:r w:rsidR="00E51781">
        <w:rPr>
          <w:noProof/>
        </w:rPr>
        <w:pict>
          <v:shape id="_x0000_s1129" type="#_x0000_t202" style="position:absolute;left:0;text-align:left;margin-left:427.55pt;margin-top:-23.4pt;width:109.85pt;height:29.65pt;z-index:251755520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>محطات المدارية</w:t>
                  </w:r>
                </w:p>
              </w:txbxContent>
            </v:textbox>
          </v:shape>
        </w:pict>
      </w:r>
    </w:p>
    <w:p w:rsidR="00E51781" w:rsidRPr="00E51781" w:rsidRDefault="000F72AB" w:rsidP="000F72AB">
      <w:pPr>
        <w:tabs>
          <w:tab w:val="left" w:pos="1534"/>
          <w:tab w:val="left" w:pos="2506"/>
          <w:tab w:val="left" w:pos="10660"/>
        </w:tabs>
      </w:pPr>
      <w:r>
        <w:rPr>
          <w:noProof/>
        </w:rPr>
        <w:pict>
          <v:shape id="_x0000_s1147" type="#_x0000_t32" style="position:absolute;margin-left:-12.9pt;margin-top:-229.55pt;width:0;height:27.15pt;z-index:251773952" o:connectortype="straight">
            <v:stroke endarrow="block"/>
          </v:shape>
        </w:pict>
      </w:r>
      <w:r>
        <w:rPr>
          <w:noProof/>
        </w:rPr>
        <w:pict>
          <v:shape id="_x0000_s1134" type="#_x0000_t32" style="position:absolute;margin-left:237.5pt;margin-top:-62.85pt;width:0;height:14pt;z-index:251760640" o:connectortype="straight">
            <v:stroke endarrow="block"/>
          </v:shape>
        </w:pict>
      </w:r>
      <w:r>
        <w:rPr>
          <w:noProof/>
        </w:rPr>
        <w:pict>
          <v:shape id="_x0000_s1133" type="#_x0000_t32" style="position:absolute;margin-left:473.3pt;margin-top:-62.85pt;width:0;height:14pt;z-index:251759616" o:connectortype="straight">
            <v:stroke endarrow="block"/>
          </v:shape>
        </w:pict>
      </w:r>
      <w:r>
        <w:tab/>
      </w:r>
      <w:r>
        <w:tab/>
      </w:r>
      <w:r>
        <w:tab/>
      </w:r>
    </w:p>
    <w:p w:rsidR="00E51781" w:rsidRPr="00E51781" w:rsidRDefault="000F72AB" w:rsidP="000F72AB">
      <w:pPr>
        <w:tabs>
          <w:tab w:val="left" w:pos="6751"/>
          <w:tab w:val="left" w:pos="9014"/>
          <w:tab w:val="left" w:pos="10660"/>
        </w:tabs>
      </w:pPr>
      <w:r>
        <w:rPr>
          <w:noProof/>
        </w:rPr>
        <w:pict>
          <v:shape id="_x0000_s1132" type="#_x0000_t32" style="position:absolute;margin-left:237.5pt;margin-top:-88.3pt;width:414.8pt;height:0;flip:x;z-index:251758592" o:connectortype="straight"/>
        </w:pict>
      </w:r>
      <w:r>
        <w:rPr>
          <w:noProof/>
        </w:rPr>
        <w:pict>
          <v:shape id="_x0000_s1130" type="#_x0000_t202" style="position:absolute;margin-left:132.2pt;margin-top:-74.3pt;width:286.1pt;height:59.95pt;z-index:251756544" filled="f" stroked="f">
            <v:textbox>
              <w:txbxContent>
                <w:p w:rsidR="00A936FA" w:rsidRPr="000F72AB" w:rsidRDefault="00A936FA" w:rsidP="000F72AB">
                  <w:pPr>
                    <w:bidi/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32"/>
                      <w:szCs w:val="32"/>
                      <w:rtl/>
                      <w:lang w:bidi="ar-AE"/>
                    </w:rPr>
                    <w:t>المجمعات الشمسية المسطحة:</w:t>
                  </w:r>
                  <w:r w:rsidRPr="000F72A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المجمعات باستقطاب الاشعة الشمسية على سطح خاص للحرارة..</w:t>
                  </w:r>
                </w:p>
              </w:txbxContent>
            </v:textbox>
          </v:shape>
        </w:pict>
      </w:r>
      <w:r>
        <w:tab/>
      </w:r>
      <w:r>
        <w:tab/>
      </w:r>
      <w:r>
        <w:tab/>
      </w:r>
    </w:p>
    <w:p w:rsidR="00E51781" w:rsidRPr="00E51781" w:rsidRDefault="000F72AB" w:rsidP="00E51781">
      <w:r>
        <w:rPr>
          <w:noProof/>
        </w:rPr>
        <w:pict>
          <v:shape id="_x0000_s1128" type="#_x0000_t202" style="position:absolute;margin-left:524.55pt;margin-top:1.55pt;width:187.85pt;height:97.25pt;z-index:251754496" filled="f" stroked="f">
            <v:textbox>
              <w:txbxContent>
                <w:p w:rsidR="00A936FA" w:rsidRPr="00F16A34" w:rsidRDefault="00A936FA" w:rsidP="00E51781">
                  <w:pPr>
                    <w:bidi/>
                    <w:jc w:val="center"/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asciiTheme="minorBidi" w:hAnsiTheme="minorBidi"/>
                      <w:color w:val="FF6699"/>
                      <w:sz w:val="28"/>
                      <w:szCs w:val="28"/>
                      <w:rtl/>
                      <w:lang w:bidi="ar-AE"/>
                    </w:rPr>
                    <w:t>كمصدر الطاقة الشمسية: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4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توفير الكهرباء للقرى النائية..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4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ضخ المياه الجوفية..</w:t>
                  </w:r>
                </w:p>
                <w:p w:rsidR="00A936FA" w:rsidRPr="000F72AB" w:rsidRDefault="00A936FA" w:rsidP="000F72AB">
                  <w:pPr>
                    <w:pStyle w:val="ListParagraph"/>
                    <w:numPr>
                      <w:ilvl w:val="0"/>
                      <w:numId w:val="24"/>
                    </w:numPr>
                    <w:bidi/>
                    <w:rPr>
                      <w:rFonts w:asciiTheme="minorBidi" w:hAnsiTheme="minorBidi"/>
                      <w:sz w:val="28"/>
                      <w:szCs w:val="28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تزويد محطات تقوية الارسال..</w:t>
                  </w:r>
                </w:p>
              </w:txbxContent>
            </v:textbox>
          </v:shape>
        </w:pict>
      </w:r>
    </w:p>
    <w:p w:rsidR="000F72AB" w:rsidRDefault="000F72AB" w:rsidP="00E51781">
      <w:pPr>
        <w:jc w:val="right"/>
        <w:rPr>
          <w:rFonts w:hint="cs"/>
          <w:rtl/>
        </w:rPr>
      </w:pPr>
    </w:p>
    <w:p w:rsidR="000F72AB" w:rsidRDefault="000F72AB" w:rsidP="00E51781">
      <w:pPr>
        <w:jc w:val="right"/>
        <w:rPr>
          <w:rFonts w:hint="cs"/>
          <w:rtl/>
        </w:rPr>
      </w:pPr>
      <w:r>
        <w:rPr>
          <w:rFonts w:hint="cs"/>
          <w:noProof/>
          <w:rtl/>
        </w:rPr>
        <w:lastRenderedPageBreak/>
        <w:pict>
          <v:shape id="_x0000_s1149" type="#_x0000_t202" style="position:absolute;left:0;text-align:left;margin-left:229.05pt;margin-top:-70.15pt;width:234.7pt;height:50.5pt;z-index:251776000" filled="f" stroked="f">
            <v:textbox>
              <w:txbxContent>
                <w:p w:rsidR="00A936FA" w:rsidRPr="000F72AB" w:rsidRDefault="00A936FA" w:rsidP="000F72AB">
                  <w:pPr>
                    <w:bidi/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 w:rsidRPr="000F72A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أثر التقانة في معالجة القضاياالبيئية في دولة الامارات العربية المتحدة</w:t>
                  </w:r>
                </w:p>
              </w:txbxContent>
            </v:textbox>
          </v:shape>
        </w:pict>
      </w:r>
    </w:p>
    <w:p w:rsidR="00B9688B" w:rsidRDefault="00F16A34" w:rsidP="00E51781">
      <w:pPr>
        <w:jc w:val="right"/>
      </w:pPr>
      <w:r>
        <w:rPr>
          <w:rFonts w:hint="cs"/>
          <w:noProof/>
          <w:rtl/>
        </w:rPr>
        <w:pict>
          <v:shape id="_x0000_s1150" type="#_x0000_t202" style="position:absolute;left:0;text-align:left;margin-left:9.35pt;margin-top:.6pt;width:671.4pt;height:426.7pt;z-index:251777024" filled="f" stroked="f">
            <v:textbox>
              <w:txbxContent>
                <w:p w:rsidR="00A936FA" w:rsidRPr="00F16A34" w:rsidRDefault="00A936FA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أسباب أهتمام دولة الامارات لمعالجة القضايا؟</w:t>
                  </w:r>
                </w:p>
                <w:p w:rsidR="00A936FA" w:rsidRPr="00392C21" w:rsidRDefault="00A936FA" w:rsidP="00F16A34">
                  <w:pPr>
                    <w:pStyle w:val="ListParagraph"/>
                    <w:numPr>
                      <w:ilvl w:val="0"/>
                      <w:numId w:val="28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للنهضة الواسعة التي تشهدها في مجال إعداد البنية التحتية للمشروعات الاقتصادية والعمرانية..</w:t>
                  </w:r>
                </w:p>
                <w:p w:rsidR="00A936FA" w:rsidRPr="00392C21" w:rsidRDefault="00A936FA" w:rsidP="00F16A34">
                  <w:pPr>
                    <w:pStyle w:val="ListParagraph"/>
                    <w:numPr>
                      <w:ilvl w:val="0"/>
                      <w:numId w:val="28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التوسع المستمر في الصناعة استخراج النفط وتصنيعه وتصديرة..</w:t>
                  </w:r>
                </w:p>
                <w:p w:rsidR="00A936FA" w:rsidRPr="00F16A34" w:rsidRDefault="00B02F6B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الاستراتيجيات دولة الامارات العربية المتحدة للتكيف مع تغير المناخ والقضايا البيئية؟</w:t>
                  </w:r>
                </w:p>
                <w:p w:rsidR="00B02F6B" w:rsidRPr="00392C21" w:rsidRDefault="00B02F6B" w:rsidP="00F16A34">
                  <w:pPr>
                    <w:pStyle w:val="ListParagraph"/>
                    <w:numPr>
                      <w:ilvl w:val="0"/>
                      <w:numId w:val="29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أرتفاع مستويات المياه في شط العرب..</w:t>
                  </w:r>
                </w:p>
                <w:p w:rsidR="00B02F6B" w:rsidRPr="00392C21" w:rsidRDefault="00B02F6B" w:rsidP="00F16A34">
                  <w:pPr>
                    <w:pStyle w:val="ListParagraph"/>
                    <w:numPr>
                      <w:ilvl w:val="0"/>
                      <w:numId w:val="29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تقلبات في سقوط الأمطار من حيث الغزارة والاستمرار والتوزيع والتبدل الموسمي..</w:t>
                  </w:r>
                </w:p>
                <w:p w:rsidR="00B02F6B" w:rsidRPr="00392C21" w:rsidRDefault="00B02F6B" w:rsidP="00F16A34">
                  <w:pPr>
                    <w:pStyle w:val="ListParagraph"/>
                    <w:numPr>
                      <w:ilvl w:val="0"/>
                      <w:numId w:val="29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تأثيرات مختلفة على النظم الإيكولوجية..</w:t>
                  </w:r>
                </w:p>
                <w:p w:rsidR="00B02F6B" w:rsidRPr="00F16A34" w:rsidRDefault="00B02F6B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أهم التقنيات الحديثة التي تستخدم دولة الامارات العربية المتحدة للحد من آثار التلوث الناجم عن النفط؟</w:t>
                  </w:r>
                </w:p>
                <w:p w:rsidR="00B02F6B" w:rsidRPr="00392C21" w:rsidRDefault="00B02F6B" w:rsidP="00F16A34">
                  <w:pPr>
                    <w:pStyle w:val="ListParagraph"/>
                    <w:numPr>
                      <w:ilvl w:val="0"/>
                      <w:numId w:val="30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معالجة الغاز الطبيعي المنطلق من آبار النفط..</w:t>
                  </w:r>
                </w:p>
                <w:p w:rsidR="00B02F6B" w:rsidRPr="00392C21" w:rsidRDefault="00B02F6B" w:rsidP="00F16A34">
                  <w:pPr>
                    <w:pStyle w:val="ListParagraph"/>
                    <w:numPr>
                      <w:ilvl w:val="0"/>
                      <w:numId w:val="30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إعادة تصميم شبكات صرف المياه الناجمة عن مصافي تكرير النفط..</w:t>
                  </w:r>
                </w:p>
                <w:p w:rsidR="00B02F6B" w:rsidRPr="00F16A34" w:rsidRDefault="00B9688B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من الاجراءات التي اتخذتها دولة الامارات العربية المتحدة للحد من آثار التلوث الناجم عن وسائل النقل؟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1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إعداد البنية التحتية لاستخدام الغاز الطبيعي بدل من الديزل والبنزين..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1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استخدام الوقود الاخضر..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1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شراء حافلات تعمل بالغاز الطبيعي..</w:t>
                  </w:r>
                </w:p>
                <w:p w:rsidR="00B9688B" w:rsidRPr="00B9688B" w:rsidRDefault="00B9688B" w:rsidP="00B9688B">
                  <w:pPr>
                    <w:bidi/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B9688B" w:rsidRPr="00B9688B" w:rsidRDefault="00B9688B" w:rsidP="00B9688B">
                  <w:pPr>
                    <w:bidi/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</w:p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B9688B"/>
    <w:p w:rsidR="00B9688B" w:rsidRPr="00B9688B" w:rsidRDefault="001148FA" w:rsidP="00B9688B"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170180</wp:posOffset>
            </wp:positionV>
            <wp:extent cx="2026920" cy="2410460"/>
            <wp:effectExtent l="285750" t="209550" r="297180" b="180340"/>
            <wp:wrapThrough wrapText="bothSides">
              <wp:wrapPolygon edited="0">
                <wp:start x="19501" y="-91"/>
                <wp:lineTo x="561" y="31"/>
                <wp:lineTo x="-368" y="2831"/>
                <wp:lineTo x="11" y="20811"/>
                <wp:lineTo x="2315" y="21477"/>
                <wp:lineTo x="2507" y="21532"/>
                <wp:lineTo x="4241" y="21492"/>
                <wp:lineTo x="4433" y="21547"/>
                <wp:lineTo x="14128" y="21461"/>
                <wp:lineTo x="15664" y="21905"/>
                <wp:lineTo x="21255" y="21354"/>
                <wp:lineTo x="21519" y="20709"/>
                <wp:lineTo x="21549" y="18010"/>
                <wp:lineTo x="21615" y="17848"/>
                <wp:lineTo x="21645" y="15149"/>
                <wp:lineTo x="21710" y="14988"/>
                <wp:lineTo x="21548" y="12233"/>
                <wp:lineTo x="21614" y="12072"/>
                <wp:lineTo x="21644" y="9373"/>
                <wp:lineTo x="21710" y="9212"/>
                <wp:lineTo x="21548" y="6457"/>
                <wp:lineTo x="21614" y="6296"/>
                <wp:lineTo x="21644" y="3597"/>
                <wp:lineTo x="21902" y="3491"/>
                <wp:lineTo x="21541" y="1221"/>
                <wp:lineTo x="21229" y="408"/>
                <wp:lineTo x="19501" y="-91"/>
              </wp:wrapPolygon>
            </wp:wrapThrough>
            <wp:docPr id="19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26920" cy="2410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9688B" w:rsidRPr="00B9688B" w:rsidRDefault="00B9688B" w:rsidP="00B9688B"/>
    <w:p w:rsidR="00B9688B" w:rsidRPr="00B9688B" w:rsidRDefault="00B9688B" w:rsidP="00B9688B"/>
    <w:p w:rsidR="00B9688B" w:rsidRPr="00B9688B" w:rsidRDefault="00B9688B" w:rsidP="00F16A34">
      <w:pPr>
        <w:jc w:val="right"/>
      </w:pPr>
    </w:p>
    <w:p w:rsidR="00B9688B" w:rsidRPr="00B9688B" w:rsidRDefault="00B9688B" w:rsidP="00B9688B"/>
    <w:p w:rsidR="00E51781" w:rsidRDefault="00B9688B" w:rsidP="00B9688B">
      <w:pPr>
        <w:tabs>
          <w:tab w:val="left" w:pos="7855"/>
        </w:tabs>
        <w:rPr>
          <w:rFonts w:hint="cs"/>
          <w:rtl/>
        </w:rPr>
      </w:pPr>
      <w:r>
        <w:tab/>
      </w:r>
    </w:p>
    <w:p w:rsidR="00F16A34" w:rsidRDefault="00B9688B" w:rsidP="00B9688B">
      <w:pPr>
        <w:tabs>
          <w:tab w:val="left" w:pos="7855"/>
        </w:tabs>
      </w:pPr>
      <w:r>
        <w:rPr>
          <w:noProof/>
        </w:rPr>
        <w:lastRenderedPageBreak/>
        <w:pict>
          <v:shape id="_x0000_s1151" type="#_x0000_t202" style="position:absolute;margin-left:-10.3pt;margin-top:-57.95pt;width:692.9pt;height:409.55pt;z-index:251778048" filled="f" stroked="f">
            <v:textbox style="mso-next-textbox:#_x0000_s1151">
              <w:txbxContent>
                <w:p w:rsidR="00B9688B" w:rsidRPr="00F16A34" w:rsidRDefault="00B9688B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ما النصائح التي يمكن أن تقدمها لسائقي السيارات لتقليل انبعاث غاز ثاني أكسيد الكربون؟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2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تجنب وضع الامتعة على سطح السيارة..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2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عدم السرعة..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2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استخدام المكيف باقتصاد..</w:t>
                  </w:r>
                </w:p>
                <w:p w:rsidR="00B9688B" w:rsidRPr="00F16A34" w:rsidRDefault="00B9688B" w:rsidP="00B9688B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تلوث الهواء الناجم عن الصناعة؟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3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استخدام الغاز الطبيعي كمصدر نظيف للطاقة..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3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إنتاج المادة الغزية الدافعة كبديل لمادة الكلور فلور كربون..</w:t>
                  </w:r>
                </w:p>
                <w:p w:rsidR="00B9688B" w:rsidRPr="00392C21" w:rsidRDefault="00B9688B" w:rsidP="00F16A34">
                  <w:pPr>
                    <w:pStyle w:val="ListParagraph"/>
                    <w:numPr>
                      <w:ilvl w:val="0"/>
                      <w:numId w:val="33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إعادة تدوير المخلفات الصناعية</w:t>
                  </w:r>
                  <w:r w:rsidR="0072339E"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</w:t>
                  </w:r>
                  <w:r w:rsidR="0072339E"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الفجيرة=</w:t>
                  </w:r>
                  <w:r w:rsidR="0072339E"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للسماد والقائم على المعالجة النفايات العضوية)-(</w:t>
                  </w:r>
                  <w:r w:rsidR="0072339E"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الشارقة=</w:t>
                  </w:r>
                  <w:r w:rsidR="0072339E"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منطقة الصجعة)..</w:t>
                  </w:r>
                </w:p>
                <w:p w:rsidR="0072339E" w:rsidRPr="00392C21" w:rsidRDefault="0072339E" w:rsidP="00F16A34">
                  <w:pPr>
                    <w:pStyle w:val="ListParagraph"/>
                    <w:numPr>
                      <w:ilvl w:val="0"/>
                      <w:numId w:val="33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إنشاء مدينة مصدر في أبوظبي أول مدينة خالية من الانبعاث الكربونية في العالم..</w:t>
                  </w:r>
                </w:p>
                <w:p w:rsidR="0072339E" w:rsidRPr="00F16A34" w:rsidRDefault="0072339E" w:rsidP="0072339E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أذكر أهم الاجراءات حماية المياه من التلوث في دولة الامارات العربية المتحدة؟</w:t>
                  </w:r>
                </w:p>
                <w:p w:rsidR="0072339E" w:rsidRPr="00392C21" w:rsidRDefault="0072339E" w:rsidP="00F16A34">
                  <w:pPr>
                    <w:pStyle w:val="ListParagraph"/>
                    <w:numPr>
                      <w:ilvl w:val="0"/>
                      <w:numId w:val="34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التخلص من المياه الناجمة عن عمليات تكرير النفط..</w:t>
                  </w:r>
                </w:p>
                <w:p w:rsidR="0072339E" w:rsidRPr="00392C21" w:rsidRDefault="0072339E" w:rsidP="00F16A34">
                  <w:pPr>
                    <w:pStyle w:val="ListParagraph"/>
                    <w:numPr>
                      <w:ilvl w:val="0"/>
                      <w:numId w:val="34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تقليل كمية مياه المعالجة..</w:t>
                  </w:r>
                </w:p>
                <w:p w:rsidR="0072339E" w:rsidRPr="00392C21" w:rsidRDefault="0072339E" w:rsidP="00F16A34">
                  <w:pPr>
                    <w:pStyle w:val="ListParagraph"/>
                    <w:numPr>
                      <w:ilvl w:val="0"/>
                      <w:numId w:val="34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معالجة مياه الصرف الصحي..</w:t>
                  </w:r>
                </w:p>
                <w:p w:rsidR="0072339E" w:rsidRPr="00F16A34" w:rsidRDefault="00392C21" w:rsidP="0072339E">
                  <w:pPr>
                    <w:bidi/>
                    <w:jc w:val="center"/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</w:pPr>
                  <w:r w:rsidRPr="00F16A34">
                    <w:rPr>
                      <w:rFonts w:hint="cs"/>
                      <w:color w:val="FF6699"/>
                      <w:sz w:val="28"/>
                      <w:szCs w:val="28"/>
                      <w:rtl/>
                      <w:lang w:bidi="ar-AE"/>
                    </w:rPr>
                    <w:t>بما تفسر الاستهلاك الزائد للمياه في إمارة أبوظبي؟</w:t>
                  </w:r>
                </w:p>
                <w:p w:rsidR="00392C21" w:rsidRPr="00392C21" w:rsidRDefault="00392C21" w:rsidP="00F16A34">
                  <w:pPr>
                    <w:pStyle w:val="ListParagraph"/>
                    <w:numPr>
                      <w:ilvl w:val="0"/>
                      <w:numId w:val="35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زيادة عدد السكان..</w:t>
                  </w:r>
                </w:p>
                <w:p w:rsidR="00392C21" w:rsidRPr="00392C21" w:rsidRDefault="00392C21" w:rsidP="00F16A34">
                  <w:pPr>
                    <w:pStyle w:val="ListParagraph"/>
                    <w:numPr>
                      <w:ilvl w:val="0"/>
                      <w:numId w:val="35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أرتفاع مستوى المعيشي..</w:t>
                  </w:r>
                </w:p>
                <w:p w:rsidR="00392C21" w:rsidRPr="00392C21" w:rsidRDefault="00392C21" w:rsidP="00F16A34">
                  <w:pPr>
                    <w:pStyle w:val="ListParagraph"/>
                    <w:numPr>
                      <w:ilvl w:val="0"/>
                      <w:numId w:val="35"/>
                    </w:numPr>
                    <w:bidi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392C2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التوسع في المساحات الزراعية..</w:t>
                  </w:r>
                </w:p>
                <w:p w:rsidR="00B9688B" w:rsidRDefault="00B9688B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</w:p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F16A34" w:rsidP="00F16A34"/>
    <w:p w:rsidR="00F16A34" w:rsidRPr="00F16A34" w:rsidRDefault="001148FA" w:rsidP="00F16A34"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57150</wp:posOffset>
            </wp:positionV>
            <wp:extent cx="2019935" cy="2404745"/>
            <wp:effectExtent l="285750" t="209550" r="304165" b="186055"/>
            <wp:wrapThrough wrapText="bothSides">
              <wp:wrapPolygon edited="0">
                <wp:start x="19557" y="-82"/>
                <wp:lineTo x="551" y="40"/>
                <wp:lineTo x="-382" y="2847"/>
                <wp:lineTo x="-188" y="20272"/>
                <wp:lineTo x="192" y="20925"/>
                <wp:lineTo x="2118" y="21481"/>
                <wp:lineTo x="2311" y="21537"/>
                <wp:lineTo x="3858" y="21440"/>
                <wp:lineTo x="4051" y="21496"/>
                <wp:lineTo x="13972" y="21465"/>
                <wp:lineTo x="15513" y="21910"/>
                <wp:lineTo x="21317" y="21414"/>
                <wp:lineTo x="21581" y="20767"/>
                <wp:lineTo x="21611" y="18061"/>
                <wp:lineTo x="21678" y="17900"/>
                <wp:lineTo x="21707" y="15194"/>
                <wp:lineTo x="21774" y="15032"/>
                <wp:lineTo x="21611" y="12271"/>
                <wp:lineTo x="21677" y="12109"/>
                <wp:lineTo x="21707" y="9404"/>
                <wp:lineTo x="21773" y="9242"/>
                <wp:lineTo x="21610" y="6481"/>
                <wp:lineTo x="21677" y="6319"/>
                <wp:lineTo x="21706" y="3614"/>
                <wp:lineTo x="21773" y="3452"/>
                <wp:lineTo x="21965" y="3508"/>
                <wp:lineTo x="21291" y="418"/>
                <wp:lineTo x="19557" y="-82"/>
              </wp:wrapPolygon>
            </wp:wrapThrough>
            <wp:docPr id="18" name="Picture 1" descr="G:\5lfiat\25785_21234111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5lfiat\25785_21234111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76" t="35351" r="63916" b="31445"/>
                    <a:stretch>
                      <a:fillRect/>
                    </a:stretch>
                  </pic:blipFill>
                  <pic:spPr bwMode="auto">
                    <a:xfrm rot="20462018">
                      <a:off x="0" y="0"/>
                      <a:ext cx="2019935" cy="2404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16A34" w:rsidRPr="00F16A34" w:rsidRDefault="00F16A34" w:rsidP="00F16A34"/>
    <w:p w:rsidR="00F16A34" w:rsidRDefault="00F16A34" w:rsidP="00F16A34"/>
    <w:p w:rsidR="00B9688B" w:rsidRDefault="00F16A34" w:rsidP="00F16A34">
      <w:pPr>
        <w:tabs>
          <w:tab w:val="left" w:pos="9332"/>
        </w:tabs>
        <w:rPr>
          <w:rFonts w:hint="cs"/>
          <w:rtl/>
        </w:rPr>
      </w:pPr>
      <w:r>
        <w:tab/>
      </w:r>
    </w:p>
    <w:p w:rsidR="00F16A34" w:rsidRDefault="00F16A34" w:rsidP="00F16A34">
      <w:pPr>
        <w:tabs>
          <w:tab w:val="left" w:pos="9332"/>
        </w:tabs>
        <w:rPr>
          <w:rFonts w:hint="cs"/>
          <w:rtl/>
        </w:rPr>
      </w:pPr>
    </w:p>
    <w:p w:rsidR="00F16A34" w:rsidRDefault="00F16A34" w:rsidP="00F16A34">
      <w:pPr>
        <w:tabs>
          <w:tab w:val="left" w:pos="9332"/>
        </w:tabs>
        <w:rPr>
          <w:rFonts w:hint="cs"/>
          <w:rtl/>
        </w:rPr>
      </w:pPr>
    </w:p>
    <w:p w:rsidR="00F16A34" w:rsidRPr="00F16A34" w:rsidRDefault="00F16A34" w:rsidP="001148FA">
      <w:pPr>
        <w:tabs>
          <w:tab w:val="left" w:pos="9332"/>
        </w:tabs>
      </w:pPr>
    </w:p>
    <w:sectPr w:rsidR="00F16A34" w:rsidRPr="00F16A34" w:rsidSect="00B4307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666"/>
    <w:multiLevelType w:val="hybridMultilevel"/>
    <w:tmpl w:val="A674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2AF4"/>
    <w:multiLevelType w:val="hybridMultilevel"/>
    <w:tmpl w:val="1406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22C9A"/>
    <w:multiLevelType w:val="hybridMultilevel"/>
    <w:tmpl w:val="96A22B48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3B019B"/>
    <w:multiLevelType w:val="hybridMultilevel"/>
    <w:tmpl w:val="7570BCE2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F47BB"/>
    <w:multiLevelType w:val="hybridMultilevel"/>
    <w:tmpl w:val="14D827A8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27568"/>
    <w:multiLevelType w:val="hybridMultilevel"/>
    <w:tmpl w:val="C4F8F2C2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A752AB"/>
    <w:multiLevelType w:val="hybridMultilevel"/>
    <w:tmpl w:val="3E6C4794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738A2"/>
    <w:multiLevelType w:val="hybridMultilevel"/>
    <w:tmpl w:val="D974E7C0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A5831"/>
    <w:multiLevelType w:val="hybridMultilevel"/>
    <w:tmpl w:val="43C8BBBA"/>
    <w:lvl w:ilvl="0" w:tplc="E8DE1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C3941"/>
    <w:multiLevelType w:val="hybridMultilevel"/>
    <w:tmpl w:val="57A24B18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95D62"/>
    <w:multiLevelType w:val="hybridMultilevel"/>
    <w:tmpl w:val="ABDA7790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386426"/>
    <w:multiLevelType w:val="hybridMultilevel"/>
    <w:tmpl w:val="BD003F96"/>
    <w:lvl w:ilvl="0" w:tplc="E4E26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4375A4"/>
    <w:multiLevelType w:val="hybridMultilevel"/>
    <w:tmpl w:val="D8CA6A9A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E3C85"/>
    <w:multiLevelType w:val="hybridMultilevel"/>
    <w:tmpl w:val="E0105FDC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56200"/>
    <w:multiLevelType w:val="hybridMultilevel"/>
    <w:tmpl w:val="B494110A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D4409"/>
    <w:multiLevelType w:val="hybridMultilevel"/>
    <w:tmpl w:val="166C8772"/>
    <w:lvl w:ilvl="0" w:tplc="AB08E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65FE8"/>
    <w:multiLevelType w:val="hybridMultilevel"/>
    <w:tmpl w:val="14C086BA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302086"/>
    <w:multiLevelType w:val="hybridMultilevel"/>
    <w:tmpl w:val="B5565394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651A71"/>
    <w:multiLevelType w:val="hybridMultilevel"/>
    <w:tmpl w:val="0AF48DC8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333DA"/>
    <w:multiLevelType w:val="hybridMultilevel"/>
    <w:tmpl w:val="057EF836"/>
    <w:lvl w:ilvl="0" w:tplc="E8DE1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045180"/>
    <w:multiLevelType w:val="hybridMultilevel"/>
    <w:tmpl w:val="A3AA1B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54233B"/>
    <w:multiLevelType w:val="hybridMultilevel"/>
    <w:tmpl w:val="7828FBF6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E0B505D"/>
    <w:multiLevelType w:val="hybridMultilevel"/>
    <w:tmpl w:val="90687570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5F3326"/>
    <w:multiLevelType w:val="hybridMultilevel"/>
    <w:tmpl w:val="0DBA0082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874435"/>
    <w:multiLevelType w:val="hybridMultilevel"/>
    <w:tmpl w:val="F0D60BAA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F52CB"/>
    <w:multiLevelType w:val="hybridMultilevel"/>
    <w:tmpl w:val="FDB47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966DA"/>
    <w:multiLevelType w:val="hybridMultilevel"/>
    <w:tmpl w:val="15A6DE38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3E2987"/>
    <w:multiLevelType w:val="hybridMultilevel"/>
    <w:tmpl w:val="A94C7268"/>
    <w:lvl w:ilvl="0" w:tplc="E8DE1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5C14A2"/>
    <w:multiLevelType w:val="hybridMultilevel"/>
    <w:tmpl w:val="F10CFFC2"/>
    <w:lvl w:ilvl="0" w:tplc="A010F6AA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F15F57"/>
    <w:multiLevelType w:val="hybridMultilevel"/>
    <w:tmpl w:val="96A26FC4"/>
    <w:lvl w:ilvl="0" w:tplc="E8DE10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E337361"/>
    <w:multiLevelType w:val="hybridMultilevel"/>
    <w:tmpl w:val="85302430"/>
    <w:lvl w:ilvl="0" w:tplc="A010F6AA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3955DBE"/>
    <w:multiLevelType w:val="hybridMultilevel"/>
    <w:tmpl w:val="2E4A58F2"/>
    <w:lvl w:ilvl="0" w:tplc="BB66B7D8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B245E2"/>
    <w:multiLevelType w:val="hybridMultilevel"/>
    <w:tmpl w:val="60563FFE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43152"/>
    <w:multiLevelType w:val="hybridMultilevel"/>
    <w:tmpl w:val="9E4C60AE"/>
    <w:lvl w:ilvl="0" w:tplc="E8DE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D8211F"/>
    <w:multiLevelType w:val="hybridMultilevel"/>
    <w:tmpl w:val="AA8EA880"/>
    <w:lvl w:ilvl="0" w:tplc="A010F6AA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3"/>
  </w:num>
  <w:num w:numId="5">
    <w:abstractNumId w:val="31"/>
  </w:num>
  <w:num w:numId="6">
    <w:abstractNumId w:val="34"/>
  </w:num>
  <w:num w:numId="7">
    <w:abstractNumId w:val="6"/>
  </w:num>
  <w:num w:numId="8">
    <w:abstractNumId w:val="1"/>
  </w:num>
  <w:num w:numId="9">
    <w:abstractNumId w:val="30"/>
  </w:num>
  <w:num w:numId="10">
    <w:abstractNumId w:val="10"/>
  </w:num>
  <w:num w:numId="11">
    <w:abstractNumId w:val="26"/>
  </w:num>
  <w:num w:numId="12">
    <w:abstractNumId w:val="24"/>
  </w:num>
  <w:num w:numId="13">
    <w:abstractNumId w:val="20"/>
  </w:num>
  <w:num w:numId="14">
    <w:abstractNumId w:val="15"/>
  </w:num>
  <w:num w:numId="15">
    <w:abstractNumId w:val="11"/>
  </w:num>
  <w:num w:numId="16">
    <w:abstractNumId w:val="22"/>
  </w:num>
  <w:num w:numId="17">
    <w:abstractNumId w:val="27"/>
  </w:num>
  <w:num w:numId="18">
    <w:abstractNumId w:val="25"/>
  </w:num>
  <w:num w:numId="19">
    <w:abstractNumId w:val="8"/>
  </w:num>
  <w:num w:numId="20">
    <w:abstractNumId w:val="16"/>
  </w:num>
  <w:num w:numId="21">
    <w:abstractNumId w:val="33"/>
  </w:num>
  <w:num w:numId="22">
    <w:abstractNumId w:val="2"/>
  </w:num>
  <w:num w:numId="23">
    <w:abstractNumId w:val="28"/>
  </w:num>
  <w:num w:numId="24">
    <w:abstractNumId w:val="5"/>
  </w:num>
  <w:num w:numId="25">
    <w:abstractNumId w:val="29"/>
  </w:num>
  <w:num w:numId="26">
    <w:abstractNumId w:val="21"/>
  </w:num>
  <w:num w:numId="27">
    <w:abstractNumId w:val="19"/>
  </w:num>
  <w:num w:numId="28">
    <w:abstractNumId w:val="18"/>
  </w:num>
  <w:num w:numId="29">
    <w:abstractNumId w:val="7"/>
  </w:num>
  <w:num w:numId="30">
    <w:abstractNumId w:val="32"/>
  </w:num>
  <w:num w:numId="31">
    <w:abstractNumId w:val="12"/>
  </w:num>
  <w:num w:numId="32">
    <w:abstractNumId w:val="14"/>
  </w:num>
  <w:num w:numId="33">
    <w:abstractNumId w:val="4"/>
  </w:num>
  <w:num w:numId="34">
    <w:abstractNumId w:val="17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dirty" w:grammar="dirty"/>
  <w:defaultTabStop w:val="720"/>
  <w:drawingGridHorizontalSpacing w:val="110"/>
  <w:displayHorizontalDrawingGridEvery w:val="2"/>
  <w:characterSpacingControl w:val="doNotCompress"/>
  <w:compat/>
  <w:rsids>
    <w:rsidRoot w:val="00E93E5C"/>
    <w:rsid w:val="00010D95"/>
    <w:rsid w:val="00016BFA"/>
    <w:rsid w:val="0001714B"/>
    <w:rsid w:val="00031FFC"/>
    <w:rsid w:val="00035AA9"/>
    <w:rsid w:val="000410BA"/>
    <w:rsid w:val="000421B3"/>
    <w:rsid w:val="00057F59"/>
    <w:rsid w:val="00061A30"/>
    <w:rsid w:val="00063D40"/>
    <w:rsid w:val="00067696"/>
    <w:rsid w:val="000748B3"/>
    <w:rsid w:val="00081EB2"/>
    <w:rsid w:val="000847B8"/>
    <w:rsid w:val="000914E7"/>
    <w:rsid w:val="000B4247"/>
    <w:rsid w:val="000B5D9F"/>
    <w:rsid w:val="000C4AE5"/>
    <w:rsid w:val="000F1462"/>
    <w:rsid w:val="000F2017"/>
    <w:rsid w:val="000F3E1C"/>
    <w:rsid w:val="000F72AB"/>
    <w:rsid w:val="00101186"/>
    <w:rsid w:val="00110A0E"/>
    <w:rsid w:val="00111A0C"/>
    <w:rsid w:val="001148FA"/>
    <w:rsid w:val="001510C8"/>
    <w:rsid w:val="00157587"/>
    <w:rsid w:val="00157CA4"/>
    <w:rsid w:val="0016653C"/>
    <w:rsid w:val="00172861"/>
    <w:rsid w:val="00180EFC"/>
    <w:rsid w:val="00181862"/>
    <w:rsid w:val="00194092"/>
    <w:rsid w:val="001B13D2"/>
    <w:rsid w:val="001C16C6"/>
    <w:rsid w:val="001C7477"/>
    <w:rsid w:val="001D2E47"/>
    <w:rsid w:val="001D323E"/>
    <w:rsid w:val="001D3EF3"/>
    <w:rsid w:val="001D7B30"/>
    <w:rsid w:val="001E5587"/>
    <w:rsid w:val="001E5DF6"/>
    <w:rsid w:val="001F1AF7"/>
    <w:rsid w:val="001F3381"/>
    <w:rsid w:val="00200E79"/>
    <w:rsid w:val="00207A86"/>
    <w:rsid w:val="002402A0"/>
    <w:rsid w:val="00244A94"/>
    <w:rsid w:val="0028124C"/>
    <w:rsid w:val="00281A46"/>
    <w:rsid w:val="002A4EA2"/>
    <w:rsid w:val="002B06D1"/>
    <w:rsid w:val="002B1EB9"/>
    <w:rsid w:val="002B62C3"/>
    <w:rsid w:val="002D255A"/>
    <w:rsid w:val="002D6BAC"/>
    <w:rsid w:val="002E3388"/>
    <w:rsid w:val="002E3F18"/>
    <w:rsid w:val="002E518D"/>
    <w:rsid w:val="002E78BC"/>
    <w:rsid w:val="002F1BC6"/>
    <w:rsid w:val="002F4FE0"/>
    <w:rsid w:val="002F608D"/>
    <w:rsid w:val="002F7043"/>
    <w:rsid w:val="00322CE8"/>
    <w:rsid w:val="00327775"/>
    <w:rsid w:val="00350553"/>
    <w:rsid w:val="003551AA"/>
    <w:rsid w:val="003574DD"/>
    <w:rsid w:val="00357620"/>
    <w:rsid w:val="0036729F"/>
    <w:rsid w:val="003700D5"/>
    <w:rsid w:val="003767F7"/>
    <w:rsid w:val="00381430"/>
    <w:rsid w:val="00382DD9"/>
    <w:rsid w:val="003855AA"/>
    <w:rsid w:val="003868CE"/>
    <w:rsid w:val="00390D58"/>
    <w:rsid w:val="00391E7A"/>
    <w:rsid w:val="00392C21"/>
    <w:rsid w:val="003968F9"/>
    <w:rsid w:val="003A70C1"/>
    <w:rsid w:val="003C1FC7"/>
    <w:rsid w:val="003D24DF"/>
    <w:rsid w:val="003E5717"/>
    <w:rsid w:val="003E651D"/>
    <w:rsid w:val="003F5F27"/>
    <w:rsid w:val="003F7014"/>
    <w:rsid w:val="00415B5D"/>
    <w:rsid w:val="00441691"/>
    <w:rsid w:val="0045108A"/>
    <w:rsid w:val="00453DF3"/>
    <w:rsid w:val="00475202"/>
    <w:rsid w:val="0049658C"/>
    <w:rsid w:val="004A053B"/>
    <w:rsid w:val="004A1AB6"/>
    <w:rsid w:val="004A1EC6"/>
    <w:rsid w:val="004B6209"/>
    <w:rsid w:val="004C3380"/>
    <w:rsid w:val="004F1D45"/>
    <w:rsid w:val="005019DE"/>
    <w:rsid w:val="00502575"/>
    <w:rsid w:val="005070D8"/>
    <w:rsid w:val="00507CFC"/>
    <w:rsid w:val="0051777E"/>
    <w:rsid w:val="00556882"/>
    <w:rsid w:val="00564294"/>
    <w:rsid w:val="0056613E"/>
    <w:rsid w:val="00577947"/>
    <w:rsid w:val="0058696E"/>
    <w:rsid w:val="005902D1"/>
    <w:rsid w:val="005B5F08"/>
    <w:rsid w:val="005C468A"/>
    <w:rsid w:val="005C52C9"/>
    <w:rsid w:val="005D732F"/>
    <w:rsid w:val="005E0F81"/>
    <w:rsid w:val="00606BA8"/>
    <w:rsid w:val="00614E06"/>
    <w:rsid w:val="00643AE4"/>
    <w:rsid w:val="00655FE5"/>
    <w:rsid w:val="00663FA9"/>
    <w:rsid w:val="006723A3"/>
    <w:rsid w:val="00673D40"/>
    <w:rsid w:val="00687D45"/>
    <w:rsid w:val="006A0B9E"/>
    <w:rsid w:val="006A21F9"/>
    <w:rsid w:val="006C5F5B"/>
    <w:rsid w:val="006C717C"/>
    <w:rsid w:val="006D1CA4"/>
    <w:rsid w:val="006F1E39"/>
    <w:rsid w:val="006F7A94"/>
    <w:rsid w:val="00720EDC"/>
    <w:rsid w:val="00721B63"/>
    <w:rsid w:val="0072339E"/>
    <w:rsid w:val="00731479"/>
    <w:rsid w:val="0074672E"/>
    <w:rsid w:val="0075071D"/>
    <w:rsid w:val="0075795D"/>
    <w:rsid w:val="00767102"/>
    <w:rsid w:val="0079679C"/>
    <w:rsid w:val="00797365"/>
    <w:rsid w:val="007B1096"/>
    <w:rsid w:val="007B1825"/>
    <w:rsid w:val="007C2DA7"/>
    <w:rsid w:val="007D6CF6"/>
    <w:rsid w:val="007E13F4"/>
    <w:rsid w:val="007E70A5"/>
    <w:rsid w:val="007E7C98"/>
    <w:rsid w:val="00812D09"/>
    <w:rsid w:val="00824297"/>
    <w:rsid w:val="00833C70"/>
    <w:rsid w:val="00835207"/>
    <w:rsid w:val="00840968"/>
    <w:rsid w:val="00841D37"/>
    <w:rsid w:val="008436A2"/>
    <w:rsid w:val="00851BCB"/>
    <w:rsid w:val="00854028"/>
    <w:rsid w:val="00854B97"/>
    <w:rsid w:val="0086232E"/>
    <w:rsid w:val="0086700E"/>
    <w:rsid w:val="00870A86"/>
    <w:rsid w:val="008836C8"/>
    <w:rsid w:val="00887DE9"/>
    <w:rsid w:val="008920F5"/>
    <w:rsid w:val="0089401B"/>
    <w:rsid w:val="008945E6"/>
    <w:rsid w:val="008B6309"/>
    <w:rsid w:val="008C29DD"/>
    <w:rsid w:val="008D048D"/>
    <w:rsid w:val="008F62E5"/>
    <w:rsid w:val="009073CA"/>
    <w:rsid w:val="00913733"/>
    <w:rsid w:val="009375F5"/>
    <w:rsid w:val="00943308"/>
    <w:rsid w:val="00956818"/>
    <w:rsid w:val="009728D4"/>
    <w:rsid w:val="00974B4C"/>
    <w:rsid w:val="0099665D"/>
    <w:rsid w:val="009D6B36"/>
    <w:rsid w:val="009E31BC"/>
    <w:rsid w:val="009F027C"/>
    <w:rsid w:val="00A00357"/>
    <w:rsid w:val="00A00387"/>
    <w:rsid w:val="00A01A83"/>
    <w:rsid w:val="00A02C15"/>
    <w:rsid w:val="00A06E02"/>
    <w:rsid w:val="00A171E5"/>
    <w:rsid w:val="00A355F7"/>
    <w:rsid w:val="00A35C61"/>
    <w:rsid w:val="00A5235A"/>
    <w:rsid w:val="00A613A1"/>
    <w:rsid w:val="00A66CE0"/>
    <w:rsid w:val="00A737C7"/>
    <w:rsid w:val="00A8746E"/>
    <w:rsid w:val="00A936FA"/>
    <w:rsid w:val="00AA3022"/>
    <w:rsid w:val="00AA323F"/>
    <w:rsid w:val="00AA58E6"/>
    <w:rsid w:val="00AC3893"/>
    <w:rsid w:val="00AC3F11"/>
    <w:rsid w:val="00AC76AB"/>
    <w:rsid w:val="00AD3A13"/>
    <w:rsid w:val="00AD5E38"/>
    <w:rsid w:val="00AD7CF5"/>
    <w:rsid w:val="00AE2ECA"/>
    <w:rsid w:val="00AE6E12"/>
    <w:rsid w:val="00B02F6B"/>
    <w:rsid w:val="00B11A6A"/>
    <w:rsid w:val="00B361AE"/>
    <w:rsid w:val="00B366D0"/>
    <w:rsid w:val="00B3688A"/>
    <w:rsid w:val="00B36CEF"/>
    <w:rsid w:val="00B42979"/>
    <w:rsid w:val="00B43071"/>
    <w:rsid w:val="00B4692D"/>
    <w:rsid w:val="00B721B4"/>
    <w:rsid w:val="00B75FB1"/>
    <w:rsid w:val="00B77A26"/>
    <w:rsid w:val="00B9688B"/>
    <w:rsid w:val="00B96EE8"/>
    <w:rsid w:val="00BB4679"/>
    <w:rsid w:val="00BB6B32"/>
    <w:rsid w:val="00BC2429"/>
    <w:rsid w:val="00BC4682"/>
    <w:rsid w:val="00BD6B3E"/>
    <w:rsid w:val="00BE5D85"/>
    <w:rsid w:val="00BF6577"/>
    <w:rsid w:val="00C14308"/>
    <w:rsid w:val="00C20F51"/>
    <w:rsid w:val="00C21E81"/>
    <w:rsid w:val="00C36605"/>
    <w:rsid w:val="00C45CA7"/>
    <w:rsid w:val="00C473C9"/>
    <w:rsid w:val="00C47476"/>
    <w:rsid w:val="00C47EAE"/>
    <w:rsid w:val="00C729D8"/>
    <w:rsid w:val="00C74ED6"/>
    <w:rsid w:val="00C809C0"/>
    <w:rsid w:val="00C81467"/>
    <w:rsid w:val="00C91817"/>
    <w:rsid w:val="00CA023D"/>
    <w:rsid w:val="00CB0857"/>
    <w:rsid w:val="00CB093C"/>
    <w:rsid w:val="00CB5623"/>
    <w:rsid w:val="00CC2BEA"/>
    <w:rsid w:val="00CD7522"/>
    <w:rsid w:val="00CD7CAF"/>
    <w:rsid w:val="00CE5D12"/>
    <w:rsid w:val="00CE778A"/>
    <w:rsid w:val="00CF0810"/>
    <w:rsid w:val="00D141FF"/>
    <w:rsid w:val="00D14AC0"/>
    <w:rsid w:val="00D165F5"/>
    <w:rsid w:val="00D17D45"/>
    <w:rsid w:val="00D224B1"/>
    <w:rsid w:val="00D41BB9"/>
    <w:rsid w:val="00D44222"/>
    <w:rsid w:val="00D478EC"/>
    <w:rsid w:val="00D47FEA"/>
    <w:rsid w:val="00D57FD9"/>
    <w:rsid w:val="00D67B6E"/>
    <w:rsid w:val="00D70B10"/>
    <w:rsid w:val="00D73584"/>
    <w:rsid w:val="00D74385"/>
    <w:rsid w:val="00D77C26"/>
    <w:rsid w:val="00D869D9"/>
    <w:rsid w:val="00DB1BCE"/>
    <w:rsid w:val="00DB3339"/>
    <w:rsid w:val="00DC005C"/>
    <w:rsid w:val="00DC20CB"/>
    <w:rsid w:val="00DC2E5B"/>
    <w:rsid w:val="00DD18E5"/>
    <w:rsid w:val="00DD3097"/>
    <w:rsid w:val="00DD4302"/>
    <w:rsid w:val="00DD7743"/>
    <w:rsid w:val="00DE00FB"/>
    <w:rsid w:val="00DF62F1"/>
    <w:rsid w:val="00E02BA7"/>
    <w:rsid w:val="00E17A8E"/>
    <w:rsid w:val="00E2439C"/>
    <w:rsid w:val="00E263CD"/>
    <w:rsid w:val="00E343A5"/>
    <w:rsid w:val="00E40323"/>
    <w:rsid w:val="00E44B84"/>
    <w:rsid w:val="00E46705"/>
    <w:rsid w:val="00E470E7"/>
    <w:rsid w:val="00E51781"/>
    <w:rsid w:val="00E51D92"/>
    <w:rsid w:val="00E56CF3"/>
    <w:rsid w:val="00E57377"/>
    <w:rsid w:val="00E91A29"/>
    <w:rsid w:val="00E93E5C"/>
    <w:rsid w:val="00E956AB"/>
    <w:rsid w:val="00E965BA"/>
    <w:rsid w:val="00EB1AD1"/>
    <w:rsid w:val="00EC1502"/>
    <w:rsid w:val="00EE03D9"/>
    <w:rsid w:val="00EE2C5C"/>
    <w:rsid w:val="00EE402E"/>
    <w:rsid w:val="00EF713B"/>
    <w:rsid w:val="00F06AA5"/>
    <w:rsid w:val="00F078F9"/>
    <w:rsid w:val="00F11DF0"/>
    <w:rsid w:val="00F13796"/>
    <w:rsid w:val="00F16A34"/>
    <w:rsid w:val="00F214A0"/>
    <w:rsid w:val="00F25644"/>
    <w:rsid w:val="00F2795C"/>
    <w:rsid w:val="00F36EEC"/>
    <w:rsid w:val="00F37E71"/>
    <w:rsid w:val="00F51AAF"/>
    <w:rsid w:val="00F60AA7"/>
    <w:rsid w:val="00F67875"/>
    <w:rsid w:val="00F75DC4"/>
    <w:rsid w:val="00F77EA3"/>
    <w:rsid w:val="00F83EB7"/>
    <w:rsid w:val="00F94E3E"/>
    <w:rsid w:val="00FA17C6"/>
    <w:rsid w:val="00FA42F6"/>
    <w:rsid w:val="00FB582C"/>
    <w:rsid w:val="00FB7F6A"/>
    <w:rsid w:val="00FC6239"/>
    <w:rsid w:val="00FD5199"/>
    <w:rsid w:val="00FE0794"/>
    <w:rsid w:val="00FE54B9"/>
    <w:rsid w:val="00FE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>
      <o:colormenu v:ext="edit" fillcolor="none" strokecolor="none"/>
    </o:shapedefaults>
    <o:shapelayout v:ext="edit">
      <o:idmap v:ext="edit" data="1"/>
      <o:rules v:ext="edit">
        <o:r id="V:Rule35" type="connector" idref="#_x0000_s1033"/>
        <o:r id="V:Rule36" type="connector" idref="#_x0000_s1081"/>
        <o:r id="V:Rule37" type="connector" idref="#_x0000_s1090"/>
        <o:r id="V:Rule38" type="connector" idref="#_x0000_s1065"/>
        <o:r id="V:Rule39" type="connector" idref="#_x0000_s1046"/>
        <o:r id="V:Rule40" type="connector" idref="#_x0000_s1030"/>
        <o:r id="V:Rule41" type="connector" idref="#_x0000_s1082"/>
        <o:r id="V:Rule42" type="connector" idref="#_x0000_s1031"/>
        <o:r id="V:Rule43" type="connector" idref="#_x0000_s1087"/>
        <o:r id="V:Rule44" type="connector" idref="#_x0000_s1047"/>
        <o:r id="V:Rule45" type="connector" idref="#_x0000_s1048"/>
        <o:r id="V:Rule46" type="connector" idref="#_x0000_s1064"/>
        <o:r id="V:Rule47" type="connector" idref="#_x0000_s1086"/>
        <o:r id="V:Rule48" type="connector" idref="#_x0000_s1080"/>
        <o:r id="V:Rule49" type="connector" idref="#_x0000_s1049"/>
        <o:r id="V:Rule50" type="connector" idref="#_x0000_s1085"/>
        <o:r id="V:Rule51" type="connector" idref="#_x0000_s1034"/>
        <o:r id="V:Rule52" type="connector" idref="#_x0000_s1040"/>
        <o:r id="V:Rule53" type="connector" idref="#_x0000_s1056"/>
        <o:r id="V:Rule54" type="connector" idref="#_x0000_s1057"/>
        <o:r id="V:Rule55" type="connector" idref="#_x0000_s1041"/>
        <o:r id="V:Rule56" type="connector" idref="#_x0000_s1062"/>
        <o:r id="V:Rule57" type="connector" idref="#_x0000_s1088"/>
        <o:r id="V:Rule58" type="connector" idref="#_x0000_s1058"/>
        <o:r id="V:Rule59" type="connector" idref="#_x0000_s1076"/>
        <o:r id="V:Rule60" type="connector" idref="#_x0000_s1050"/>
        <o:r id="V:Rule61" type="connector" idref="#_x0000_s1089"/>
        <o:r id="V:Rule62" type="connector" idref="#_x0000_s1063"/>
        <o:r id="V:Rule63" type="connector" idref="#_x0000_s1042"/>
        <o:r id="V:Rule64" type="connector" idref="#_x0000_s1077"/>
        <o:r id="V:Rule65" type="connector" idref="#_x0000_s1028"/>
        <o:r id="V:Rule66" type="connector" idref="#_x0000_s1059"/>
        <o:r id="V:Rule67" type="connector" idref="#_x0000_s1032"/>
        <o:r id="V:Rule68" type="connector" idref="#_x0000_s1078"/>
        <o:r id="V:Rule69" type="connector" idref="#_x0000_s1099"/>
        <o:r id="V:Rule70" type="connector" idref="#_x0000_s1100"/>
        <o:r id="V:Rule71" type="connector" idref="#_x0000_s1102"/>
        <o:r id="V:Rule72" type="connector" idref="#_x0000_s1103"/>
        <o:r id="V:Rule73" type="connector" idref="#_x0000_s1104"/>
        <o:r id="V:Rule74" type="connector" idref="#_x0000_s1108"/>
        <o:r id="V:Rule75" type="connector" idref="#_x0000_s1111"/>
        <o:r id="V:Rule76" type="connector" idref="#_x0000_s1113"/>
        <o:r id="V:Rule77" type="connector" idref="#_x0000_s1114"/>
        <o:r id="V:Rule78" type="connector" idref="#_x0000_s1115"/>
        <o:r id="V:Rule79" type="connector" idref="#_x0000_s1116"/>
        <o:r id="V:Rule80" type="connector" idref="#_x0000_s1117"/>
        <o:r id="V:Rule81" type="connector" idref="#_x0000_s1132"/>
        <o:r id="V:Rule82" type="connector" idref="#_x0000_s1133"/>
        <o:r id="V:Rule83" type="connector" idref="#_x0000_s1134"/>
        <o:r id="V:Rule84" type="connector" idref="#_x0000_s1135"/>
        <o:r id="V:Rule85" type="connector" idref="#_x0000_s1136"/>
        <o:r id="V:Rule86" type="connector" idref="#_x0000_s1137"/>
        <o:r id="V:Rule87" type="connector" idref="#_x0000_s1138"/>
        <o:r id="V:Rule88" type="connector" idref="#_x0000_s1139"/>
        <o:r id="V:Rule89" type="connector" idref="#_x0000_s1140"/>
        <o:r id="V:Rule90" type="connector" idref="#_x0000_s1141"/>
        <o:r id="V:Rule91" type="connector" idref="#_x0000_s1142"/>
        <o:r id="V:Rule92" type="connector" idref="#_x0000_s1143"/>
        <o:r id="V:Rule93" type="connector" idref="#_x0000_s1144"/>
        <o:r id="V:Rule94" type="connector" idref="#_x0000_s1145"/>
        <o:r id="V:Rule95" type="connector" idref="#_x0000_s1146"/>
        <o:r id="V:Rule96" type="connector" idref="#_x0000_s11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C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CF3"/>
    <w:pPr>
      <w:ind w:left="720"/>
      <w:contextualSpacing/>
    </w:pPr>
  </w:style>
  <w:style w:type="table" w:styleId="TableGrid">
    <w:name w:val="Table Grid"/>
    <w:basedOn w:val="TableNormal"/>
    <w:uiPriority w:val="59"/>
    <w:rsid w:val="003277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netcare</cp:lastModifiedBy>
  <cp:revision>2</cp:revision>
  <dcterms:created xsi:type="dcterms:W3CDTF">2013-04-10T18:01:00Z</dcterms:created>
  <dcterms:modified xsi:type="dcterms:W3CDTF">2013-04-10T18:01:00Z</dcterms:modified>
</cp:coreProperties>
</file>