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7D" w:rsidRDefault="00F91029" w:rsidP="00F91029">
      <w:pPr>
        <w:jc w:val="center"/>
        <w:rPr>
          <w:rFonts w:cs="Times New Roman"/>
          <w:color w:val="FF0000"/>
          <w:sz w:val="32"/>
          <w:szCs w:val="32"/>
          <w:rtl/>
        </w:rPr>
      </w:pPr>
      <w:r w:rsidRPr="00F91029">
        <w:rPr>
          <w:rFonts w:cs="PT Bold Heading" w:hint="cs"/>
          <w:color w:val="FF0000"/>
          <w:sz w:val="32"/>
          <w:szCs w:val="32"/>
          <w:rtl/>
        </w:rPr>
        <w:t>الجذور</w:t>
      </w:r>
      <w:r>
        <w:rPr>
          <w:rFonts w:cs="PT Bold Heading" w:hint="cs"/>
          <w:color w:val="FF0000"/>
          <w:sz w:val="32"/>
          <w:szCs w:val="32"/>
          <w:rtl/>
        </w:rPr>
        <w:t xml:space="preserve"> 9</w:t>
      </w:r>
      <w:r>
        <w:rPr>
          <w:rFonts w:cs="Times New Roman" w:hint="cs"/>
          <w:color w:val="FF0000"/>
          <w:sz w:val="32"/>
          <w:szCs w:val="32"/>
          <w:rtl/>
        </w:rPr>
        <w:t xml:space="preserve">-3 </w:t>
      </w:r>
    </w:p>
    <w:p w:rsidR="00F91029" w:rsidRDefault="00F91029" w:rsidP="00F91029">
      <w:pPr>
        <w:bidi/>
        <w:rPr>
          <w:b/>
          <w:bCs/>
          <w:color w:val="000000"/>
          <w:sz w:val="28"/>
          <w:szCs w:val="28"/>
          <w:rtl/>
          <w:lang w:bidi="ar-AE"/>
        </w:rPr>
      </w:pPr>
      <w:r w:rsidRPr="00F91029">
        <w:rPr>
          <w:rFonts w:hint="cs"/>
          <w:b/>
          <w:bCs/>
          <w:color w:val="0070C0"/>
          <w:sz w:val="28"/>
          <w:szCs w:val="28"/>
          <w:rtl/>
          <w:lang w:bidi="ar-AE"/>
        </w:rPr>
        <w:t>الجذور :</w:t>
      </w:r>
      <w:r w:rsidRPr="00F91029">
        <w:rPr>
          <w:rFonts w:hint="cs"/>
          <w:b/>
          <w:bCs/>
          <w:color w:val="000000"/>
          <w:sz w:val="28"/>
          <w:szCs w:val="28"/>
          <w:rtl/>
          <w:lang w:bidi="ar-AE"/>
        </w:rPr>
        <w:t xml:space="preserve"> هي تراكيب تنمو عادة تحت سطح الارض و وظيفتها تثبيت النبات في التربة </w:t>
      </w:r>
      <w:proofErr w:type="spellStart"/>
      <w:r w:rsidRPr="00F91029">
        <w:rPr>
          <w:b/>
          <w:bCs/>
          <w:color w:val="000000"/>
          <w:sz w:val="28"/>
          <w:szCs w:val="28"/>
          <w:rtl/>
          <w:lang w:bidi="ar-AE"/>
        </w:rPr>
        <w:t>–</w:t>
      </w:r>
      <w:proofErr w:type="spellEnd"/>
      <w:r w:rsidRPr="00F91029">
        <w:rPr>
          <w:rFonts w:hint="cs"/>
          <w:b/>
          <w:bCs/>
          <w:color w:val="000000"/>
          <w:sz w:val="28"/>
          <w:szCs w:val="28"/>
          <w:rtl/>
          <w:lang w:bidi="ar-AE"/>
        </w:rPr>
        <w:t xml:space="preserve"> تمتص الماء و الأملاح و تنقلها </w:t>
      </w:r>
      <w:proofErr w:type="spellStart"/>
      <w:r w:rsidRPr="00F91029">
        <w:rPr>
          <w:b/>
          <w:bCs/>
          <w:color w:val="000000"/>
          <w:sz w:val="28"/>
          <w:szCs w:val="28"/>
          <w:rtl/>
          <w:lang w:bidi="ar-AE"/>
        </w:rPr>
        <w:t>–</w:t>
      </w:r>
      <w:proofErr w:type="spellEnd"/>
      <w:r w:rsidRPr="00F91029">
        <w:rPr>
          <w:rFonts w:hint="cs"/>
          <w:b/>
          <w:bCs/>
          <w:color w:val="000000"/>
          <w:sz w:val="28"/>
          <w:szCs w:val="28"/>
          <w:rtl/>
          <w:lang w:bidi="ar-AE"/>
        </w:rPr>
        <w:t xml:space="preserve"> تخزين الماء و الحركات العضوية . </w:t>
      </w:r>
    </w:p>
    <w:p w:rsidR="00F91029" w:rsidRDefault="00F91029" w:rsidP="00F91029">
      <w:pPr>
        <w:bidi/>
        <w:rPr>
          <w:b/>
          <w:bCs/>
          <w:color w:val="0070C0"/>
          <w:sz w:val="28"/>
          <w:szCs w:val="28"/>
          <w:rtl/>
          <w:lang w:bidi="ar-AE"/>
        </w:rPr>
      </w:pPr>
    </w:p>
    <w:p w:rsidR="00F91029" w:rsidRDefault="00F91029" w:rsidP="00F91029">
      <w:pPr>
        <w:bidi/>
        <w:rPr>
          <w:b/>
          <w:bCs/>
          <w:color w:val="0070C0"/>
          <w:sz w:val="28"/>
          <w:szCs w:val="28"/>
          <w:rtl/>
          <w:lang w:bidi="ar-AE"/>
        </w:rPr>
      </w:pPr>
      <w:r w:rsidRPr="00F91029">
        <w:rPr>
          <w:rFonts w:hint="cs"/>
          <w:b/>
          <w:bCs/>
          <w:color w:val="0070C0"/>
          <w:sz w:val="28"/>
          <w:szCs w:val="28"/>
          <w:rtl/>
          <w:lang w:bidi="ar-AE"/>
        </w:rPr>
        <w:t xml:space="preserve">أنواع الجذور </w:t>
      </w:r>
    </w:p>
    <w:p w:rsidR="00F91029" w:rsidRPr="00F91029" w:rsidRDefault="00F91029" w:rsidP="00F91029">
      <w:pPr>
        <w:pStyle w:val="a3"/>
        <w:numPr>
          <w:ilvl w:val="0"/>
          <w:numId w:val="2"/>
        </w:numPr>
        <w:bidi/>
        <w:rPr>
          <w:b/>
          <w:bCs/>
          <w:sz w:val="28"/>
          <w:szCs w:val="28"/>
          <w:rtl/>
          <w:lang w:bidi="ar-AE"/>
        </w:rPr>
      </w:pPr>
      <w:r w:rsidRPr="00F91029">
        <w:rPr>
          <w:rFonts w:hint="cs"/>
          <w:b/>
          <w:bCs/>
          <w:sz w:val="28"/>
          <w:szCs w:val="28"/>
          <w:rtl/>
          <w:lang w:bidi="ar-AE"/>
        </w:rPr>
        <w:t xml:space="preserve">عندما تنبت البذرة تنتج جذر أولي </w:t>
      </w:r>
      <w:proofErr w:type="spellStart"/>
      <w:r w:rsidRPr="00F91029">
        <w:rPr>
          <w:rFonts w:hint="cs"/>
          <w:b/>
          <w:bCs/>
          <w:sz w:val="28"/>
          <w:szCs w:val="28"/>
          <w:rtl/>
          <w:lang w:bidi="ar-AE"/>
        </w:rPr>
        <w:t>,</w:t>
      </w:r>
      <w:proofErr w:type="spellEnd"/>
      <w:r w:rsidRPr="00F91029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F91029">
        <w:rPr>
          <w:rFonts w:hint="cs"/>
          <w:b/>
          <w:bCs/>
          <w:sz w:val="28"/>
          <w:szCs w:val="28"/>
          <w:rtl/>
          <w:lang w:bidi="ar-AE"/>
        </w:rPr>
        <w:t>أذا</w:t>
      </w:r>
      <w:proofErr w:type="spellEnd"/>
      <w:r w:rsidRPr="00F91029">
        <w:rPr>
          <w:rFonts w:hint="cs"/>
          <w:b/>
          <w:bCs/>
          <w:sz w:val="28"/>
          <w:szCs w:val="28"/>
          <w:rtl/>
          <w:lang w:bidi="ar-AE"/>
        </w:rPr>
        <w:t xml:space="preserve"> اصبح الجذر أكبر يصبح وتدي , و عندما تنمو جذور صغيرة و متفرعة يصبح ليفي </w:t>
      </w:r>
    </w:p>
    <w:p w:rsidR="00F91029" w:rsidRPr="00F91029" w:rsidRDefault="00F91029" w:rsidP="00F91029">
      <w:pPr>
        <w:pStyle w:val="a3"/>
        <w:numPr>
          <w:ilvl w:val="0"/>
          <w:numId w:val="1"/>
        </w:numPr>
        <w:bidi/>
        <w:rPr>
          <w:b/>
          <w:bCs/>
          <w:color w:val="FF0000"/>
          <w:sz w:val="28"/>
          <w:szCs w:val="28"/>
          <w:lang w:bidi="ar-AE"/>
        </w:rPr>
      </w:pPr>
      <w:r w:rsidRPr="00F91029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جذر وتدي 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: </w:t>
      </w:r>
      <w:r w:rsidRPr="00F91029">
        <w:rPr>
          <w:rFonts w:hint="cs"/>
          <w:b/>
          <w:bCs/>
          <w:sz w:val="28"/>
          <w:szCs w:val="28"/>
          <w:rtl/>
          <w:lang w:bidi="ar-AE"/>
        </w:rPr>
        <w:t>هو العضو الذي ينتج عن نمو الجذر الأولي في اتجاه سفلي و يصبح أكبر الجذور</w:t>
      </w:r>
    </w:p>
    <w:p w:rsidR="00F91029" w:rsidRPr="00F91029" w:rsidRDefault="00F91029" w:rsidP="00F91029">
      <w:pPr>
        <w:pStyle w:val="a3"/>
        <w:numPr>
          <w:ilvl w:val="0"/>
          <w:numId w:val="1"/>
        </w:numPr>
        <w:bidi/>
        <w:rPr>
          <w:b/>
          <w:bCs/>
          <w:color w:val="FF0000"/>
          <w:sz w:val="28"/>
          <w:szCs w:val="28"/>
          <w:lang w:bidi="ar-AE"/>
        </w:rPr>
      </w:pPr>
      <w:r w:rsidRPr="00F91029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جذر ليفي 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: </w:t>
      </w:r>
      <w:r w:rsidRPr="00F91029">
        <w:rPr>
          <w:rFonts w:hint="cs"/>
          <w:b/>
          <w:bCs/>
          <w:sz w:val="28"/>
          <w:szCs w:val="28"/>
          <w:rtl/>
          <w:lang w:bidi="ar-AE"/>
        </w:rPr>
        <w:t xml:space="preserve">جذر شبيه بالخيوط ينمو تحت سطح التربة فيزيد من قدرة امتصاص الماء و الاملاح </w:t>
      </w:r>
    </w:p>
    <w:p w:rsidR="00F91029" w:rsidRDefault="00F91029" w:rsidP="00F91029">
      <w:pPr>
        <w:pStyle w:val="a3"/>
        <w:numPr>
          <w:ilvl w:val="0"/>
          <w:numId w:val="1"/>
        </w:numPr>
        <w:bidi/>
        <w:rPr>
          <w:b/>
          <w:bCs/>
          <w:sz w:val="28"/>
          <w:szCs w:val="28"/>
          <w:lang w:bidi="ar-AE"/>
        </w:rPr>
      </w:pPr>
      <w:r w:rsidRPr="00F91029"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جذر عرضي </w:t>
      </w:r>
      <w:r>
        <w:rPr>
          <w:rFonts w:hint="cs"/>
          <w:b/>
          <w:bCs/>
          <w:color w:val="FF0000"/>
          <w:sz w:val="28"/>
          <w:szCs w:val="28"/>
          <w:rtl/>
          <w:lang w:bidi="ar-AE"/>
        </w:rPr>
        <w:t xml:space="preserve">: </w:t>
      </w:r>
      <w:r w:rsidRPr="00F91029">
        <w:rPr>
          <w:rFonts w:hint="cs"/>
          <w:b/>
          <w:bCs/>
          <w:sz w:val="28"/>
          <w:szCs w:val="28"/>
          <w:rtl/>
          <w:lang w:bidi="ar-AE"/>
        </w:rPr>
        <w:t xml:space="preserve">جذر متخصص ينمو انطلاقاً من السوق ومن الأوراق </w:t>
      </w:r>
    </w:p>
    <w:p w:rsidR="00F91029" w:rsidRDefault="00F91029" w:rsidP="00A43152">
      <w:pPr>
        <w:bidi/>
        <w:rPr>
          <w:b/>
          <w:bCs/>
          <w:color w:val="0070C0"/>
          <w:sz w:val="28"/>
          <w:szCs w:val="28"/>
          <w:lang w:bidi="ar-AE"/>
        </w:rPr>
      </w:pPr>
      <w:r w:rsidRPr="00F91029">
        <w:rPr>
          <w:rFonts w:hint="cs"/>
          <w:b/>
          <w:bCs/>
          <w:color w:val="0070C0"/>
          <w:sz w:val="28"/>
          <w:szCs w:val="28"/>
          <w:rtl/>
          <w:lang w:bidi="ar-AE"/>
        </w:rPr>
        <w:t xml:space="preserve">تراكيب الجذور </w:t>
      </w:r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</w:pPr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1. قلنسوة الجذر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تغطي القمة النامية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,</w:t>
      </w:r>
      <w:proofErr w:type="spellEnd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و تسمح للجذر باختراق التربة بسهولة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A43152" w:rsidRPr="00A43152" w:rsidRDefault="00A43152" w:rsidP="00A43152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2. القمة النامية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منطقة نمو الجذر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,</w:t>
      </w:r>
      <w:proofErr w:type="spellEnd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و فيها تنقسم الخلايا باستمرار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A43152" w:rsidRPr="00A43152" w:rsidRDefault="00A43152" w:rsidP="00A43152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3. الشعيرات الجذرية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امتدادات للبشرة الخارجية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,</w:t>
      </w:r>
      <w:proofErr w:type="spellEnd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تزيد القدرة على امتصاص الماء و الاملاح </w:t>
      </w:r>
      <w:proofErr w:type="spellStart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A43152" w:rsidRDefault="00A43152" w:rsidP="00A43152">
      <w:pPr>
        <w:bidi/>
        <w:rPr>
          <w:rFonts w:ascii="Arial" w:hAnsi="Arial" w:cs="Arial"/>
          <w:b/>
          <w:bCs/>
          <w:color w:val="FF0000"/>
          <w:sz w:val="28"/>
          <w:szCs w:val="28"/>
          <w:lang w:bidi="ar-AE"/>
        </w:rPr>
      </w:pPr>
    </w:p>
    <w:p w:rsid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lang w:bidi="ar-AE"/>
        </w:rPr>
      </w:pPr>
      <w:proofErr w:type="spellStart"/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#</w:t>
      </w:r>
      <w:proofErr w:type="spellEnd"/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 النمو الأولي للجذور </w:t>
      </w:r>
      <w:proofErr w:type="spellStart"/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تنمو الجذور طوليا عن طريق الانقسام الخلوي و الاستطالة في أطراف الجذور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            الجزء الذي يشكل البشرة الخارجية للجذور يتكون من </w:t>
      </w:r>
      <w:r w:rsidRPr="00A43152">
        <w:rPr>
          <w:rFonts w:ascii="Arial" w:hAnsi="Arial" w:cs="Arial"/>
          <w:b/>
          <w:bCs/>
          <w:color w:val="0000FF"/>
          <w:sz w:val="28"/>
          <w:szCs w:val="28"/>
          <w:rtl/>
          <w:lang w:bidi="ar-AE"/>
        </w:rPr>
        <w:t>نسيج البشرة</w:t>
      </w: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bidi="ar-AE"/>
        </w:rPr>
      </w:pP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أما </w:t>
      </w:r>
      <w:r w:rsidRPr="00A43152">
        <w:rPr>
          <w:rFonts w:ascii="Arial" w:hAnsi="Arial" w:cs="Arial"/>
          <w:b/>
          <w:bCs/>
          <w:color w:val="0000FF"/>
          <w:sz w:val="28"/>
          <w:szCs w:val="28"/>
          <w:rtl/>
          <w:lang w:bidi="ar-AE"/>
        </w:rPr>
        <w:t>النسيج الأساسي</w:t>
      </w: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فيشكل القشرة و البشرة الداخلية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,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تقع القشرة مباشرة تحت البشرة الخارجية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و البشرة الداخلية تقع تحت </w:t>
      </w: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القشرة , </w:t>
      </w:r>
      <w:r w:rsidRPr="00A43152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bidi="ar-AE"/>
        </w:rPr>
        <w:t xml:space="preserve">فجدرانها الخلوية تحتوي على شريط سميك من مادة غير نفاذة للماء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bidi="ar-AE"/>
        </w:rPr>
        <w:t>,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u w:val="single"/>
          <w:rtl/>
          <w:lang w:bidi="ar-AE"/>
        </w:rPr>
        <w:t xml:space="preserve"> تنظم مرور الماء إلى الجذر .</w:t>
      </w:r>
    </w:p>
    <w:p w:rsid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lang w:bidi="ar-AE"/>
        </w:rPr>
      </w:pPr>
      <w:r w:rsidRPr="00A43152">
        <w:rPr>
          <w:rFonts w:ascii="Arial" w:hAnsi="Arial" w:cs="Arial"/>
          <w:b/>
          <w:bCs/>
          <w:color w:val="0000FF"/>
          <w:sz w:val="28"/>
          <w:szCs w:val="28"/>
          <w:rtl/>
          <w:lang w:bidi="ar-AE"/>
        </w:rPr>
        <w:t xml:space="preserve">أما النسيج الوعائي </w:t>
      </w:r>
      <w:proofErr w:type="spellStart"/>
      <w:r w:rsidRPr="00A43152">
        <w:rPr>
          <w:rFonts w:ascii="Arial" w:hAnsi="Arial" w:cs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 </w:t>
      </w: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يشكل الاسطوانة الوعائية في اتجاه داخل الجذر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و يشكل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(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الخشب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)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،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في معراة البذور و ذوات الفلقتين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"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مركز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الجذر"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أما في ذوات الفلقة الواحدة فيشكل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(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النخاع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)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عادة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"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مركز الجذر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"،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و هو مكون من خلايا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برنشيمية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و يقع النسيج الخشبي للجذر في ذوات الفلقة الواحدة بصورة غير منتظمة. و تعرف الطبقة أو الطبقات الخارجية للأنسجة الوعائية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بـ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(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الدائرة المحيطية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)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التي تكون الجذور الجانبية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lang w:bidi="ar-AE"/>
        </w:rPr>
      </w:pPr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lastRenderedPageBreak/>
        <w:t xml:space="preserve"> </w:t>
      </w:r>
      <w:proofErr w:type="spellStart"/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#</w:t>
      </w:r>
      <w:proofErr w:type="spellEnd"/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 النمو الثانوي للجذور</w:t>
      </w: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ذوات الفلقتين و معراة البذور نمو ثانوي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يتكون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الكمبيوم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الوعائي بين النسيج الخشبي الأولي النسيج  اللحاء الاولي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و ينتج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الكمبيوم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الوعائي نسيجا خشبيا ثانويا في اتجاه في داخل الجذر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و نسيج لحائي ثانويا في اتجاه الخارج ز و يتكون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كمبيوم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فليني في الدائرة المحيطية و ذلك لإحلال الفلين محل الخلايا الممزقة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وظائف الجذور </w:t>
      </w:r>
      <w:proofErr w:type="spellStart"/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تثبيت النبات في التربة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–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 تمتص الماء و الأملاح و تنقلها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–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 تخزين الماء و المركبات العضوية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lang w:bidi="ar-AE"/>
        </w:rPr>
      </w:pPr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و تقسم الأملاح إلي </w:t>
      </w:r>
      <w:proofErr w:type="spellStart"/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Default="00A43152" w:rsidP="00A43152">
      <w:pPr>
        <w:pStyle w:val="a3"/>
        <w:numPr>
          <w:ilvl w:val="0"/>
          <w:numId w:val="3"/>
        </w:numPr>
        <w:bidi/>
        <w:rPr>
          <w:rFonts w:ascii="Arial" w:hAnsi="Arial" w:cs="Arial"/>
          <w:b/>
          <w:bCs/>
          <w:color w:val="000000"/>
          <w:sz w:val="28"/>
          <w:szCs w:val="28"/>
          <w:lang w:bidi="ar-AE"/>
        </w:rPr>
      </w:pPr>
      <w:r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مطلوبة بكميات كبيرة </w:t>
      </w:r>
    </w:p>
    <w:p w:rsidR="00A43152" w:rsidRDefault="00A43152" w:rsidP="00A43152">
      <w:pPr>
        <w:pStyle w:val="a3"/>
        <w:numPr>
          <w:ilvl w:val="0"/>
          <w:numId w:val="2"/>
        </w:numPr>
        <w:bidi/>
        <w:rPr>
          <w:rFonts w:ascii="Arial" w:hAnsi="Arial" w:cs="Arial"/>
          <w:b/>
          <w:bCs/>
          <w:color w:val="000000"/>
          <w:sz w:val="28"/>
          <w:szCs w:val="28"/>
          <w:lang w:bidi="ar-A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bidi="ar-AE"/>
        </w:rPr>
        <w:t>)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النيتروجين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الفوسفور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البوتاسيوم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الكالسيوم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المغنيسيوم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الكبريت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)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:rsidR="00A43152" w:rsidRDefault="00A43152" w:rsidP="00A43152">
      <w:pPr>
        <w:pStyle w:val="a3"/>
        <w:numPr>
          <w:ilvl w:val="0"/>
          <w:numId w:val="3"/>
        </w:numPr>
        <w:bidi/>
        <w:rPr>
          <w:rFonts w:ascii="Arial" w:hAnsi="Arial" w:cs="Arial" w:hint="cs"/>
          <w:b/>
          <w:bCs/>
          <w:color w:val="000000"/>
          <w:sz w:val="28"/>
          <w:szCs w:val="28"/>
          <w:lang w:bidi="ar-AE"/>
        </w:rPr>
      </w:pP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مطلوبة بكميات صغيرة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Pr="00A43152" w:rsidRDefault="00A43152" w:rsidP="00A43152">
      <w:pPr>
        <w:pStyle w:val="a3"/>
        <w:numPr>
          <w:ilvl w:val="0"/>
          <w:numId w:val="2"/>
        </w:numPr>
        <w:bidi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(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الحديد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المنجنيز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البورون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الكلور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الزنك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,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الموليبدنيوم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>)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ينقل نسيج اللحاء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الكربوهيدات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الذي يتم صنعه في الأوراق إلي الجذور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الكربوهيدات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التي لا تستخدم تخزن و يتحول الفائض الي نشاء و يخزن في الخلايا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البرنشيمية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  <w:r w:rsidRPr="00A43152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النبات التي تخزن المواد في الجذور مثل</w:t>
      </w: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: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الجزر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–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البطاطس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–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اللفت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</w:t>
      </w:r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تخزن عائلة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اليطقين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كميات كبيرة من الماء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,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علل ذلك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؟</w:t>
      </w:r>
      <w:proofErr w:type="spellEnd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 xml:space="preserve"> حتى يساعده علي الحياة في فترة الجفاف </w:t>
      </w:r>
      <w:proofErr w:type="spellStart"/>
      <w:r w:rsidRPr="00A43152"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  <w:t>.</w:t>
      </w:r>
      <w:proofErr w:type="spellEnd"/>
    </w:p>
    <w:p w:rsidR="00A43152" w:rsidRPr="00A43152" w:rsidRDefault="00A43152" w:rsidP="00A43152">
      <w:pPr>
        <w:bidi/>
        <w:rPr>
          <w:rFonts w:ascii="Arial" w:hAnsi="Arial" w:cs="Arial"/>
          <w:b/>
          <w:bCs/>
          <w:color w:val="000000"/>
          <w:sz w:val="28"/>
          <w:szCs w:val="28"/>
          <w:rtl/>
          <w:lang w:bidi="ar-AE"/>
        </w:rPr>
      </w:pPr>
    </w:p>
    <w:p w:rsidR="00A43152" w:rsidRPr="00A43152" w:rsidRDefault="00A43152" w:rsidP="00A43152">
      <w:pPr>
        <w:bidi/>
        <w:rPr>
          <w:b/>
          <w:bCs/>
          <w:color w:val="000000"/>
          <w:sz w:val="28"/>
          <w:szCs w:val="28"/>
          <w:rtl/>
          <w:lang w:bidi="ar-AE"/>
        </w:rPr>
      </w:pPr>
    </w:p>
    <w:p w:rsidR="00F91029" w:rsidRPr="00F91029" w:rsidRDefault="00F91029" w:rsidP="00F91029">
      <w:pPr>
        <w:jc w:val="center"/>
        <w:rPr>
          <w:rFonts w:cs="Times New Roman"/>
          <w:color w:val="FF0000"/>
          <w:sz w:val="32"/>
          <w:szCs w:val="32"/>
          <w:lang w:bidi="ar-AE"/>
        </w:rPr>
      </w:pPr>
    </w:p>
    <w:sectPr w:rsidR="00F91029" w:rsidRPr="00F91029" w:rsidSect="0042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3799"/>
    <w:multiLevelType w:val="hybridMultilevel"/>
    <w:tmpl w:val="D8A26526"/>
    <w:lvl w:ilvl="0" w:tplc="D9EE3C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D28F1"/>
    <w:multiLevelType w:val="hybridMultilevel"/>
    <w:tmpl w:val="E9D678C8"/>
    <w:lvl w:ilvl="0" w:tplc="F69C555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51283"/>
    <w:multiLevelType w:val="hybridMultilevel"/>
    <w:tmpl w:val="EA6A879A"/>
    <w:lvl w:ilvl="0" w:tplc="C11001A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91029"/>
    <w:rsid w:val="00011DAE"/>
    <w:rsid w:val="00053B14"/>
    <w:rsid w:val="00054A17"/>
    <w:rsid w:val="00054E6C"/>
    <w:rsid w:val="0006165D"/>
    <w:rsid w:val="00064C8C"/>
    <w:rsid w:val="00070121"/>
    <w:rsid w:val="00070F8C"/>
    <w:rsid w:val="00073A09"/>
    <w:rsid w:val="00085914"/>
    <w:rsid w:val="00095365"/>
    <w:rsid w:val="00097F24"/>
    <w:rsid w:val="000B5BE7"/>
    <w:rsid w:val="000B6A84"/>
    <w:rsid w:val="000F0B15"/>
    <w:rsid w:val="000F100E"/>
    <w:rsid w:val="000F5159"/>
    <w:rsid w:val="00105513"/>
    <w:rsid w:val="00110FCB"/>
    <w:rsid w:val="00113BA0"/>
    <w:rsid w:val="00125670"/>
    <w:rsid w:val="001414F8"/>
    <w:rsid w:val="00173D1F"/>
    <w:rsid w:val="00191FF7"/>
    <w:rsid w:val="00195CE3"/>
    <w:rsid w:val="001A10C5"/>
    <w:rsid w:val="001A3125"/>
    <w:rsid w:val="001C256C"/>
    <w:rsid w:val="001C2C6E"/>
    <w:rsid w:val="001C75DF"/>
    <w:rsid w:val="001D19AB"/>
    <w:rsid w:val="00201833"/>
    <w:rsid w:val="0021663C"/>
    <w:rsid w:val="00221230"/>
    <w:rsid w:val="00226661"/>
    <w:rsid w:val="002317D8"/>
    <w:rsid w:val="0023751C"/>
    <w:rsid w:val="00255C8A"/>
    <w:rsid w:val="00261C6C"/>
    <w:rsid w:val="00267607"/>
    <w:rsid w:val="00273ACE"/>
    <w:rsid w:val="0029038B"/>
    <w:rsid w:val="002911EA"/>
    <w:rsid w:val="00295489"/>
    <w:rsid w:val="0029742E"/>
    <w:rsid w:val="002A2C4C"/>
    <w:rsid w:val="002D52F9"/>
    <w:rsid w:val="002D694F"/>
    <w:rsid w:val="002E0F9C"/>
    <w:rsid w:val="002E28C1"/>
    <w:rsid w:val="002F5809"/>
    <w:rsid w:val="003030AF"/>
    <w:rsid w:val="00305C13"/>
    <w:rsid w:val="0031177F"/>
    <w:rsid w:val="00337568"/>
    <w:rsid w:val="0036064A"/>
    <w:rsid w:val="0036128E"/>
    <w:rsid w:val="00367F82"/>
    <w:rsid w:val="00372C7F"/>
    <w:rsid w:val="0039544E"/>
    <w:rsid w:val="003A27CC"/>
    <w:rsid w:val="003A2C4E"/>
    <w:rsid w:val="003A4B77"/>
    <w:rsid w:val="003A6A0D"/>
    <w:rsid w:val="003A7265"/>
    <w:rsid w:val="003B7C29"/>
    <w:rsid w:val="003D2771"/>
    <w:rsid w:val="003D2806"/>
    <w:rsid w:val="003D55E3"/>
    <w:rsid w:val="003E783E"/>
    <w:rsid w:val="003F5CF1"/>
    <w:rsid w:val="00400BC5"/>
    <w:rsid w:val="00402E07"/>
    <w:rsid w:val="004166FE"/>
    <w:rsid w:val="0042197D"/>
    <w:rsid w:val="00425EC4"/>
    <w:rsid w:val="004647A3"/>
    <w:rsid w:val="00466CB8"/>
    <w:rsid w:val="00473774"/>
    <w:rsid w:val="0048291E"/>
    <w:rsid w:val="004A58FB"/>
    <w:rsid w:val="004A7578"/>
    <w:rsid w:val="004B453F"/>
    <w:rsid w:val="004C44EE"/>
    <w:rsid w:val="004F6A27"/>
    <w:rsid w:val="00502900"/>
    <w:rsid w:val="00505B97"/>
    <w:rsid w:val="00507599"/>
    <w:rsid w:val="00535462"/>
    <w:rsid w:val="005545AB"/>
    <w:rsid w:val="005700A0"/>
    <w:rsid w:val="005806C2"/>
    <w:rsid w:val="00581695"/>
    <w:rsid w:val="005A59C6"/>
    <w:rsid w:val="005B11DF"/>
    <w:rsid w:val="005C083E"/>
    <w:rsid w:val="005D28AA"/>
    <w:rsid w:val="005F3CA1"/>
    <w:rsid w:val="005F593E"/>
    <w:rsid w:val="00604681"/>
    <w:rsid w:val="00605CB2"/>
    <w:rsid w:val="00611E13"/>
    <w:rsid w:val="00614288"/>
    <w:rsid w:val="00632365"/>
    <w:rsid w:val="00637490"/>
    <w:rsid w:val="006435DE"/>
    <w:rsid w:val="00645666"/>
    <w:rsid w:val="006619E7"/>
    <w:rsid w:val="00663FDA"/>
    <w:rsid w:val="00683869"/>
    <w:rsid w:val="00684C35"/>
    <w:rsid w:val="006A689E"/>
    <w:rsid w:val="006D46FB"/>
    <w:rsid w:val="006E19B1"/>
    <w:rsid w:val="006E6E82"/>
    <w:rsid w:val="00703ECF"/>
    <w:rsid w:val="00712087"/>
    <w:rsid w:val="00712B90"/>
    <w:rsid w:val="00716D46"/>
    <w:rsid w:val="00717396"/>
    <w:rsid w:val="0072292F"/>
    <w:rsid w:val="00732B9F"/>
    <w:rsid w:val="007439A6"/>
    <w:rsid w:val="007439F4"/>
    <w:rsid w:val="00746BC8"/>
    <w:rsid w:val="00765A73"/>
    <w:rsid w:val="00765D51"/>
    <w:rsid w:val="0077143C"/>
    <w:rsid w:val="00773AA6"/>
    <w:rsid w:val="00775814"/>
    <w:rsid w:val="00777ED3"/>
    <w:rsid w:val="0078559F"/>
    <w:rsid w:val="007870A0"/>
    <w:rsid w:val="0079091B"/>
    <w:rsid w:val="007952C3"/>
    <w:rsid w:val="0079734E"/>
    <w:rsid w:val="007D51CE"/>
    <w:rsid w:val="007D757A"/>
    <w:rsid w:val="007E52B4"/>
    <w:rsid w:val="007E7750"/>
    <w:rsid w:val="007F7DA3"/>
    <w:rsid w:val="0081102D"/>
    <w:rsid w:val="00812BEE"/>
    <w:rsid w:val="00824DB8"/>
    <w:rsid w:val="008250A7"/>
    <w:rsid w:val="008366DE"/>
    <w:rsid w:val="0084158A"/>
    <w:rsid w:val="008457EC"/>
    <w:rsid w:val="00856511"/>
    <w:rsid w:val="00861591"/>
    <w:rsid w:val="008A149C"/>
    <w:rsid w:val="008B3D3C"/>
    <w:rsid w:val="008B4848"/>
    <w:rsid w:val="008B5755"/>
    <w:rsid w:val="008B68AB"/>
    <w:rsid w:val="008E7E00"/>
    <w:rsid w:val="008F14B6"/>
    <w:rsid w:val="0092669B"/>
    <w:rsid w:val="009339EC"/>
    <w:rsid w:val="0093457C"/>
    <w:rsid w:val="00934610"/>
    <w:rsid w:val="009374DA"/>
    <w:rsid w:val="009408D3"/>
    <w:rsid w:val="00954A35"/>
    <w:rsid w:val="00961325"/>
    <w:rsid w:val="00983468"/>
    <w:rsid w:val="00983A5D"/>
    <w:rsid w:val="009A50FC"/>
    <w:rsid w:val="009B29B4"/>
    <w:rsid w:val="009B4F60"/>
    <w:rsid w:val="009B5382"/>
    <w:rsid w:val="009D45E8"/>
    <w:rsid w:val="009D7CDE"/>
    <w:rsid w:val="00A05989"/>
    <w:rsid w:val="00A05D71"/>
    <w:rsid w:val="00A21979"/>
    <w:rsid w:val="00A225F3"/>
    <w:rsid w:val="00A30805"/>
    <w:rsid w:val="00A330D7"/>
    <w:rsid w:val="00A33EAE"/>
    <w:rsid w:val="00A43152"/>
    <w:rsid w:val="00A54207"/>
    <w:rsid w:val="00A54953"/>
    <w:rsid w:val="00A73D7E"/>
    <w:rsid w:val="00A74436"/>
    <w:rsid w:val="00A82E4A"/>
    <w:rsid w:val="00A91DFA"/>
    <w:rsid w:val="00AA48F2"/>
    <w:rsid w:val="00AA7A7F"/>
    <w:rsid w:val="00AB0680"/>
    <w:rsid w:val="00AC0599"/>
    <w:rsid w:val="00AF7D58"/>
    <w:rsid w:val="00B02187"/>
    <w:rsid w:val="00B15948"/>
    <w:rsid w:val="00B21997"/>
    <w:rsid w:val="00B2247B"/>
    <w:rsid w:val="00B35951"/>
    <w:rsid w:val="00B51333"/>
    <w:rsid w:val="00B5657B"/>
    <w:rsid w:val="00B610B5"/>
    <w:rsid w:val="00B61EB7"/>
    <w:rsid w:val="00B7010F"/>
    <w:rsid w:val="00B72769"/>
    <w:rsid w:val="00B74E6C"/>
    <w:rsid w:val="00B8029E"/>
    <w:rsid w:val="00B84261"/>
    <w:rsid w:val="00B85C06"/>
    <w:rsid w:val="00BB3627"/>
    <w:rsid w:val="00BC3CE7"/>
    <w:rsid w:val="00BE679D"/>
    <w:rsid w:val="00C17785"/>
    <w:rsid w:val="00C24262"/>
    <w:rsid w:val="00C27730"/>
    <w:rsid w:val="00C27F77"/>
    <w:rsid w:val="00C6191B"/>
    <w:rsid w:val="00C96AE9"/>
    <w:rsid w:val="00CA4570"/>
    <w:rsid w:val="00CC08BE"/>
    <w:rsid w:val="00CC3454"/>
    <w:rsid w:val="00CD2853"/>
    <w:rsid w:val="00CD2F2F"/>
    <w:rsid w:val="00CE40BC"/>
    <w:rsid w:val="00CF2C1F"/>
    <w:rsid w:val="00D22289"/>
    <w:rsid w:val="00D3277A"/>
    <w:rsid w:val="00D503A4"/>
    <w:rsid w:val="00D522B9"/>
    <w:rsid w:val="00D52A16"/>
    <w:rsid w:val="00D6367E"/>
    <w:rsid w:val="00D65526"/>
    <w:rsid w:val="00D7525A"/>
    <w:rsid w:val="00D80336"/>
    <w:rsid w:val="00D816F0"/>
    <w:rsid w:val="00D85E63"/>
    <w:rsid w:val="00DA4FB2"/>
    <w:rsid w:val="00DC112B"/>
    <w:rsid w:val="00DC1BEC"/>
    <w:rsid w:val="00DC3820"/>
    <w:rsid w:val="00DC7EDF"/>
    <w:rsid w:val="00DD0A61"/>
    <w:rsid w:val="00DE3C42"/>
    <w:rsid w:val="00DF0026"/>
    <w:rsid w:val="00DF796A"/>
    <w:rsid w:val="00E22099"/>
    <w:rsid w:val="00E32DF9"/>
    <w:rsid w:val="00E4385C"/>
    <w:rsid w:val="00E5515C"/>
    <w:rsid w:val="00E57CFC"/>
    <w:rsid w:val="00E764E5"/>
    <w:rsid w:val="00E82ECC"/>
    <w:rsid w:val="00E834BB"/>
    <w:rsid w:val="00E95A58"/>
    <w:rsid w:val="00EA5329"/>
    <w:rsid w:val="00EA7DE8"/>
    <w:rsid w:val="00EB7200"/>
    <w:rsid w:val="00EC1758"/>
    <w:rsid w:val="00EC687E"/>
    <w:rsid w:val="00EE01A2"/>
    <w:rsid w:val="00EE22D5"/>
    <w:rsid w:val="00EF025E"/>
    <w:rsid w:val="00EF26B6"/>
    <w:rsid w:val="00EF55F0"/>
    <w:rsid w:val="00EF7DFA"/>
    <w:rsid w:val="00F00FE4"/>
    <w:rsid w:val="00F05159"/>
    <w:rsid w:val="00F42583"/>
    <w:rsid w:val="00F42F73"/>
    <w:rsid w:val="00F5076D"/>
    <w:rsid w:val="00F618E7"/>
    <w:rsid w:val="00F67C5A"/>
    <w:rsid w:val="00F86171"/>
    <w:rsid w:val="00F91029"/>
    <w:rsid w:val="00FA39C6"/>
    <w:rsid w:val="00FC22D0"/>
    <w:rsid w:val="00FD3357"/>
    <w:rsid w:val="00FE526E"/>
    <w:rsid w:val="00FF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2013-05-03T13:25:00Z</dcterms:created>
  <dcterms:modified xsi:type="dcterms:W3CDTF">2013-06-02T16:41:00Z</dcterms:modified>
</cp:coreProperties>
</file>