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0597" w:rsidRPr="00907D29" w:rsidRDefault="00D96DFF" w:rsidP="0036019D">
      <w:pPr>
        <w:bidi/>
        <w:jc w:val="center"/>
        <w:rPr>
          <w:rFonts w:ascii="Traditional Arabic" w:hAnsi="Traditional Arabic" w:cs="Traditional Arabic"/>
          <w:b/>
          <w:bCs/>
          <w:color w:val="FF0000"/>
          <w:sz w:val="32"/>
          <w:szCs w:val="32"/>
          <w:rtl/>
          <w:lang w:bidi="ar-EG"/>
        </w:rPr>
      </w:pPr>
      <w:r w:rsidRPr="00907D29">
        <w:rPr>
          <w:rFonts w:ascii="Traditional Arabic" w:hAnsi="Traditional Arabic" w:cs="Traditional Arabic"/>
          <w:b/>
          <w:bCs/>
          <w:color w:val="FF0000"/>
          <w:sz w:val="32"/>
          <w:szCs w:val="32"/>
          <w:rtl/>
          <w:lang w:bidi="ar-EG"/>
        </w:rPr>
        <w:t xml:space="preserve">سيرة غيرية </w:t>
      </w:r>
    </w:p>
    <w:p w:rsidR="00D96DFF" w:rsidRPr="00907D29" w:rsidRDefault="00D96DFF" w:rsidP="0036019D">
      <w:pPr>
        <w:bidi/>
        <w:jc w:val="center"/>
        <w:rPr>
          <w:rFonts w:hint="cs"/>
          <w:b/>
          <w:bCs/>
          <w:color w:val="548DD4" w:themeColor="text2" w:themeTint="99"/>
          <w:sz w:val="32"/>
          <w:szCs w:val="32"/>
          <w:rtl/>
          <w:lang w:bidi="ar-EG"/>
        </w:rPr>
      </w:pPr>
      <w:r w:rsidRPr="00907D29">
        <w:rPr>
          <w:rFonts w:ascii="Traditional Arabic" w:hAnsi="Traditional Arabic" w:cs="Traditional Arabic"/>
          <w:b/>
          <w:bCs/>
          <w:color w:val="548DD4" w:themeColor="text2" w:themeTint="99"/>
          <w:sz w:val="32"/>
          <w:szCs w:val="32"/>
          <w:rtl/>
          <w:lang w:bidi="ar-EG"/>
        </w:rPr>
        <w:t>لسمو الشيخ زايد بن سلطان آل نهيان</w:t>
      </w:r>
      <w:r w:rsidR="00E16DD3" w:rsidRPr="00907D29">
        <w:rPr>
          <w:rFonts w:ascii="Traditional Arabic" w:hAnsi="Traditional Arabic" w:cs="Traditional Arabic"/>
          <w:b/>
          <w:bCs/>
          <w:color w:val="548DD4" w:themeColor="text2" w:themeTint="99"/>
          <w:sz w:val="32"/>
          <w:szCs w:val="32"/>
          <w:rtl/>
          <w:lang w:bidi="ar-EG"/>
        </w:rPr>
        <w:t xml:space="preserve"> –رحمه الله</w:t>
      </w:r>
      <w:r w:rsidR="00E16DD3" w:rsidRPr="00907D29">
        <w:rPr>
          <w:rFonts w:hint="cs"/>
          <w:b/>
          <w:bCs/>
          <w:color w:val="548DD4" w:themeColor="text2" w:themeTint="99"/>
          <w:sz w:val="32"/>
          <w:szCs w:val="32"/>
          <w:rtl/>
          <w:lang w:bidi="ar-EG"/>
        </w:rPr>
        <w:t>.</w:t>
      </w:r>
    </w:p>
    <w:p w:rsidR="00D96DFF" w:rsidRPr="00907D29" w:rsidRDefault="00C82DBD" w:rsidP="0036019D">
      <w:pPr>
        <w:bidi/>
        <w:rPr>
          <w:rFonts w:ascii="Traditional Arabic" w:hAnsi="Traditional Arabic" w:cs="Traditional Arabic"/>
          <w:color w:val="333333"/>
          <w:sz w:val="30"/>
          <w:szCs w:val="30"/>
          <w:shd w:val="clear" w:color="auto" w:fill="FAFAFA"/>
          <w:rtl/>
        </w:rPr>
      </w:pPr>
      <w:r>
        <w:rPr>
          <w:rFonts w:ascii="Traditional Arabic" w:hAnsi="Traditional Arabic" w:cs="Traditional Arabic" w:hint="cs"/>
          <w:color w:val="333333"/>
          <w:sz w:val="30"/>
          <w:szCs w:val="30"/>
          <w:shd w:val="clear" w:color="auto" w:fill="FAFAFA"/>
          <w:rtl/>
        </w:rPr>
        <w:t xml:space="preserve">     </w:t>
      </w:r>
      <w:r w:rsidR="00D96DFF" w:rsidRPr="00907D29">
        <w:rPr>
          <w:rFonts w:ascii="Traditional Arabic" w:hAnsi="Traditional Arabic" w:cs="Traditional Arabic"/>
          <w:color w:val="333333"/>
          <w:sz w:val="30"/>
          <w:szCs w:val="30"/>
          <w:shd w:val="clear" w:color="auto" w:fill="FAFAFA"/>
          <w:rtl/>
        </w:rPr>
        <w:t>لأنه رجل التاريخ بلا منازع في دولة الإمارات العربية المتحدة فقد حظي صاحب السمو الشيخ زايد بن سلطان آل نهيان باهتمام الكتاب والمؤرخين الذين انبهروا بشخصيته الفذة وطموحه لتغيير وجه الحياة في الصحراء وقدرته عل</w:t>
      </w:r>
      <w:r w:rsidR="0036019D" w:rsidRPr="00907D29">
        <w:rPr>
          <w:rFonts w:ascii="Traditional Arabic" w:hAnsi="Traditional Arabic" w:cs="Traditional Arabic"/>
          <w:color w:val="333333"/>
          <w:sz w:val="30"/>
          <w:szCs w:val="30"/>
          <w:shd w:val="clear" w:color="auto" w:fill="FAFAFA"/>
          <w:rtl/>
        </w:rPr>
        <w:t>ى جمع الناس من حوله وحل مشكلاته</w:t>
      </w:r>
      <w:r w:rsidR="0036019D" w:rsidRPr="00907D29">
        <w:rPr>
          <w:rFonts w:ascii="Traditional Arabic" w:hAnsi="Traditional Arabic" w:cs="Traditional Arabic" w:hint="cs"/>
          <w:color w:val="333333"/>
          <w:sz w:val="30"/>
          <w:szCs w:val="30"/>
          <w:shd w:val="clear" w:color="auto" w:fill="FAFAFA"/>
          <w:rtl/>
        </w:rPr>
        <w:t>م.</w:t>
      </w:r>
    </w:p>
    <w:p w:rsidR="00907D29" w:rsidRPr="00907D29" w:rsidRDefault="00C82DBD" w:rsidP="00907D29">
      <w:pPr>
        <w:bidi/>
        <w:rPr>
          <w:rFonts w:ascii="Traditional Arabic" w:hAnsi="Traditional Arabic" w:cs="Traditional Arabic"/>
          <w:sz w:val="30"/>
          <w:szCs w:val="30"/>
          <w:shd w:val="clear" w:color="auto" w:fill="FAFAFA"/>
          <w:rtl/>
        </w:rPr>
      </w:pPr>
      <w:r>
        <w:rPr>
          <w:rFonts w:ascii="Traditional Arabic" w:hAnsi="Traditional Arabic" w:cs="Traditional Arabic" w:hint="cs"/>
          <w:color w:val="E36C0A" w:themeColor="accent6" w:themeShade="BF"/>
          <w:sz w:val="30"/>
          <w:szCs w:val="30"/>
          <w:shd w:val="clear" w:color="auto" w:fill="FAFAFA"/>
          <w:rtl/>
        </w:rPr>
        <w:t xml:space="preserve">     </w:t>
      </w:r>
      <w:r w:rsidR="00D96DFF" w:rsidRPr="00C82DBD">
        <w:rPr>
          <w:rFonts w:ascii="Traditional Arabic" w:hAnsi="Traditional Arabic" w:cs="Traditional Arabic"/>
          <w:color w:val="E36C0A" w:themeColor="accent6" w:themeShade="BF"/>
          <w:sz w:val="30"/>
          <w:szCs w:val="30"/>
          <w:shd w:val="clear" w:color="auto" w:fill="FAFAFA"/>
          <w:rtl/>
        </w:rPr>
        <w:t>الجانب الأول</w:t>
      </w:r>
      <w:r w:rsidR="00907D29" w:rsidRPr="00C82DBD">
        <w:rPr>
          <w:rFonts w:ascii="Traditional Arabic" w:hAnsi="Traditional Arabic" w:cs="Traditional Arabic" w:hint="cs"/>
          <w:color w:val="E36C0A" w:themeColor="accent6" w:themeShade="BF"/>
          <w:sz w:val="30"/>
          <w:szCs w:val="30"/>
          <w:shd w:val="clear" w:color="auto" w:fill="FCFCFC"/>
          <w:rtl/>
        </w:rPr>
        <w:t>(الاتحاد)</w:t>
      </w:r>
      <w:r>
        <w:rPr>
          <w:rFonts w:ascii="Traditional Arabic" w:hAnsi="Traditional Arabic" w:cs="Traditional Arabic" w:hint="cs"/>
          <w:color w:val="E36C0A" w:themeColor="accent6" w:themeShade="BF"/>
          <w:sz w:val="30"/>
          <w:szCs w:val="30"/>
          <w:shd w:val="clear" w:color="auto" w:fill="FCFCFC"/>
          <w:rtl/>
        </w:rPr>
        <w:t>:-</w:t>
      </w:r>
      <w:r w:rsidR="00907D29">
        <w:rPr>
          <w:rFonts w:ascii="Traditional Arabic" w:hAnsi="Traditional Arabic" w:cs="Traditional Arabic" w:hint="cs"/>
          <w:sz w:val="30"/>
          <w:szCs w:val="30"/>
          <w:shd w:val="clear" w:color="auto" w:fill="FCFCFC"/>
          <w:rtl/>
        </w:rPr>
        <w:t xml:space="preserve"> </w:t>
      </w:r>
      <w:r w:rsidR="00907D29">
        <w:rPr>
          <w:rFonts w:ascii="Arial" w:hAnsi="Arial" w:cs="Arial"/>
          <w:color w:val="464646"/>
          <w:sz w:val="25"/>
          <w:szCs w:val="25"/>
          <w:shd w:val="clear" w:color="auto" w:fill="FFFFFF"/>
          <w:rtl/>
        </w:rPr>
        <w:t>تولى المغفور له الشيخ زايد مقاليد الحكم في إمارة أبوظبي في عام 1966 لتشهد الإمارة على يديه نهضة واسعة ثم أخذ سموه يتطلع إلى فكره توحيد إمارات الخليج العربي إيماناً منه أن في الاتحاد قوة وصلابة وفي التفتت ضعف وفرقه وكان سموه أول من نادي بالاتحاد في منطقة الخليج العربي بعد إن أعلنت بريطانيا في يناير 1968 عزمها على الانسحاب العسكري من المنطقة</w:t>
      </w:r>
      <w:r w:rsidR="00907D29">
        <w:rPr>
          <w:rFonts w:ascii="Arial" w:hAnsi="Arial" w:cs="Arial"/>
          <w:color w:val="464646"/>
          <w:sz w:val="25"/>
          <w:szCs w:val="25"/>
          <w:shd w:val="clear" w:color="auto" w:fill="FFFFFF"/>
        </w:rPr>
        <w:t>.</w:t>
      </w:r>
      <w:r w:rsidR="00907D29">
        <w:rPr>
          <w:rStyle w:val="apple-converted-space"/>
          <w:rFonts w:ascii="Arial" w:hAnsi="Arial" w:cs="Arial"/>
          <w:color w:val="464646"/>
          <w:sz w:val="25"/>
          <w:szCs w:val="25"/>
          <w:shd w:val="clear" w:color="auto" w:fill="FFFFFF"/>
        </w:rPr>
        <w:t> </w:t>
      </w:r>
      <w:r w:rsidR="00907D29">
        <w:rPr>
          <w:rFonts w:ascii="Arial" w:hAnsi="Arial" w:cs="Arial"/>
          <w:color w:val="464646"/>
          <w:sz w:val="25"/>
          <w:szCs w:val="25"/>
          <w:shd w:val="clear" w:color="auto" w:fill="FFFFFF"/>
          <w:rtl/>
        </w:rPr>
        <w:t>ثم كان قيام دولة الإمارات العربية المتحدة في 2 ديسمبر 1971 تحقيقاً لحلم الشيخ زايد</w:t>
      </w:r>
      <w:r w:rsidR="00907D29">
        <w:rPr>
          <w:rStyle w:val="apple-converted-space"/>
          <w:rFonts w:ascii="Arial" w:hAnsi="Arial" w:cs="Arial"/>
          <w:color w:val="464646"/>
          <w:sz w:val="25"/>
          <w:szCs w:val="25"/>
          <w:shd w:val="clear" w:color="auto" w:fill="FFFFFF"/>
        </w:rPr>
        <w:t> </w:t>
      </w:r>
      <w:r w:rsidR="00907D29">
        <w:rPr>
          <w:rStyle w:val="apple-converted-space"/>
          <w:rFonts w:ascii="Arial" w:hAnsi="Arial" w:cs="Arial"/>
          <w:color w:val="464646"/>
          <w:sz w:val="25"/>
          <w:szCs w:val="25"/>
          <w:shd w:val="clear" w:color="auto" w:fill="FFFFFF"/>
          <w:rtl/>
        </w:rPr>
        <w:t>–</w:t>
      </w:r>
      <w:r w:rsidR="00907D29">
        <w:rPr>
          <w:rStyle w:val="apple-converted-space"/>
          <w:rFonts w:ascii="Arial" w:hAnsi="Arial" w:cs="Arial" w:hint="cs"/>
          <w:color w:val="464646"/>
          <w:sz w:val="25"/>
          <w:szCs w:val="25"/>
          <w:shd w:val="clear" w:color="auto" w:fill="FFFFFF"/>
          <w:rtl/>
        </w:rPr>
        <w:t>رحمه الله.</w:t>
      </w:r>
    </w:p>
    <w:p w:rsidR="005973A6" w:rsidRDefault="00C82DBD" w:rsidP="001619BF">
      <w:pPr>
        <w:bidi/>
        <w:rPr>
          <w:rFonts w:ascii="Traditional Arabic" w:hAnsi="Traditional Arabic" w:cs="Traditional Arabic" w:hint="cs"/>
          <w:sz w:val="30"/>
          <w:szCs w:val="30"/>
          <w:shd w:val="clear" w:color="auto" w:fill="FCFCFC"/>
          <w:rtl/>
        </w:rPr>
      </w:pPr>
      <w:r>
        <w:rPr>
          <w:rStyle w:val="apple-converted-space"/>
          <w:rFonts w:ascii="Traditional Arabic" w:hAnsi="Traditional Arabic" w:cs="Traditional Arabic" w:hint="cs"/>
          <w:color w:val="E36C0A" w:themeColor="accent6" w:themeShade="BF"/>
          <w:sz w:val="30"/>
          <w:szCs w:val="30"/>
          <w:shd w:val="clear" w:color="auto" w:fill="F9F9F9"/>
          <w:rtl/>
        </w:rPr>
        <w:t xml:space="preserve">     </w:t>
      </w:r>
      <w:r w:rsidR="005973A6" w:rsidRPr="00C82DBD">
        <w:rPr>
          <w:rStyle w:val="apple-converted-space"/>
          <w:rFonts w:ascii="Traditional Arabic" w:hAnsi="Traditional Arabic" w:cs="Traditional Arabic" w:hint="cs"/>
          <w:color w:val="E36C0A" w:themeColor="accent6" w:themeShade="BF"/>
          <w:sz w:val="30"/>
          <w:szCs w:val="30"/>
          <w:shd w:val="clear" w:color="auto" w:fill="F9F9F9"/>
          <w:rtl/>
        </w:rPr>
        <w:t>الجانب الثاني</w:t>
      </w:r>
      <w:r w:rsidR="00907D29" w:rsidRPr="00C82DBD">
        <w:rPr>
          <w:rStyle w:val="apple-converted-space"/>
          <w:rFonts w:ascii="Traditional Arabic" w:hAnsi="Traditional Arabic" w:cs="Traditional Arabic" w:hint="cs"/>
          <w:color w:val="E36C0A" w:themeColor="accent6" w:themeShade="BF"/>
          <w:sz w:val="30"/>
          <w:szCs w:val="30"/>
          <w:shd w:val="clear" w:color="auto" w:fill="F9F9F9"/>
          <w:rtl/>
        </w:rPr>
        <w:t xml:space="preserve"> </w:t>
      </w:r>
      <w:r w:rsidR="005973A6" w:rsidRPr="00C82DBD">
        <w:rPr>
          <w:rStyle w:val="apple-converted-space"/>
          <w:rFonts w:ascii="Traditional Arabic" w:hAnsi="Traditional Arabic" w:cs="Traditional Arabic" w:hint="cs"/>
          <w:color w:val="E36C0A" w:themeColor="accent6" w:themeShade="BF"/>
          <w:sz w:val="30"/>
          <w:szCs w:val="30"/>
          <w:shd w:val="clear" w:color="auto" w:fill="F9F9F9"/>
          <w:rtl/>
        </w:rPr>
        <w:t>(الاهتمام بالتعليم</w:t>
      </w:r>
      <w:r w:rsidR="005973A6" w:rsidRPr="00C82DBD">
        <w:rPr>
          <w:rStyle w:val="apple-converted-space"/>
          <w:rFonts w:ascii="Traditional Arabic" w:hAnsi="Traditional Arabic" w:cs="Traditional Arabic"/>
          <w:color w:val="E36C0A" w:themeColor="accent6" w:themeShade="BF"/>
          <w:sz w:val="30"/>
          <w:szCs w:val="30"/>
          <w:shd w:val="clear" w:color="auto" w:fill="F9F9F9"/>
          <w:rtl/>
        </w:rPr>
        <w:t>)</w:t>
      </w:r>
      <w:r w:rsidRPr="00C82DBD">
        <w:rPr>
          <w:rStyle w:val="apple-converted-space"/>
          <w:rFonts w:ascii="Traditional Arabic" w:hAnsi="Traditional Arabic" w:cs="Traditional Arabic" w:hint="cs"/>
          <w:color w:val="E36C0A" w:themeColor="accent6" w:themeShade="BF"/>
          <w:sz w:val="30"/>
          <w:szCs w:val="30"/>
          <w:shd w:val="clear" w:color="auto" w:fill="F9F9F9"/>
          <w:rtl/>
        </w:rPr>
        <w:t>:-</w:t>
      </w:r>
      <w:r w:rsidR="005973A6" w:rsidRPr="00907D29">
        <w:rPr>
          <w:rStyle w:val="apple-converted-space"/>
          <w:rFonts w:ascii="Traditional Arabic" w:hAnsi="Traditional Arabic" w:cs="Traditional Arabic"/>
          <w:sz w:val="30"/>
          <w:szCs w:val="30"/>
          <w:shd w:val="clear" w:color="auto" w:fill="F9F9F9"/>
          <w:rtl/>
        </w:rPr>
        <w:t xml:space="preserve"> </w:t>
      </w:r>
      <w:r w:rsidR="001619BF" w:rsidRPr="00907D29">
        <w:rPr>
          <w:rFonts w:ascii="Traditional Arabic" w:hAnsi="Traditional Arabic" w:cs="Traditional Arabic"/>
          <w:sz w:val="30"/>
          <w:szCs w:val="30"/>
          <w:shd w:val="clear" w:color="auto" w:fill="FCFCFC"/>
          <w:rtl/>
        </w:rPr>
        <w:t>آمن المغفور له بإذن الله تعالى الشيخ زايد بن سلطان آل نهيان ''طيب الله ثراه'' بأن التعليم هو القاطرة التي ستقود المجتمع إلى مصاف الدول المتقدمة، فالذين عاصروا بدايات مسيرته المباركة يدركون تماماً إلى أي مدى كان فقيد الأمة يؤمن بالدور الاستراتيجي للتعليم في بناء الإنسان وصقل شخصيته ووضعه عند مستوى التحديات التي يشهدها العصر</w:t>
      </w:r>
      <w:r w:rsidR="001619BF" w:rsidRPr="00907D29">
        <w:rPr>
          <w:rFonts w:ascii="Traditional Arabic" w:hAnsi="Traditional Arabic" w:cs="Traditional Arabic"/>
          <w:sz w:val="30"/>
          <w:szCs w:val="30"/>
          <w:shd w:val="clear" w:color="auto" w:fill="FCFCFC"/>
        </w:rPr>
        <w:t>.</w:t>
      </w:r>
      <w:r w:rsidR="001619BF" w:rsidRPr="00907D29">
        <w:rPr>
          <w:rFonts w:ascii="Traditional Arabic" w:hAnsi="Traditional Arabic" w:cs="Traditional Arabic"/>
          <w:sz w:val="30"/>
          <w:szCs w:val="30"/>
          <w:rtl/>
        </w:rPr>
        <w:t xml:space="preserve"> </w:t>
      </w:r>
      <w:r w:rsidR="001619BF" w:rsidRPr="00907D29">
        <w:rPr>
          <w:rFonts w:ascii="Traditional Arabic" w:hAnsi="Traditional Arabic" w:cs="Traditional Arabic"/>
          <w:sz w:val="30"/>
          <w:szCs w:val="30"/>
          <w:shd w:val="clear" w:color="auto" w:fill="FCFCFC"/>
          <w:rtl/>
        </w:rPr>
        <w:t xml:space="preserve">لقد قطع المغفور له بإذن الله تعالى الشيخ زايد ''طيب الله ثراه'' على نفسه عهداً بأن يكون التعليم كالماء والهواء، </w:t>
      </w:r>
      <w:r w:rsidR="001619BF" w:rsidRPr="00907D29">
        <w:rPr>
          <w:rFonts w:ascii="Traditional Arabic" w:hAnsi="Traditional Arabic" w:cs="Traditional Arabic" w:hint="cs"/>
          <w:sz w:val="30"/>
          <w:szCs w:val="30"/>
          <w:shd w:val="clear" w:color="auto" w:fill="FCFCFC"/>
          <w:rtl/>
        </w:rPr>
        <w:t>و</w:t>
      </w:r>
      <w:r w:rsidR="001619BF" w:rsidRPr="00907D29">
        <w:rPr>
          <w:rFonts w:ascii="Traditional Arabic" w:hAnsi="Traditional Arabic" w:cs="Traditional Arabic"/>
          <w:sz w:val="30"/>
          <w:szCs w:val="30"/>
          <w:shd w:val="clear" w:color="auto" w:fill="FCFCFC"/>
          <w:rtl/>
        </w:rPr>
        <w:t xml:space="preserve"> على الرمال سطر فقيد الأمة صورة النهضة الحضارية التي تشهدها الدولة اليوم، </w:t>
      </w:r>
      <w:r w:rsidR="001619BF" w:rsidRPr="00907D29">
        <w:rPr>
          <w:rFonts w:ascii="Traditional Arabic" w:hAnsi="Traditional Arabic" w:cs="Traditional Arabic" w:hint="cs"/>
          <w:sz w:val="30"/>
          <w:szCs w:val="30"/>
          <w:shd w:val="clear" w:color="auto" w:fill="FCFCFC"/>
          <w:rtl/>
        </w:rPr>
        <w:t>التي لم تخلو من المدرسة أبدًا</w:t>
      </w:r>
      <w:r w:rsidR="001619BF" w:rsidRPr="00907D29">
        <w:rPr>
          <w:rFonts w:ascii="Traditional Arabic" w:hAnsi="Traditional Arabic" w:cs="Traditional Arabic"/>
          <w:sz w:val="30"/>
          <w:szCs w:val="30"/>
          <w:shd w:val="clear" w:color="auto" w:fill="FCFCFC"/>
        </w:rPr>
        <w:t>.</w:t>
      </w:r>
    </w:p>
    <w:p w:rsidR="00907D29" w:rsidRPr="00907D29" w:rsidRDefault="00C82DBD" w:rsidP="00907D29">
      <w:pPr>
        <w:bidi/>
        <w:rPr>
          <w:rStyle w:val="apple-converted-space"/>
          <w:rFonts w:ascii="Traditional Arabic" w:hAnsi="Traditional Arabic" w:cs="Traditional Arabic" w:hint="cs"/>
          <w:color w:val="000000"/>
          <w:sz w:val="30"/>
          <w:szCs w:val="30"/>
          <w:shd w:val="clear" w:color="auto" w:fill="F9F9F9"/>
          <w:rtl/>
        </w:rPr>
      </w:pPr>
      <w:r>
        <w:rPr>
          <w:rFonts w:ascii="Traditional Arabic" w:hAnsi="Traditional Arabic" w:cs="Traditional Arabic" w:hint="cs"/>
          <w:sz w:val="30"/>
          <w:szCs w:val="30"/>
          <w:shd w:val="clear" w:color="auto" w:fill="FCFCFC"/>
          <w:rtl/>
        </w:rPr>
        <w:t xml:space="preserve">     </w:t>
      </w:r>
      <w:r w:rsidR="00907D29" w:rsidRPr="00C82DBD">
        <w:rPr>
          <w:rFonts w:ascii="Traditional Arabic" w:hAnsi="Traditional Arabic" w:cs="Traditional Arabic" w:hint="cs"/>
          <w:color w:val="E36C0A" w:themeColor="accent6" w:themeShade="BF"/>
          <w:sz w:val="30"/>
          <w:szCs w:val="30"/>
          <w:shd w:val="clear" w:color="auto" w:fill="FCFCFC"/>
          <w:rtl/>
        </w:rPr>
        <w:t xml:space="preserve">الجانب الثالث </w:t>
      </w:r>
      <w:r w:rsidR="00907D29" w:rsidRPr="00C82DBD">
        <w:rPr>
          <w:rFonts w:ascii="Traditional Arabic" w:hAnsi="Traditional Arabic" w:cs="Traditional Arabic"/>
          <w:color w:val="E36C0A" w:themeColor="accent6" w:themeShade="BF"/>
          <w:sz w:val="30"/>
          <w:szCs w:val="30"/>
          <w:shd w:val="clear" w:color="auto" w:fill="FAFAFA"/>
          <w:rtl/>
        </w:rPr>
        <w:t xml:space="preserve"> (البيئة)</w:t>
      </w:r>
      <w:r w:rsidR="00907D29" w:rsidRPr="00C82DBD">
        <w:rPr>
          <w:rFonts w:ascii="Traditional Arabic" w:hAnsi="Traditional Arabic" w:cs="Traditional Arabic" w:hint="cs"/>
          <w:color w:val="E36C0A" w:themeColor="accent6" w:themeShade="BF"/>
          <w:sz w:val="30"/>
          <w:szCs w:val="30"/>
          <w:shd w:val="clear" w:color="auto" w:fill="FAFAFA"/>
          <w:rtl/>
        </w:rPr>
        <w:t>:-</w:t>
      </w:r>
      <w:r w:rsidR="00907D29" w:rsidRPr="00907D29">
        <w:rPr>
          <w:rFonts w:ascii="Traditional Arabic" w:hAnsi="Traditional Arabic" w:cs="Traditional Arabic"/>
          <w:color w:val="333333"/>
          <w:sz w:val="30"/>
          <w:szCs w:val="30"/>
          <w:shd w:val="clear" w:color="auto" w:fill="FAFAFA"/>
          <w:rtl/>
        </w:rPr>
        <w:t xml:space="preserve"> </w:t>
      </w:r>
      <w:r w:rsidR="00907D29" w:rsidRPr="00907D29">
        <w:rPr>
          <w:rFonts w:ascii="Traditional Arabic" w:hAnsi="Traditional Arabic" w:cs="Traditional Arabic"/>
          <w:sz w:val="30"/>
          <w:szCs w:val="30"/>
          <w:shd w:val="clear" w:color="auto" w:fill="FFFFFF"/>
          <w:rtl/>
        </w:rPr>
        <w:t>سبق المغفور له بإذن الله تعالى الشيخ زايد بن سلطان آل نهيان العالم في الاهتمام بالبيئة، كما أكد ذلك بقوله: “إن اهتمامنا بالبيئة ليس وليد الساعة، إنما هو اهتمام أصيل وراسخ دعونا له ومارسناه وطبّقناه، قبل أن يبدأ اهتمام العالم بسنوات عديدة</w:t>
      </w:r>
      <w:r w:rsidR="00907D29" w:rsidRPr="00907D29">
        <w:rPr>
          <w:rFonts w:ascii="Traditional Arabic" w:hAnsi="Traditional Arabic" w:cs="Traditional Arabic"/>
          <w:sz w:val="30"/>
          <w:szCs w:val="30"/>
          <w:shd w:val="clear" w:color="auto" w:fill="FFFFFF"/>
        </w:rPr>
        <w:t>”</w:t>
      </w:r>
      <w:r w:rsidR="00907D29" w:rsidRPr="00907D29">
        <w:rPr>
          <w:rFonts w:ascii="Traditional Arabic" w:hAnsi="Traditional Arabic" w:cs="Traditional Arabic" w:hint="cs"/>
          <w:sz w:val="30"/>
          <w:szCs w:val="30"/>
          <w:shd w:val="clear" w:color="auto" w:fill="FFFFFF"/>
          <w:rtl/>
        </w:rPr>
        <w:t>.</w:t>
      </w:r>
      <w:r w:rsidR="00907D29" w:rsidRPr="00907D29">
        <w:rPr>
          <w:rFonts w:ascii="Traditional Arabic" w:hAnsi="Traditional Arabic" w:cs="Traditional Arabic" w:hint="cs"/>
          <w:sz w:val="30"/>
          <w:szCs w:val="30"/>
          <w:shd w:val="clear" w:color="auto" w:fill="F9F9F9"/>
          <w:rtl/>
        </w:rPr>
        <w:t>حصل</w:t>
      </w:r>
      <w:r w:rsidR="00907D29" w:rsidRPr="00907D29">
        <w:rPr>
          <w:rFonts w:ascii="Traditional Arabic" w:hAnsi="Traditional Arabic" w:cs="Traditional Arabic"/>
          <w:sz w:val="30"/>
          <w:szCs w:val="30"/>
          <w:shd w:val="clear" w:color="auto" w:fill="F9F9F9"/>
          <w:rtl/>
        </w:rPr>
        <w:t xml:space="preserve"> المغفور له الشيخ زايد </w:t>
      </w:r>
      <w:r w:rsidR="00907D29" w:rsidRPr="00907D29">
        <w:rPr>
          <w:rFonts w:ascii="Traditional Arabic" w:hAnsi="Traditional Arabic" w:cs="Traditional Arabic" w:hint="cs"/>
          <w:sz w:val="30"/>
          <w:szCs w:val="30"/>
          <w:shd w:val="clear" w:color="auto" w:fill="F9F9F9"/>
          <w:rtl/>
        </w:rPr>
        <w:t>على</w:t>
      </w:r>
      <w:r w:rsidR="00907D29" w:rsidRPr="00907D29">
        <w:rPr>
          <w:rFonts w:ascii="Traditional Arabic" w:hAnsi="Traditional Arabic" w:cs="Traditional Arabic"/>
          <w:sz w:val="30"/>
          <w:szCs w:val="30"/>
          <w:shd w:val="clear" w:color="auto" w:fill="F9F9F9"/>
          <w:rtl/>
        </w:rPr>
        <w:t xml:space="preserve"> جائزة رجل البيئة والإنماء عام 1993 </w:t>
      </w:r>
      <w:r w:rsidR="00907D29" w:rsidRPr="00907D29">
        <w:rPr>
          <w:rFonts w:ascii="Traditional Arabic" w:hAnsi="Traditional Arabic" w:cs="Traditional Arabic" w:hint="cs"/>
          <w:sz w:val="30"/>
          <w:szCs w:val="30"/>
          <w:shd w:val="clear" w:color="auto" w:fill="F9F9F9"/>
          <w:rtl/>
        </w:rPr>
        <w:t>م  ،</w:t>
      </w:r>
      <w:r w:rsidR="00907D29" w:rsidRPr="00907D29">
        <w:rPr>
          <w:rFonts w:ascii="Traditional Arabic" w:hAnsi="Traditional Arabic" w:cs="Traditional Arabic"/>
          <w:sz w:val="30"/>
          <w:szCs w:val="30"/>
          <w:shd w:val="clear" w:color="auto" w:fill="F9F9F9"/>
          <w:rtl/>
        </w:rPr>
        <w:t xml:space="preserve"> وذلك تقديرا للإنجازات الخارقة التي حققتها دولة الإمارات في مجال البيئة. </w:t>
      </w:r>
    </w:p>
    <w:p w:rsidR="00907D29" w:rsidRDefault="00907D29" w:rsidP="00907D29">
      <w:pPr>
        <w:pStyle w:val="ms-rtecustom-normalparagraph"/>
        <w:shd w:val="clear" w:color="auto" w:fill="FFFFFF"/>
        <w:bidi/>
        <w:spacing w:line="316" w:lineRule="atLeast"/>
        <w:jc w:val="both"/>
        <w:rPr>
          <w:rFonts w:ascii="Arial" w:hAnsi="Arial" w:cs="Arial" w:hint="cs"/>
          <w:color w:val="464646"/>
          <w:sz w:val="27"/>
          <w:szCs w:val="27"/>
          <w:rtl/>
        </w:rPr>
      </w:pPr>
      <w:r>
        <w:rPr>
          <w:rFonts w:ascii="Arial" w:hAnsi="Arial" w:cs="Arial" w:hint="cs"/>
          <w:color w:val="464646"/>
          <w:sz w:val="27"/>
          <w:szCs w:val="27"/>
          <w:rtl/>
        </w:rPr>
        <w:t xml:space="preserve">     </w:t>
      </w:r>
    </w:p>
    <w:p w:rsidR="00907D29" w:rsidRDefault="00C82DBD" w:rsidP="00907D29">
      <w:pPr>
        <w:pStyle w:val="ms-rtecustom-normalparagraph"/>
        <w:shd w:val="clear" w:color="auto" w:fill="FFFFFF"/>
        <w:bidi/>
        <w:spacing w:line="316" w:lineRule="atLeast"/>
        <w:jc w:val="both"/>
        <w:rPr>
          <w:rFonts w:ascii="Arial" w:hAnsi="Arial" w:cs="Arial"/>
          <w:color w:val="464646"/>
          <w:sz w:val="27"/>
          <w:szCs w:val="27"/>
        </w:rPr>
      </w:pPr>
      <w:r>
        <w:rPr>
          <w:rFonts w:ascii="Arial" w:hAnsi="Arial" w:cs="Arial" w:hint="cs"/>
          <w:color w:val="464646"/>
          <w:sz w:val="27"/>
          <w:szCs w:val="27"/>
          <w:rtl/>
        </w:rPr>
        <w:t xml:space="preserve">     </w:t>
      </w:r>
      <w:r w:rsidR="00907D29">
        <w:rPr>
          <w:rFonts w:ascii="Arial" w:hAnsi="Arial" w:cs="Arial"/>
          <w:color w:val="464646"/>
          <w:sz w:val="27"/>
          <w:szCs w:val="27"/>
          <w:rtl/>
        </w:rPr>
        <w:t>سيبقى المغفور له الشيخ زايد بن سلطان آل نهيان رمزاً للقيادة الحكيمة ومثلاً يحتذي به وستبقى ذكراه وأعماله حاضرة في الوجدان الإماراتي والعربي والعالمي</w:t>
      </w:r>
      <w:r w:rsidR="00907D29">
        <w:rPr>
          <w:rFonts w:ascii="Arial" w:hAnsi="Arial" w:cs="Arial"/>
          <w:color w:val="464646"/>
          <w:sz w:val="27"/>
          <w:szCs w:val="27"/>
        </w:rPr>
        <w:t>.</w:t>
      </w:r>
    </w:p>
    <w:p w:rsidR="00D96DFF" w:rsidRPr="001619BF" w:rsidRDefault="00907D29" w:rsidP="00907D29">
      <w:pPr>
        <w:bidi/>
        <w:rPr>
          <w:rFonts w:ascii="Traditional Arabic" w:hAnsi="Traditional Arabic" w:cs="Traditional Arabic"/>
          <w:sz w:val="32"/>
          <w:szCs w:val="32"/>
          <w:rtl/>
        </w:rPr>
      </w:pPr>
      <w:r w:rsidRPr="009269F6">
        <w:rPr>
          <w:rFonts w:ascii="Traditional Arabic" w:hAnsi="Traditional Arabic" w:cs="Traditional Arabic" w:hint="cs"/>
          <w:color w:val="FF0000"/>
          <w:sz w:val="32"/>
          <w:szCs w:val="32"/>
          <w:rtl/>
        </w:rPr>
        <w:t xml:space="preserve">                                                  </w:t>
      </w:r>
      <w:r w:rsidR="009269F6">
        <w:rPr>
          <w:rFonts w:ascii="Traditional Arabic" w:hAnsi="Traditional Arabic" w:cs="Traditional Arabic" w:hint="cs"/>
          <w:color w:val="FF0000"/>
          <w:sz w:val="32"/>
          <w:szCs w:val="32"/>
          <w:rtl/>
        </w:rPr>
        <w:t xml:space="preserve">       </w:t>
      </w:r>
      <w:r w:rsidRPr="009269F6">
        <w:rPr>
          <w:rFonts w:ascii="Traditional Arabic" w:hAnsi="Traditional Arabic" w:cs="Traditional Arabic" w:hint="cs"/>
          <w:color w:val="FF0000"/>
          <w:sz w:val="32"/>
          <w:szCs w:val="32"/>
          <w:rtl/>
        </w:rPr>
        <w:t xml:space="preserve">       بقلم :-</w:t>
      </w:r>
      <w:r>
        <w:rPr>
          <w:rFonts w:ascii="Traditional Arabic" w:hAnsi="Traditional Arabic" w:cs="Traditional Arabic" w:hint="cs"/>
          <w:sz w:val="32"/>
          <w:szCs w:val="32"/>
          <w:rtl/>
        </w:rPr>
        <w:t xml:space="preserve"> </w:t>
      </w:r>
      <w:r w:rsidRPr="009269F6">
        <w:rPr>
          <w:rFonts w:ascii="Traditional Arabic" w:hAnsi="Traditional Arabic" w:cs="Traditional Arabic" w:hint="cs"/>
          <w:color w:val="0000CC"/>
          <w:sz w:val="32"/>
          <w:szCs w:val="32"/>
          <w:rtl/>
        </w:rPr>
        <w:t>هيثم محمد محمد السيد السوهاجي</w:t>
      </w:r>
      <w:r w:rsidR="009269F6">
        <w:rPr>
          <w:rFonts w:ascii="Traditional Arabic" w:hAnsi="Traditional Arabic" w:cs="Traditional Arabic" w:hint="cs"/>
          <w:color w:val="0000CC"/>
          <w:sz w:val="32"/>
          <w:szCs w:val="32"/>
          <w:rtl/>
        </w:rPr>
        <w:t>.</w:t>
      </w:r>
    </w:p>
    <w:sectPr w:rsidR="00D96DFF" w:rsidRPr="001619BF" w:rsidSect="00907D29">
      <w:pgSz w:w="12240" w:h="15840"/>
      <w:pgMar w:top="1440" w:right="1800" w:bottom="1440" w:left="1800" w:header="720" w:footer="720" w:gutter="0"/>
      <w:pgBorders w:offsetFrom="page">
        <w:top w:val="thinThickThinSmallGap" w:sz="18" w:space="24" w:color="auto"/>
        <w:left w:val="thinThickThinSmallGap" w:sz="18" w:space="24" w:color="auto"/>
        <w:bottom w:val="thinThickThinSmallGap" w:sz="18" w:space="24" w:color="auto"/>
        <w:right w:val="thinThickThinSmallGap" w:sz="18"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20"/>
  <w:characterSpacingControl w:val="doNotCompress"/>
  <w:compat/>
  <w:rsids>
    <w:rsidRoot w:val="00D96DFF"/>
    <w:rsid w:val="0011017D"/>
    <w:rsid w:val="001619BF"/>
    <w:rsid w:val="001C510C"/>
    <w:rsid w:val="00272B64"/>
    <w:rsid w:val="0036019D"/>
    <w:rsid w:val="005973A6"/>
    <w:rsid w:val="00907D29"/>
    <w:rsid w:val="009269F6"/>
    <w:rsid w:val="00C82DBD"/>
    <w:rsid w:val="00D96DFF"/>
    <w:rsid w:val="00E16DD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2B6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36019D"/>
  </w:style>
  <w:style w:type="paragraph" w:customStyle="1" w:styleId="ms-rtecustom-normalparagraph">
    <w:name w:val="ms-rtecustom-normalparagraph"/>
    <w:basedOn w:val="Normal"/>
    <w:rsid w:val="00907D2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42566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TotalTime>
  <Pages>1</Pages>
  <Words>303</Words>
  <Characters>1729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haytham</dc:creator>
  <cp:lastModifiedBy>haytham</cp:lastModifiedBy>
  <cp:revision>2</cp:revision>
  <dcterms:created xsi:type="dcterms:W3CDTF">2012-10-12T19:57:00Z</dcterms:created>
  <dcterms:modified xsi:type="dcterms:W3CDTF">2012-10-12T21:19:00Z</dcterms:modified>
</cp:coreProperties>
</file>