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7AE" w:rsidRPr="005F17AE" w:rsidRDefault="005F17AE" w:rsidP="005F17AE">
      <w:pPr>
        <w:bidi/>
        <w:spacing w:after="0"/>
        <w:rPr>
          <w:rFonts w:ascii="Tahoma" w:hAnsi="Tahoma" w:cs="Tahoma"/>
          <w:sz w:val="28"/>
          <w:szCs w:val="28"/>
          <w:rtl/>
        </w:rPr>
      </w:pPr>
      <w:r w:rsidRPr="005F17AE">
        <w:rPr>
          <w:rFonts w:ascii="Tahoma" w:hAnsi="Tahoma" w:cs="Tahoma" w:hint="cs"/>
          <w:sz w:val="28"/>
          <w:szCs w:val="28"/>
          <w:rtl/>
        </w:rPr>
        <w:t xml:space="preserve">دولة الامارات العربية المتحدة </w:t>
      </w:r>
    </w:p>
    <w:p w:rsidR="005F17AE" w:rsidRPr="005F17AE" w:rsidRDefault="005F17AE" w:rsidP="005F17AE">
      <w:pPr>
        <w:bidi/>
        <w:spacing w:after="0"/>
        <w:rPr>
          <w:rFonts w:ascii="Tahoma" w:hAnsi="Tahoma" w:cs="Tahoma"/>
          <w:sz w:val="28"/>
          <w:szCs w:val="28"/>
          <w:rtl/>
        </w:rPr>
      </w:pPr>
      <w:r w:rsidRPr="005F17AE">
        <w:rPr>
          <w:rFonts w:ascii="Tahoma" w:hAnsi="Tahoma" w:cs="Tahoma" w:hint="cs"/>
          <w:sz w:val="28"/>
          <w:szCs w:val="28"/>
          <w:rtl/>
        </w:rPr>
        <w:t xml:space="preserve">وزارة التربية و التعليم </w:t>
      </w:r>
    </w:p>
    <w:p w:rsidR="005F17AE" w:rsidRPr="005F17AE" w:rsidRDefault="005F17AE" w:rsidP="005F17AE">
      <w:pPr>
        <w:bidi/>
        <w:spacing w:after="0"/>
        <w:rPr>
          <w:rFonts w:ascii="Tahoma" w:hAnsi="Tahoma" w:cs="Tahoma"/>
          <w:sz w:val="28"/>
          <w:szCs w:val="28"/>
          <w:rtl/>
        </w:rPr>
      </w:pPr>
      <w:r w:rsidRPr="005F17AE">
        <w:rPr>
          <w:rFonts w:ascii="Tahoma" w:hAnsi="Tahoma" w:cs="Tahoma" w:hint="cs"/>
          <w:sz w:val="28"/>
          <w:szCs w:val="28"/>
          <w:rtl/>
        </w:rPr>
        <w:t xml:space="preserve">مكتب الشارقة التعليمي م/ الشرقية </w:t>
      </w:r>
    </w:p>
    <w:p w:rsidR="005F17AE" w:rsidRPr="005F17AE" w:rsidRDefault="005F17AE" w:rsidP="005F17AE">
      <w:pPr>
        <w:bidi/>
        <w:spacing w:after="0"/>
        <w:rPr>
          <w:rFonts w:ascii="Tahoma" w:hAnsi="Tahoma" w:cs="Tahoma"/>
          <w:sz w:val="28"/>
          <w:szCs w:val="28"/>
          <w:rtl/>
        </w:rPr>
      </w:pPr>
      <w:r w:rsidRPr="005F17AE">
        <w:rPr>
          <w:rFonts w:ascii="Tahoma" w:hAnsi="Tahoma" w:cs="Tahoma" w:hint="cs"/>
          <w:sz w:val="28"/>
          <w:szCs w:val="28"/>
          <w:rtl/>
        </w:rPr>
        <w:t>مدرسة سلمى بنت قيس</w:t>
      </w:r>
    </w:p>
    <w:p w:rsidR="005F17AE" w:rsidRDefault="005F17AE" w:rsidP="005F17AE">
      <w:pPr>
        <w:bidi/>
        <w:spacing w:after="0"/>
        <w:rPr>
          <w:rFonts w:ascii="Tahoma" w:hAnsi="Tahoma" w:cs="Tahoma"/>
          <w:sz w:val="32"/>
          <w:szCs w:val="32"/>
          <w:rtl/>
        </w:rPr>
      </w:pPr>
    </w:p>
    <w:p w:rsidR="005F17AE" w:rsidRDefault="005F17AE" w:rsidP="005F17AE">
      <w:pPr>
        <w:bidi/>
        <w:rPr>
          <w:rFonts w:ascii="Tahoma" w:hAnsi="Tahoma" w:cs="Tahoma"/>
          <w:sz w:val="32"/>
          <w:szCs w:val="32"/>
          <w:rtl/>
        </w:rPr>
      </w:pPr>
      <w:r>
        <w:rPr>
          <w:rFonts w:ascii="Tahoma" w:hAnsi="Tahoma" w:cs="Tahoma"/>
          <w:noProof/>
          <w:sz w:val="32"/>
          <w:szCs w:val="32"/>
          <w:rtl/>
        </w:rPr>
        <w:drawing>
          <wp:anchor distT="0" distB="0" distL="114300" distR="114300" simplePos="0" relativeHeight="251658240" behindDoc="0" locked="0" layoutInCell="1" allowOverlap="1">
            <wp:simplePos x="0" y="0"/>
            <wp:positionH relativeFrom="column">
              <wp:posOffset>-238125</wp:posOffset>
            </wp:positionH>
            <wp:positionV relativeFrom="paragraph">
              <wp:posOffset>226060</wp:posOffset>
            </wp:positionV>
            <wp:extent cx="1611630" cy="1863090"/>
            <wp:effectExtent l="171450" t="133350" r="160020" b="118110"/>
            <wp:wrapNone/>
            <wp:docPr id="1" name="Picture 1" descr="http://www.jehat.com/ar/sayab/gif/sayab-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ehat.com/ar/sayab/gif/sayab-5.gif"/>
                    <pic:cNvPicPr>
                      <a:picLocks noChangeAspect="1" noChangeArrowheads="1"/>
                    </pic:cNvPicPr>
                  </pic:nvPicPr>
                  <pic:blipFill>
                    <a:blip r:embed="rId8"/>
                    <a:srcRect/>
                    <a:stretch>
                      <a:fillRect/>
                    </a:stretch>
                  </pic:blipFill>
                  <pic:spPr bwMode="auto">
                    <a:xfrm rot="-638015">
                      <a:off x="0" y="0"/>
                      <a:ext cx="1611630" cy="1863090"/>
                    </a:xfrm>
                    <a:prstGeom prst="rect">
                      <a:avLst/>
                    </a:prstGeom>
                    <a:noFill/>
                    <a:ln w="9525">
                      <a:noFill/>
                      <a:miter lim="800000"/>
                      <a:headEnd/>
                      <a:tailEnd/>
                    </a:ln>
                  </pic:spPr>
                </pic:pic>
              </a:graphicData>
            </a:graphic>
          </wp:anchor>
        </w:drawing>
      </w:r>
    </w:p>
    <w:p w:rsidR="005F17AE" w:rsidRDefault="005F17AE" w:rsidP="005F17AE">
      <w:pPr>
        <w:bidi/>
        <w:rPr>
          <w:rFonts w:ascii="Tahoma" w:hAnsi="Tahoma" w:cs="Tahoma"/>
          <w:sz w:val="32"/>
          <w:szCs w:val="32"/>
          <w:rtl/>
        </w:rPr>
      </w:pPr>
    </w:p>
    <w:p w:rsidR="005F17AE" w:rsidRDefault="005F17AE" w:rsidP="005F17AE">
      <w:pPr>
        <w:bidi/>
        <w:rPr>
          <w:rFonts w:ascii="Tahoma" w:hAnsi="Tahoma" w:cs="Tahoma"/>
          <w:sz w:val="32"/>
          <w:szCs w:val="32"/>
          <w:rtl/>
        </w:rPr>
      </w:pPr>
      <w:r>
        <w:rPr>
          <w:rFonts w:ascii="Tahoma" w:hAnsi="Tahoma" w:cs="Tahoma" w:hint="cs"/>
          <w:sz w:val="32"/>
          <w:szCs w:val="32"/>
          <w:rtl/>
        </w:rPr>
        <w:t>التقرير بعنوان ::</w:t>
      </w:r>
    </w:p>
    <w:p w:rsidR="005F17AE" w:rsidRDefault="005F17AE" w:rsidP="005F17AE">
      <w:pPr>
        <w:bidi/>
        <w:rPr>
          <w:rFonts w:ascii="Tahoma" w:hAnsi="Tahoma" w:cs="Tahoma"/>
          <w:sz w:val="32"/>
          <w:szCs w:val="32"/>
          <w:rtl/>
        </w:rPr>
      </w:pPr>
    </w:p>
    <w:p w:rsidR="005F17AE" w:rsidRPr="005F17AE" w:rsidRDefault="005F17AE" w:rsidP="005F17AE">
      <w:pPr>
        <w:bidi/>
        <w:jc w:val="center"/>
        <w:rPr>
          <w:rFonts w:ascii="Tahoma" w:hAnsi="Tahoma" w:cs="Tahoma"/>
          <w:color w:val="548DD4" w:themeColor="text2" w:themeTint="99"/>
          <w:sz w:val="144"/>
          <w:szCs w:val="144"/>
          <w:rtl/>
        </w:rPr>
      </w:pPr>
      <w:r w:rsidRPr="005F17AE">
        <w:rPr>
          <w:rFonts w:ascii="Tahoma" w:hAnsi="Tahoma" w:cs="Tahoma" w:hint="cs"/>
          <w:color w:val="548DD4" w:themeColor="text2" w:themeTint="99"/>
          <w:sz w:val="144"/>
          <w:szCs w:val="144"/>
          <w:rtl/>
        </w:rPr>
        <w:t>بدر شاكر السياب</w:t>
      </w:r>
    </w:p>
    <w:p w:rsidR="005F17AE" w:rsidRDefault="005F17AE" w:rsidP="005F17AE">
      <w:pPr>
        <w:bidi/>
        <w:rPr>
          <w:rFonts w:ascii="Tahoma" w:hAnsi="Tahoma" w:cs="Tahoma"/>
          <w:sz w:val="36"/>
          <w:szCs w:val="36"/>
          <w:rtl/>
        </w:rPr>
      </w:pPr>
    </w:p>
    <w:p w:rsidR="005F17AE" w:rsidRDefault="005F17AE" w:rsidP="005F17AE">
      <w:pPr>
        <w:bidi/>
        <w:rPr>
          <w:rFonts w:ascii="Tahoma" w:hAnsi="Tahoma" w:cs="Tahoma"/>
          <w:sz w:val="36"/>
          <w:szCs w:val="36"/>
          <w:rtl/>
        </w:rPr>
      </w:pPr>
    </w:p>
    <w:p w:rsidR="005F17AE" w:rsidRDefault="005F17AE" w:rsidP="005F17AE">
      <w:pPr>
        <w:bidi/>
        <w:rPr>
          <w:rFonts w:ascii="Tahoma" w:hAnsi="Tahoma" w:cs="Tahoma"/>
          <w:sz w:val="36"/>
          <w:szCs w:val="36"/>
          <w:rtl/>
        </w:rPr>
      </w:pPr>
    </w:p>
    <w:p w:rsidR="005F17AE" w:rsidRPr="005F17AE" w:rsidRDefault="005F17AE" w:rsidP="00C55B3F">
      <w:pPr>
        <w:bidi/>
        <w:spacing w:after="0"/>
        <w:jc w:val="center"/>
        <w:rPr>
          <w:rFonts w:ascii="Tahoma" w:hAnsi="Tahoma" w:cs="Tahoma"/>
          <w:sz w:val="28"/>
          <w:szCs w:val="28"/>
          <w:rtl/>
        </w:rPr>
      </w:pPr>
      <w:r w:rsidRPr="005F17AE">
        <w:rPr>
          <w:rFonts w:ascii="Tahoma" w:hAnsi="Tahoma" w:cs="Tahoma" w:hint="cs"/>
          <w:color w:val="548DD4" w:themeColor="text2" w:themeTint="99"/>
          <w:sz w:val="28"/>
          <w:szCs w:val="28"/>
          <w:rtl/>
        </w:rPr>
        <w:t>الاسـم :</w:t>
      </w:r>
      <w:r w:rsidRPr="005F17AE">
        <w:rPr>
          <w:rFonts w:ascii="Tahoma" w:hAnsi="Tahoma" w:cs="Tahoma" w:hint="cs"/>
          <w:sz w:val="28"/>
          <w:szCs w:val="28"/>
          <w:rtl/>
        </w:rPr>
        <w:t xml:space="preserve"> </w:t>
      </w:r>
    </w:p>
    <w:p w:rsidR="005F17AE" w:rsidRPr="005F17AE" w:rsidRDefault="005F17AE" w:rsidP="00C55B3F">
      <w:pPr>
        <w:bidi/>
        <w:spacing w:after="0"/>
        <w:jc w:val="center"/>
        <w:rPr>
          <w:rFonts w:ascii="Tahoma" w:hAnsi="Tahoma" w:cs="Tahoma"/>
          <w:sz w:val="28"/>
          <w:szCs w:val="28"/>
          <w:rtl/>
        </w:rPr>
      </w:pPr>
      <w:r w:rsidRPr="005F17AE">
        <w:rPr>
          <w:rFonts w:ascii="Tahoma" w:hAnsi="Tahoma" w:cs="Tahoma" w:hint="cs"/>
          <w:color w:val="548DD4" w:themeColor="text2" w:themeTint="99"/>
          <w:sz w:val="28"/>
          <w:szCs w:val="28"/>
          <w:rtl/>
        </w:rPr>
        <w:t>الصف :</w:t>
      </w:r>
      <w:r w:rsidRPr="005F17AE">
        <w:rPr>
          <w:rFonts w:ascii="Tahoma" w:hAnsi="Tahoma" w:cs="Tahoma" w:hint="cs"/>
          <w:sz w:val="28"/>
          <w:szCs w:val="28"/>
          <w:rtl/>
        </w:rPr>
        <w:t xml:space="preserve"> </w:t>
      </w:r>
    </w:p>
    <w:p w:rsidR="005F17AE" w:rsidRDefault="005F17AE" w:rsidP="00C55B3F">
      <w:pPr>
        <w:bidi/>
        <w:spacing w:after="0"/>
        <w:jc w:val="center"/>
        <w:rPr>
          <w:rFonts w:ascii="Tahoma" w:hAnsi="Tahoma" w:cs="Tahoma"/>
          <w:sz w:val="28"/>
          <w:szCs w:val="28"/>
          <w:rtl/>
        </w:rPr>
      </w:pPr>
      <w:r w:rsidRPr="005F17AE">
        <w:rPr>
          <w:rFonts w:ascii="Tahoma" w:hAnsi="Tahoma" w:cs="Tahoma" w:hint="cs"/>
          <w:color w:val="548DD4" w:themeColor="text2" w:themeTint="99"/>
          <w:sz w:val="28"/>
          <w:szCs w:val="28"/>
          <w:rtl/>
        </w:rPr>
        <w:t>مقدم للمعلمة :</w:t>
      </w:r>
      <w:r w:rsidRPr="005F17AE">
        <w:rPr>
          <w:rFonts w:ascii="Tahoma" w:hAnsi="Tahoma" w:cs="Tahoma" w:hint="cs"/>
          <w:sz w:val="28"/>
          <w:szCs w:val="28"/>
          <w:rtl/>
        </w:rPr>
        <w:t xml:space="preserve"> </w:t>
      </w:r>
    </w:p>
    <w:p w:rsidR="003A58B2" w:rsidRPr="005F17AE" w:rsidRDefault="003A58B2" w:rsidP="00C55B3F">
      <w:pPr>
        <w:bidi/>
        <w:spacing w:after="0"/>
        <w:jc w:val="center"/>
        <w:rPr>
          <w:rFonts w:ascii="Tahoma" w:hAnsi="Tahoma" w:cs="Tahoma"/>
          <w:sz w:val="28"/>
          <w:szCs w:val="28"/>
          <w:rtl/>
        </w:rPr>
      </w:pPr>
      <w:r w:rsidRPr="003A58B2">
        <w:rPr>
          <w:rFonts w:ascii="Tahoma" w:hAnsi="Tahoma" w:cs="Tahoma" w:hint="cs"/>
          <w:color w:val="4F81BD" w:themeColor="accent1"/>
          <w:sz w:val="28"/>
          <w:szCs w:val="28"/>
          <w:rtl/>
        </w:rPr>
        <w:t>السنة الدراسية :</w:t>
      </w:r>
      <w:r>
        <w:rPr>
          <w:rFonts w:ascii="Tahoma" w:hAnsi="Tahoma" w:cs="Tahoma" w:hint="cs"/>
          <w:sz w:val="28"/>
          <w:szCs w:val="28"/>
          <w:rtl/>
        </w:rPr>
        <w:t xml:space="preserve"> </w:t>
      </w:r>
    </w:p>
    <w:p w:rsidR="005F17AE" w:rsidRDefault="005F17AE" w:rsidP="005F17AE">
      <w:pPr>
        <w:spacing w:after="0"/>
        <w:rPr>
          <w:rtl/>
        </w:rPr>
      </w:pPr>
    </w:p>
    <w:p w:rsidR="005F17AE" w:rsidRDefault="005F17AE" w:rsidP="005F17AE">
      <w:pPr>
        <w:spacing w:after="0"/>
        <w:rPr>
          <w:rtl/>
        </w:rPr>
      </w:pPr>
    </w:p>
    <w:p w:rsidR="005F17AE" w:rsidRDefault="005F17AE" w:rsidP="005F17AE">
      <w:pPr>
        <w:spacing w:after="0"/>
        <w:rPr>
          <w:rtl/>
        </w:rPr>
      </w:pPr>
    </w:p>
    <w:p w:rsidR="005F17AE" w:rsidRPr="005F17AE" w:rsidRDefault="005F17AE" w:rsidP="005F17AE">
      <w:pPr>
        <w:bidi/>
        <w:rPr>
          <w:rFonts w:ascii="Tahoma" w:hAnsi="Tahoma" w:cs="Tahoma"/>
          <w:b/>
          <w:bCs/>
          <w:color w:val="548DD4" w:themeColor="text2" w:themeTint="99"/>
          <w:sz w:val="40"/>
          <w:szCs w:val="40"/>
          <w:u w:val="single"/>
          <w:rtl/>
        </w:rPr>
      </w:pPr>
      <w:r w:rsidRPr="005F17AE">
        <w:rPr>
          <w:rFonts w:ascii="Tahoma" w:hAnsi="Tahoma" w:cs="Tahoma" w:hint="cs"/>
          <w:b/>
          <w:bCs/>
          <w:color w:val="548DD4" w:themeColor="text2" w:themeTint="99"/>
          <w:sz w:val="40"/>
          <w:szCs w:val="40"/>
          <w:u w:val="single"/>
          <w:rtl/>
        </w:rPr>
        <w:t># المقـــدمـة ::</w:t>
      </w:r>
    </w:p>
    <w:p w:rsidR="005F17AE" w:rsidRDefault="005F17AE" w:rsidP="005F17AE">
      <w:pPr>
        <w:bidi/>
        <w:rPr>
          <w:rFonts w:ascii="Tahoma" w:hAnsi="Tahoma" w:cs="Tahoma"/>
          <w:sz w:val="32"/>
          <w:szCs w:val="32"/>
          <w:rtl/>
        </w:rPr>
      </w:pPr>
    </w:p>
    <w:p w:rsidR="005F17AE" w:rsidRDefault="005F17AE" w:rsidP="005F17AE">
      <w:pPr>
        <w:bidi/>
        <w:rPr>
          <w:rFonts w:ascii="Tahoma" w:eastAsia="Times New Roman" w:hAnsi="Tahoma" w:cs="Tahoma"/>
          <w:color w:val="000000"/>
          <w:sz w:val="32"/>
          <w:szCs w:val="32"/>
          <w:rtl/>
        </w:rPr>
      </w:pPr>
      <w:r w:rsidRPr="00136F0D">
        <w:rPr>
          <w:rFonts w:ascii="Tahoma" w:eastAsia="Times New Roman" w:hAnsi="Tahoma" w:cs="Tahoma"/>
          <w:color w:val="000000"/>
          <w:sz w:val="32"/>
          <w:szCs w:val="32"/>
          <w:rtl/>
        </w:rPr>
        <w:t>بسم الله الرحمن الرحيم ، نحمده وبه نستعين</w:t>
      </w:r>
      <w:r w:rsidRPr="00136F0D">
        <w:rPr>
          <w:rFonts w:ascii="Tahoma" w:eastAsia="Times New Roman" w:hAnsi="Tahoma" w:cs="Tahoma"/>
          <w:color w:val="000000"/>
          <w:sz w:val="32"/>
          <w:szCs w:val="32"/>
        </w:rPr>
        <w:t xml:space="preserve"> </w:t>
      </w:r>
      <w:r>
        <w:rPr>
          <w:rFonts w:ascii="Tahoma" w:eastAsia="Times New Roman" w:hAnsi="Tahoma" w:cs="Tahoma"/>
          <w:color w:val="000000"/>
          <w:sz w:val="32"/>
          <w:szCs w:val="32"/>
          <w:rtl/>
        </w:rPr>
        <w:t xml:space="preserve">، بين يديكم أقدم </w:t>
      </w:r>
      <w:r>
        <w:rPr>
          <w:rFonts w:ascii="Tahoma" w:eastAsia="Times New Roman" w:hAnsi="Tahoma" w:cs="Tahoma" w:hint="cs"/>
          <w:color w:val="000000"/>
          <w:sz w:val="32"/>
          <w:szCs w:val="32"/>
          <w:rtl/>
        </w:rPr>
        <w:t>تقريري</w:t>
      </w:r>
      <w:r w:rsidRPr="00136F0D">
        <w:rPr>
          <w:rFonts w:ascii="Tahoma" w:eastAsia="Times New Roman" w:hAnsi="Tahoma" w:cs="Tahoma"/>
          <w:color w:val="000000"/>
          <w:sz w:val="32"/>
          <w:szCs w:val="32"/>
          <w:rtl/>
        </w:rPr>
        <w:t xml:space="preserve"> عن شمعة أضاءت دروب الأدب العربي والعالمي معا</w:t>
      </w:r>
      <w:r>
        <w:rPr>
          <w:rFonts w:ascii="Tahoma" w:eastAsia="Times New Roman" w:hAnsi="Tahoma" w:cs="Tahoma" w:hint="cs"/>
          <w:color w:val="000000"/>
          <w:sz w:val="32"/>
          <w:szCs w:val="32"/>
          <w:rtl/>
        </w:rPr>
        <w:t>ً</w:t>
      </w:r>
      <w:r w:rsidRPr="00136F0D">
        <w:rPr>
          <w:rFonts w:ascii="Tahoma" w:eastAsia="Times New Roman" w:hAnsi="Tahoma" w:cs="Tahoma"/>
          <w:color w:val="000000"/>
          <w:sz w:val="32"/>
          <w:szCs w:val="32"/>
          <w:rtl/>
        </w:rPr>
        <w:t xml:space="preserve"> ، في شتى</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المجالات ، فلم تقتصر ريشته على الكتابة أو نشر الكلمات على ورق ، بل تخطى حدود</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الكلمات والكتابات واجتاز المحيطات واصلا</w:t>
      </w:r>
      <w:r>
        <w:rPr>
          <w:rFonts w:ascii="Tahoma" w:eastAsia="Times New Roman" w:hAnsi="Tahoma" w:cs="Tahoma" w:hint="cs"/>
          <w:color w:val="000000"/>
          <w:sz w:val="32"/>
          <w:szCs w:val="32"/>
          <w:rtl/>
        </w:rPr>
        <w:t>ً</w:t>
      </w:r>
      <w:r w:rsidRPr="00136F0D">
        <w:rPr>
          <w:rFonts w:ascii="Tahoma" w:eastAsia="Times New Roman" w:hAnsi="Tahoma" w:cs="Tahoma"/>
          <w:color w:val="000000"/>
          <w:sz w:val="32"/>
          <w:szCs w:val="32"/>
          <w:rtl/>
        </w:rPr>
        <w:t xml:space="preserve"> </w:t>
      </w:r>
      <w:r w:rsidRPr="00136F0D">
        <w:rPr>
          <w:rFonts w:ascii="Tahoma" w:eastAsia="Times New Roman" w:hAnsi="Tahoma" w:cs="Tahoma" w:hint="cs"/>
          <w:color w:val="000000"/>
          <w:sz w:val="32"/>
          <w:szCs w:val="32"/>
          <w:rtl/>
        </w:rPr>
        <w:t>لمرفأ</w:t>
      </w:r>
      <w:r w:rsidRPr="00136F0D">
        <w:rPr>
          <w:rFonts w:ascii="Tahoma" w:eastAsia="Times New Roman" w:hAnsi="Tahoma" w:cs="Tahoma"/>
          <w:color w:val="000000"/>
          <w:sz w:val="32"/>
          <w:szCs w:val="32"/>
          <w:rtl/>
        </w:rPr>
        <w:t xml:space="preserve"> الفن بجميع مستوياته ، فقد عزفت</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كلماته على أجمل الألحان ، وأفكاره مثلها أشهر الفنانين من الجنسان ، دعوني أعرفكم</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على هرم الأدب العربي (</w:t>
      </w:r>
      <w:r>
        <w:rPr>
          <w:rFonts w:ascii="Tahoma" w:eastAsia="Times New Roman" w:hAnsi="Tahoma" w:cs="Tahoma" w:hint="cs"/>
          <w:color w:val="000000"/>
          <w:sz w:val="32"/>
          <w:szCs w:val="32"/>
          <w:rtl/>
        </w:rPr>
        <w:t>بدر شاكر السياب ) .. حيث سأتطرق في  تقريري على هذه الفصول  ::</w:t>
      </w:r>
    </w:p>
    <w:p w:rsidR="005F17AE" w:rsidRDefault="005F17AE" w:rsidP="005F17AE">
      <w:pPr>
        <w:bidi/>
        <w:rPr>
          <w:rFonts w:ascii="Tahoma" w:eastAsia="Times New Roman" w:hAnsi="Tahoma" w:cs="Tahoma"/>
          <w:color w:val="000000"/>
          <w:sz w:val="32"/>
          <w:szCs w:val="32"/>
          <w:rtl/>
        </w:rPr>
      </w:pPr>
    </w:p>
    <w:p w:rsidR="005F17AE" w:rsidRDefault="00F468D0" w:rsidP="00F468D0">
      <w:pPr>
        <w:bidi/>
        <w:spacing w:after="0"/>
        <w:rPr>
          <w:rFonts w:ascii="Tahoma" w:eastAsia="Times New Roman" w:hAnsi="Tahoma" w:cs="Tahoma"/>
          <w:color w:val="000000"/>
          <w:sz w:val="32"/>
          <w:szCs w:val="32"/>
          <w:rtl/>
        </w:rPr>
      </w:pPr>
      <w:r w:rsidRPr="003A58B2">
        <w:rPr>
          <w:rFonts w:ascii="Tahoma" w:eastAsia="Times New Roman" w:hAnsi="Tahoma" w:cs="Tahoma" w:hint="cs"/>
          <w:color w:val="548DD4" w:themeColor="text2" w:themeTint="99"/>
          <w:sz w:val="36"/>
          <w:szCs w:val="36"/>
          <w:rtl/>
        </w:rPr>
        <w:t>#</w:t>
      </w:r>
      <w:r w:rsidR="005F17AE" w:rsidRPr="003A58B2">
        <w:rPr>
          <w:rFonts w:ascii="Tahoma" w:eastAsia="Times New Roman" w:hAnsi="Tahoma" w:cs="Tahoma" w:hint="cs"/>
          <w:color w:val="548DD4" w:themeColor="text2" w:themeTint="99"/>
          <w:sz w:val="36"/>
          <w:szCs w:val="36"/>
          <w:rtl/>
        </w:rPr>
        <w:t>الفصل الأول</w:t>
      </w:r>
      <w:r w:rsidR="005F17AE" w:rsidRPr="003A58B2">
        <w:rPr>
          <w:rFonts w:ascii="Tahoma" w:eastAsia="Times New Roman" w:hAnsi="Tahoma" w:cs="Tahoma" w:hint="cs"/>
          <w:color w:val="000000"/>
          <w:sz w:val="36"/>
          <w:szCs w:val="36"/>
          <w:rtl/>
        </w:rPr>
        <w:t xml:space="preserve"> </w:t>
      </w:r>
      <w:r w:rsidR="005F17AE">
        <w:rPr>
          <w:rFonts w:ascii="Tahoma" w:eastAsia="Times New Roman" w:hAnsi="Tahoma" w:cs="Tahoma" w:hint="cs"/>
          <w:color w:val="000000"/>
          <w:sz w:val="32"/>
          <w:szCs w:val="32"/>
          <w:rtl/>
        </w:rPr>
        <w:t xml:space="preserve">:  </w:t>
      </w:r>
      <w:r>
        <w:rPr>
          <w:rFonts w:ascii="Tahoma" w:eastAsia="Times New Roman" w:hAnsi="Tahoma" w:cs="Tahoma" w:hint="cs"/>
          <w:color w:val="000000"/>
          <w:sz w:val="32"/>
          <w:szCs w:val="32"/>
          <w:rtl/>
        </w:rPr>
        <w:t xml:space="preserve">حـــــياتـــه </w:t>
      </w:r>
      <w:r w:rsidR="005F17AE">
        <w:rPr>
          <w:rFonts w:ascii="Tahoma" w:eastAsia="Times New Roman" w:hAnsi="Tahoma" w:cs="Tahoma" w:hint="cs"/>
          <w:color w:val="000000"/>
          <w:sz w:val="32"/>
          <w:szCs w:val="32"/>
          <w:rtl/>
        </w:rPr>
        <w:t>..</w:t>
      </w:r>
    </w:p>
    <w:p w:rsidR="00F468D0" w:rsidRPr="00F468D0" w:rsidRDefault="00F468D0" w:rsidP="00F468D0">
      <w:pPr>
        <w:pStyle w:val="a6"/>
        <w:numPr>
          <w:ilvl w:val="0"/>
          <w:numId w:val="2"/>
        </w:numPr>
        <w:bidi/>
        <w:spacing w:after="0"/>
        <w:rPr>
          <w:rFonts w:ascii="Tahoma" w:eastAsia="Times New Roman" w:hAnsi="Tahoma" w:cs="Tahoma"/>
          <w:color w:val="000000"/>
          <w:sz w:val="24"/>
          <w:szCs w:val="24"/>
          <w:rtl/>
        </w:rPr>
      </w:pPr>
      <w:r>
        <w:rPr>
          <w:rFonts w:ascii="Tahoma" w:eastAsia="Times New Roman" w:hAnsi="Tahoma" w:cs="Tahoma" w:hint="cs"/>
          <w:color w:val="000000"/>
          <w:sz w:val="24"/>
          <w:szCs w:val="24"/>
          <w:rtl/>
        </w:rPr>
        <w:t xml:space="preserve">عائلته </w:t>
      </w:r>
    </w:p>
    <w:p w:rsidR="00F468D0" w:rsidRDefault="00F468D0" w:rsidP="00F468D0">
      <w:pPr>
        <w:pStyle w:val="a6"/>
        <w:numPr>
          <w:ilvl w:val="0"/>
          <w:numId w:val="2"/>
        </w:numPr>
        <w:bidi/>
        <w:spacing w:after="0"/>
        <w:rPr>
          <w:rFonts w:ascii="Tahoma" w:eastAsia="Times New Roman" w:hAnsi="Tahoma" w:cs="Tahoma"/>
          <w:color w:val="000000"/>
          <w:sz w:val="24"/>
          <w:szCs w:val="24"/>
        </w:rPr>
      </w:pPr>
      <w:r>
        <w:rPr>
          <w:rFonts w:ascii="Tahoma" w:eastAsia="Times New Roman" w:hAnsi="Tahoma" w:cs="Tahoma" w:hint="cs"/>
          <w:color w:val="000000"/>
          <w:sz w:val="24"/>
          <w:szCs w:val="24"/>
          <w:rtl/>
        </w:rPr>
        <w:t xml:space="preserve">قريته </w:t>
      </w:r>
    </w:p>
    <w:p w:rsidR="00A27E99" w:rsidRDefault="00A27E99" w:rsidP="00A27E99">
      <w:pPr>
        <w:pStyle w:val="a6"/>
        <w:numPr>
          <w:ilvl w:val="0"/>
          <w:numId w:val="2"/>
        </w:numPr>
        <w:bidi/>
        <w:spacing w:after="0"/>
        <w:rPr>
          <w:rFonts w:ascii="Tahoma" w:eastAsia="Times New Roman" w:hAnsi="Tahoma" w:cs="Tahoma"/>
          <w:color w:val="000000"/>
          <w:sz w:val="24"/>
          <w:szCs w:val="24"/>
        </w:rPr>
      </w:pPr>
      <w:r>
        <w:rPr>
          <w:rFonts w:ascii="Tahoma" w:eastAsia="Times New Roman" w:hAnsi="Tahoma" w:cs="Tahoma" w:hint="cs"/>
          <w:color w:val="000000"/>
          <w:sz w:val="24"/>
          <w:szCs w:val="24"/>
          <w:rtl/>
        </w:rPr>
        <w:t xml:space="preserve">بداية حياته </w:t>
      </w:r>
    </w:p>
    <w:p w:rsidR="00A27E99" w:rsidRDefault="00A27E99" w:rsidP="00A27E99">
      <w:pPr>
        <w:pStyle w:val="a6"/>
        <w:numPr>
          <w:ilvl w:val="0"/>
          <w:numId w:val="2"/>
        </w:numPr>
        <w:bidi/>
        <w:spacing w:after="0"/>
        <w:rPr>
          <w:rFonts w:ascii="Tahoma" w:eastAsia="Times New Roman" w:hAnsi="Tahoma" w:cs="Tahoma"/>
          <w:color w:val="000000"/>
          <w:sz w:val="24"/>
          <w:szCs w:val="24"/>
        </w:rPr>
      </w:pPr>
      <w:r>
        <w:rPr>
          <w:rFonts w:ascii="Tahoma" w:eastAsia="Times New Roman" w:hAnsi="Tahoma" w:cs="Tahoma" w:hint="cs"/>
          <w:color w:val="000000"/>
          <w:sz w:val="24"/>
          <w:szCs w:val="24"/>
          <w:rtl/>
        </w:rPr>
        <w:t xml:space="preserve">زواجه </w:t>
      </w:r>
    </w:p>
    <w:p w:rsidR="00FA23E3" w:rsidRPr="00F468D0" w:rsidRDefault="00FA23E3" w:rsidP="00FA23E3">
      <w:pPr>
        <w:pStyle w:val="a6"/>
        <w:numPr>
          <w:ilvl w:val="0"/>
          <w:numId w:val="2"/>
        </w:numPr>
        <w:bidi/>
        <w:spacing w:after="0"/>
        <w:rPr>
          <w:rFonts w:ascii="Tahoma" w:eastAsia="Times New Roman" w:hAnsi="Tahoma" w:cs="Tahoma"/>
          <w:color w:val="000000"/>
          <w:sz w:val="24"/>
          <w:szCs w:val="24"/>
          <w:rtl/>
        </w:rPr>
      </w:pPr>
      <w:r>
        <w:rPr>
          <w:rFonts w:ascii="Tahoma" w:eastAsia="Times New Roman" w:hAnsi="Tahoma" w:cs="Tahoma" w:hint="cs"/>
          <w:color w:val="000000"/>
          <w:sz w:val="24"/>
          <w:szCs w:val="24"/>
          <w:rtl/>
        </w:rPr>
        <w:t>وفاته</w:t>
      </w:r>
    </w:p>
    <w:p w:rsidR="005F17AE" w:rsidRDefault="00F468D0" w:rsidP="00F468D0">
      <w:pPr>
        <w:bidi/>
        <w:spacing w:after="0"/>
        <w:rPr>
          <w:rFonts w:ascii="Tahoma" w:eastAsia="Times New Roman" w:hAnsi="Tahoma" w:cs="Tahoma"/>
          <w:color w:val="000000"/>
          <w:sz w:val="32"/>
          <w:szCs w:val="32"/>
          <w:rtl/>
        </w:rPr>
      </w:pPr>
      <w:r w:rsidRPr="003A58B2">
        <w:rPr>
          <w:rFonts w:ascii="Tahoma" w:eastAsia="Times New Roman" w:hAnsi="Tahoma" w:cs="Tahoma" w:hint="cs"/>
          <w:color w:val="548DD4" w:themeColor="text2" w:themeTint="99"/>
          <w:sz w:val="36"/>
          <w:szCs w:val="36"/>
          <w:rtl/>
        </w:rPr>
        <w:t>#</w:t>
      </w:r>
      <w:r w:rsidR="005F17AE" w:rsidRPr="003A58B2">
        <w:rPr>
          <w:rFonts w:ascii="Tahoma" w:eastAsia="Times New Roman" w:hAnsi="Tahoma" w:cs="Tahoma" w:hint="cs"/>
          <w:color w:val="548DD4" w:themeColor="text2" w:themeTint="99"/>
          <w:sz w:val="36"/>
          <w:szCs w:val="36"/>
          <w:rtl/>
        </w:rPr>
        <w:t xml:space="preserve"> الفصل الثاني</w:t>
      </w:r>
      <w:r w:rsidR="005F17AE" w:rsidRPr="003A58B2">
        <w:rPr>
          <w:rFonts w:ascii="Tahoma" w:eastAsia="Times New Roman" w:hAnsi="Tahoma" w:cs="Tahoma" w:hint="cs"/>
          <w:color w:val="000000"/>
          <w:sz w:val="36"/>
          <w:szCs w:val="36"/>
          <w:rtl/>
        </w:rPr>
        <w:t xml:space="preserve"> </w:t>
      </w:r>
      <w:r w:rsidR="005F17AE">
        <w:rPr>
          <w:rFonts w:ascii="Tahoma" w:eastAsia="Times New Roman" w:hAnsi="Tahoma" w:cs="Tahoma" w:hint="cs"/>
          <w:color w:val="000000"/>
          <w:sz w:val="32"/>
          <w:szCs w:val="32"/>
          <w:rtl/>
        </w:rPr>
        <w:t>:</w:t>
      </w:r>
      <w:r w:rsidR="00316320">
        <w:rPr>
          <w:rFonts w:ascii="Tahoma" w:eastAsia="Times New Roman" w:hAnsi="Tahoma" w:cs="Tahoma" w:hint="cs"/>
          <w:color w:val="000000"/>
          <w:sz w:val="32"/>
          <w:szCs w:val="32"/>
          <w:rtl/>
        </w:rPr>
        <w:t xml:space="preserve"> مؤلفات</w:t>
      </w:r>
      <w:r w:rsidR="007F0D8F">
        <w:rPr>
          <w:rFonts w:ascii="Tahoma" w:eastAsia="Times New Roman" w:hAnsi="Tahoma" w:cs="Tahoma" w:hint="cs"/>
          <w:color w:val="000000"/>
          <w:sz w:val="32"/>
          <w:szCs w:val="32"/>
          <w:rtl/>
        </w:rPr>
        <w:t>ه</w:t>
      </w:r>
      <w:r w:rsidR="00316320">
        <w:rPr>
          <w:rFonts w:ascii="Tahoma" w:eastAsia="Times New Roman" w:hAnsi="Tahoma" w:cs="Tahoma" w:hint="cs"/>
          <w:color w:val="000000"/>
          <w:sz w:val="32"/>
          <w:szCs w:val="32"/>
          <w:rtl/>
        </w:rPr>
        <w:t xml:space="preserve"> </w:t>
      </w:r>
      <w:r w:rsidR="007F0D8F">
        <w:rPr>
          <w:rFonts w:ascii="Tahoma" w:eastAsia="Times New Roman" w:hAnsi="Tahoma" w:cs="Tahoma" w:hint="cs"/>
          <w:color w:val="000000"/>
          <w:sz w:val="32"/>
          <w:szCs w:val="32"/>
          <w:rtl/>
        </w:rPr>
        <w:t>و أسلوبه</w:t>
      </w:r>
      <w:r w:rsidR="006877D0">
        <w:rPr>
          <w:rFonts w:ascii="Tahoma" w:eastAsia="Times New Roman" w:hAnsi="Tahoma" w:cs="Tahoma" w:hint="cs"/>
          <w:color w:val="000000"/>
          <w:sz w:val="32"/>
          <w:szCs w:val="32"/>
          <w:rtl/>
        </w:rPr>
        <w:t xml:space="preserve"> في الكتابة</w:t>
      </w:r>
      <w:r w:rsidR="007F0D8F">
        <w:rPr>
          <w:rFonts w:ascii="Tahoma" w:eastAsia="Times New Roman" w:hAnsi="Tahoma" w:cs="Tahoma" w:hint="cs"/>
          <w:color w:val="000000"/>
          <w:sz w:val="32"/>
          <w:szCs w:val="32"/>
          <w:rtl/>
        </w:rPr>
        <w:t xml:space="preserve"> </w:t>
      </w:r>
      <w:r w:rsidR="00316320">
        <w:rPr>
          <w:rFonts w:ascii="Tahoma" w:eastAsia="Times New Roman" w:hAnsi="Tahoma" w:cs="Tahoma" w:hint="cs"/>
          <w:color w:val="000000"/>
          <w:sz w:val="32"/>
          <w:szCs w:val="32"/>
          <w:rtl/>
        </w:rPr>
        <w:t xml:space="preserve"> </w:t>
      </w:r>
      <w:r w:rsidR="005F17AE">
        <w:rPr>
          <w:rFonts w:ascii="Tahoma" w:eastAsia="Times New Roman" w:hAnsi="Tahoma" w:cs="Tahoma" w:hint="cs"/>
          <w:color w:val="000000"/>
          <w:sz w:val="32"/>
          <w:szCs w:val="32"/>
          <w:rtl/>
        </w:rPr>
        <w:t>..</w:t>
      </w:r>
    </w:p>
    <w:p w:rsidR="003A58B2" w:rsidRDefault="003A58B2" w:rsidP="003A58B2">
      <w:pPr>
        <w:bidi/>
        <w:spacing w:after="0"/>
        <w:rPr>
          <w:rFonts w:ascii="Tahoma" w:eastAsia="Times New Roman" w:hAnsi="Tahoma" w:cs="Tahoma"/>
          <w:color w:val="000000"/>
          <w:sz w:val="32"/>
          <w:szCs w:val="32"/>
          <w:rtl/>
        </w:rPr>
      </w:pPr>
    </w:p>
    <w:p w:rsidR="005F17AE" w:rsidRDefault="00F468D0" w:rsidP="006877D0">
      <w:pPr>
        <w:bidi/>
        <w:rPr>
          <w:rFonts w:ascii="Tahoma" w:eastAsia="Times New Roman" w:hAnsi="Tahoma" w:cs="Tahoma"/>
          <w:color w:val="000000"/>
          <w:sz w:val="32"/>
          <w:szCs w:val="32"/>
          <w:rtl/>
        </w:rPr>
      </w:pPr>
      <w:r>
        <w:rPr>
          <w:rFonts w:ascii="Tahoma" w:eastAsia="Times New Roman" w:hAnsi="Tahoma" w:cs="Tahoma" w:hint="cs"/>
          <w:color w:val="548DD4" w:themeColor="text2" w:themeTint="99"/>
          <w:sz w:val="32"/>
          <w:szCs w:val="32"/>
          <w:rtl/>
        </w:rPr>
        <w:t>#</w:t>
      </w:r>
      <w:r w:rsidR="005F17AE" w:rsidRPr="005F17AE">
        <w:rPr>
          <w:rFonts w:ascii="Tahoma" w:hAnsi="Tahoma" w:cs="Tahoma" w:hint="cs"/>
          <w:color w:val="548DD4" w:themeColor="text2" w:themeTint="99"/>
          <w:sz w:val="36"/>
          <w:szCs w:val="36"/>
          <w:rtl/>
        </w:rPr>
        <w:t xml:space="preserve"> الفصل الثالث</w:t>
      </w:r>
      <w:r w:rsidR="005F17AE">
        <w:rPr>
          <w:rFonts w:ascii="Tahoma" w:hAnsi="Tahoma" w:cs="Tahoma" w:hint="cs"/>
          <w:sz w:val="36"/>
          <w:szCs w:val="36"/>
          <w:rtl/>
        </w:rPr>
        <w:t xml:space="preserve"> :</w:t>
      </w:r>
      <w:r w:rsidR="00E41000">
        <w:rPr>
          <w:rFonts w:ascii="Tahoma" w:hAnsi="Tahoma" w:cs="Tahoma" w:hint="cs"/>
          <w:sz w:val="32"/>
          <w:szCs w:val="32"/>
          <w:rtl/>
        </w:rPr>
        <w:t xml:space="preserve"> نماذج من أشعاره ..</w:t>
      </w:r>
    </w:p>
    <w:p w:rsidR="005F17AE" w:rsidRDefault="005F17AE" w:rsidP="005F17AE">
      <w:pPr>
        <w:bidi/>
        <w:rPr>
          <w:rFonts w:ascii="Tahoma" w:eastAsia="Times New Roman" w:hAnsi="Tahoma" w:cs="Tahoma"/>
          <w:color w:val="548DD4" w:themeColor="text2" w:themeTint="99"/>
          <w:sz w:val="32"/>
          <w:szCs w:val="32"/>
          <w:rtl/>
        </w:rPr>
      </w:pPr>
    </w:p>
    <w:p w:rsidR="00FA23E3" w:rsidRDefault="00FA23E3" w:rsidP="00FA23E3">
      <w:pPr>
        <w:bidi/>
        <w:rPr>
          <w:rFonts w:ascii="Tahoma" w:eastAsia="Times New Roman" w:hAnsi="Tahoma" w:cs="Tahoma"/>
          <w:color w:val="548DD4" w:themeColor="text2" w:themeTint="99"/>
          <w:sz w:val="32"/>
          <w:szCs w:val="32"/>
          <w:rtl/>
        </w:rPr>
      </w:pPr>
    </w:p>
    <w:p w:rsidR="00FA23E3" w:rsidRDefault="00FA23E3" w:rsidP="00FA23E3">
      <w:pPr>
        <w:bidi/>
        <w:rPr>
          <w:rFonts w:ascii="Tahoma" w:eastAsia="Times New Roman" w:hAnsi="Tahoma" w:cs="Tahoma"/>
          <w:color w:val="000000"/>
          <w:sz w:val="32"/>
          <w:szCs w:val="32"/>
          <w:rtl/>
        </w:rPr>
      </w:pPr>
    </w:p>
    <w:p w:rsidR="005F17AE" w:rsidRDefault="005F17AE" w:rsidP="005F17AE">
      <w:pPr>
        <w:bidi/>
        <w:rPr>
          <w:rFonts w:ascii="Tahoma" w:eastAsia="Times New Roman" w:hAnsi="Tahoma" w:cs="Tahoma"/>
          <w:color w:val="000000"/>
          <w:sz w:val="32"/>
          <w:szCs w:val="32"/>
          <w:rtl/>
        </w:rPr>
      </w:pPr>
    </w:p>
    <w:p w:rsidR="005F17AE" w:rsidRDefault="005F17AE" w:rsidP="005F17AE">
      <w:pPr>
        <w:bidi/>
        <w:rPr>
          <w:rFonts w:ascii="Tahoma" w:eastAsia="Times New Roman" w:hAnsi="Tahoma" w:cs="Tahoma"/>
          <w:color w:val="000000"/>
          <w:sz w:val="32"/>
          <w:szCs w:val="32"/>
          <w:rtl/>
        </w:rPr>
      </w:pPr>
    </w:p>
    <w:p w:rsidR="005F17AE" w:rsidRDefault="005F17AE" w:rsidP="005F17AE">
      <w:pPr>
        <w:bidi/>
        <w:rPr>
          <w:rFonts w:ascii="Tahoma" w:eastAsia="Times New Roman" w:hAnsi="Tahoma" w:cs="Tahoma"/>
          <w:color w:val="000000"/>
          <w:sz w:val="32"/>
          <w:szCs w:val="32"/>
          <w:rtl/>
        </w:rPr>
      </w:pPr>
    </w:p>
    <w:p w:rsidR="00CC61B5" w:rsidRPr="00CC61B5" w:rsidRDefault="00CC61B5" w:rsidP="00CC61B5">
      <w:pPr>
        <w:bidi/>
        <w:rPr>
          <w:rFonts w:ascii="Tahoma" w:hAnsi="Tahoma" w:cs="Tahoma"/>
          <w:b/>
          <w:bCs/>
          <w:color w:val="548DD4" w:themeColor="text2" w:themeTint="99"/>
          <w:sz w:val="40"/>
          <w:szCs w:val="40"/>
          <w:u w:val="single"/>
          <w:rtl/>
        </w:rPr>
      </w:pPr>
      <w:r w:rsidRPr="00CC61B5">
        <w:rPr>
          <w:rFonts w:ascii="Tahoma" w:hAnsi="Tahoma" w:cs="Tahoma" w:hint="cs"/>
          <w:b/>
          <w:bCs/>
          <w:color w:val="548DD4" w:themeColor="text2" w:themeTint="99"/>
          <w:sz w:val="40"/>
          <w:szCs w:val="40"/>
          <w:u w:val="single"/>
          <w:rtl/>
        </w:rPr>
        <w:t># الفصـل الأول  ::</w:t>
      </w:r>
    </w:p>
    <w:p w:rsidR="005F17AE" w:rsidRPr="007F0D8F" w:rsidRDefault="00F468D0" w:rsidP="00CC61B5">
      <w:pPr>
        <w:pStyle w:val="a6"/>
        <w:numPr>
          <w:ilvl w:val="0"/>
          <w:numId w:val="1"/>
        </w:numPr>
        <w:bidi/>
        <w:spacing w:after="0"/>
        <w:rPr>
          <w:rFonts w:ascii="Tahoma" w:hAnsi="Tahoma" w:cs="Tahoma"/>
          <w:sz w:val="32"/>
          <w:szCs w:val="32"/>
        </w:rPr>
      </w:pPr>
      <w:r>
        <w:rPr>
          <w:rFonts w:ascii="Tahoma" w:hAnsi="Tahoma" w:cs="Tahoma" w:hint="cs"/>
          <w:sz w:val="44"/>
          <w:szCs w:val="44"/>
          <w:rtl/>
        </w:rPr>
        <w:t xml:space="preserve">حــيــاتــه : </w:t>
      </w:r>
    </w:p>
    <w:p w:rsidR="00316320" w:rsidRPr="00CC61B5" w:rsidRDefault="00316320" w:rsidP="00316320">
      <w:pPr>
        <w:pStyle w:val="a6"/>
        <w:bidi/>
        <w:spacing w:after="0"/>
        <w:rPr>
          <w:rFonts w:ascii="Tahoma" w:hAnsi="Tahoma" w:cs="Tahoma"/>
          <w:sz w:val="28"/>
          <w:szCs w:val="28"/>
        </w:rPr>
      </w:pPr>
    </w:p>
    <w:p w:rsidR="00554361" w:rsidRDefault="00697A56" w:rsidP="007F0D8F">
      <w:pPr>
        <w:bidi/>
        <w:spacing w:after="0"/>
        <w:ind w:left="360"/>
        <w:rPr>
          <w:rFonts w:ascii="Tahoma" w:hAnsi="Tahoma" w:cs="Tahoma"/>
          <w:sz w:val="28"/>
          <w:szCs w:val="28"/>
          <w:rtl/>
        </w:rPr>
      </w:pPr>
      <w:r>
        <w:rPr>
          <w:rFonts w:ascii="Tahoma" w:hAnsi="Tahoma" w:cs="Tahoma" w:hint="cs"/>
          <w:sz w:val="28"/>
          <w:szCs w:val="28"/>
          <w:rtl/>
        </w:rPr>
        <w:t>ولد بدر شاكر السياب سنة 1926 في قرية ج</w:t>
      </w:r>
      <w:r w:rsidR="007F0D8F">
        <w:rPr>
          <w:rFonts w:ascii="Tahoma" w:hAnsi="Tahoma" w:cs="Tahoma" w:hint="cs"/>
          <w:sz w:val="28"/>
          <w:szCs w:val="28"/>
          <w:rtl/>
        </w:rPr>
        <w:t>ي</w:t>
      </w:r>
      <w:r>
        <w:rPr>
          <w:rFonts w:ascii="Tahoma" w:hAnsi="Tahoma" w:cs="Tahoma" w:hint="cs"/>
          <w:sz w:val="28"/>
          <w:szCs w:val="28"/>
          <w:rtl/>
        </w:rPr>
        <w:t xml:space="preserve">كور في مدينة البصرة </w:t>
      </w:r>
      <w:r w:rsidR="00554361">
        <w:rPr>
          <w:rFonts w:ascii="Tahoma" w:hAnsi="Tahoma" w:cs="Tahoma" w:hint="cs"/>
          <w:sz w:val="28"/>
          <w:szCs w:val="28"/>
          <w:rtl/>
        </w:rPr>
        <w:t>،</w:t>
      </w:r>
      <w:r>
        <w:rPr>
          <w:rFonts w:ascii="Tahoma" w:hAnsi="Tahoma" w:cs="Tahoma" w:hint="cs"/>
          <w:sz w:val="28"/>
          <w:szCs w:val="28"/>
          <w:rtl/>
        </w:rPr>
        <w:t xml:space="preserve"> وبعد أن أتم دروسه الابتدائية انتقل إلى البصرة وتابع فيها دروسه الثانوية </w:t>
      </w:r>
      <w:r w:rsidR="00554361">
        <w:rPr>
          <w:rFonts w:ascii="Tahoma" w:hAnsi="Tahoma" w:cs="Tahoma" w:hint="cs"/>
          <w:sz w:val="28"/>
          <w:szCs w:val="28"/>
          <w:rtl/>
        </w:rPr>
        <w:t xml:space="preserve">، </w:t>
      </w:r>
      <w:r>
        <w:rPr>
          <w:rFonts w:ascii="Tahoma" w:hAnsi="Tahoma" w:cs="Tahoma" w:hint="cs"/>
          <w:sz w:val="28"/>
          <w:szCs w:val="28"/>
          <w:rtl/>
        </w:rPr>
        <w:t>ثم انتقل إلى بغداد حيث التحق بدار ال</w:t>
      </w:r>
      <w:r w:rsidR="00554361">
        <w:rPr>
          <w:rFonts w:ascii="Tahoma" w:hAnsi="Tahoma" w:cs="Tahoma" w:hint="cs"/>
          <w:sz w:val="28"/>
          <w:szCs w:val="28"/>
          <w:rtl/>
        </w:rPr>
        <w:t xml:space="preserve">معلمين العالية ،واختار لتخصصه فرع اللغة العربية وقضى سنتين في تتبع الأدب العربي تتبع بذوق وتحليل واستقصاء ، وفي سنة 1945 انتقل إلى فرع اللغة الانجليزية وتخرج منه سنة 1948 . </w:t>
      </w:r>
    </w:p>
    <w:p w:rsidR="00CC61B5" w:rsidRDefault="00554361" w:rsidP="00554361">
      <w:pPr>
        <w:bidi/>
        <w:spacing w:after="0"/>
        <w:ind w:left="360"/>
        <w:rPr>
          <w:rFonts w:ascii="Tahoma" w:hAnsi="Tahoma" w:cs="Tahoma"/>
          <w:sz w:val="28"/>
          <w:szCs w:val="28"/>
          <w:rtl/>
        </w:rPr>
      </w:pPr>
      <w:r>
        <w:rPr>
          <w:rFonts w:ascii="Tahoma" w:hAnsi="Tahoma" w:cs="Tahoma" w:hint="cs"/>
          <w:sz w:val="28"/>
          <w:szCs w:val="28"/>
          <w:rtl/>
        </w:rPr>
        <w:t xml:space="preserve">وفي تلك الأثناء عرف بميوله السياسية اليسارية كما عرف بنضاله الوطني في سبيل تحرير العراق من النفوذ الإنجليزي ، وفي سبيل القضية الفلسطينية ،وبعد أن أستند إليه وظيفة التعليم للغية الانجليزية في الرمادي ، وبعد أن مارسها عدة أشهر فصل منها بسبب ميوله السياسية وأودع </w:t>
      </w:r>
      <w:r w:rsidR="00E11EE6">
        <w:rPr>
          <w:rFonts w:ascii="Tahoma" w:hAnsi="Tahoma" w:cs="Tahoma" w:hint="cs"/>
          <w:sz w:val="28"/>
          <w:szCs w:val="28"/>
          <w:rtl/>
        </w:rPr>
        <w:t xml:space="preserve">السجن ،ولما ردت إليه حريته اتجه نحو العمل الحر،وفي سنة 1952 اضطر إلى مغادرة بلاده والتوجه إلى إيران ثم  الكويت وذلك عقب مظاهرات اشترك فيها ،وفي سنة 1954 رجع الشاعر إلى بغداد ووزع وقته ما بين العمل الصحافي والوظيفة في مديرية الاستيراد والتصدير ،وعندما ثار عبد الكريم  </w:t>
      </w:r>
      <w:r>
        <w:rPr>
          <w:rFonts w:ascii="Tahoma" w:hAnsi="Tahoma" w:cs="Tahoma" w:hint="cs"/>
          <w:sz w:val="28"/>
          <w:szCs w:val="28"/>
          <w:rtl/>
        </w:rPr>
        <w:t xml:space="preserve"> </w:t>
      </w:r>
      <w:r w:rsidR="00E11EE6">
        <w:rPr>
          <w:rFonts w:ascii="Tahoma" w:hAnsi="Tahoma" w:cs="Tahoma" w:hint="cs"/>
          <w:sz w:val="28"/>
          <w:szCs w:val="28"/>
          <w:rtl/>
        </w:rPr>
        <w:t xml:space="preserve">قاسم على النظام الملكي وأقام في 14 تموز سنة 1958 النظام الجمهوري كان بدر شاكر السياب من المرحبين بالانقلاب والمؤيدين له ،وقد انتقل </w:t>
      </w:r>
      <w:r w:rsidR="00316320">
        <w:rPr>
          <w:rFonts w:ascii="Tahoma" w:hAnsi="Tahoma" w:cs="Tahoma" w:hint="cs"/>
          <w:sz w:val="28"/>
          <w:szCs w:val="28"/>
          <w:rtl/>
        </w:rPr>
        <w:t xml:space="preserve">من وظيفته إلى تدريس الإنجليزية ،وفي سنة 1959 انتقل من وظيفة </w:t>
      </w:r>
      <w:r w:rsidR="007F0D8F">
        <w:rPr>
          <w:rFonts w:ascii="Tahoma" w:hAnsi="Tahoma" w:cs="Tahoma" w:hint="cs"/>
          <w:sz w:val="28"/>
          <w:szCs w:val="28"/>
          <w:rtl/>
        </w:rPr>
        <w:t>التعليم</w:t>
      </w:r>
      <w:r w:rsidR="00316320">
        <w:rPr>
          <w:rFonts w:ascii="Tahoma" w:hAnsi="Tahoma" w:cs="Tahoma" w:hint="cs"/>
          <w:sz w:val="28"/>
          <w:szCs w:val="28"/>
          <w:rtl/>
        </w:rPr>
        <w:t xml:space="preserve"> إلى السفارة الباكستانية يعمل فيها ، وبعدما أعلن انفصاله من الحزب الشيوعي عاد إلى وظيفته في مديرية الاستيراد والتصدير ، ثم انتقل إلى البصرة وعمل في مصلحة الموانئ ،وفي سنة 1962 أدخل مستشفى الجامعة الأمريكية ببيروت للمعالجة من ألم في ظهره ، ثم عاد إلى البصرة وظل إلى آخر يوم من أيامه يصارع الآلام إلى أن توفي سنة 1964 .</w:t>
      </w:r>
    </w:p>
    <w:p w:rsidR="00316320" w:rsidRDefault="00316320" w:rsidP="00316320">
      <w:pPr>
        <w:bidi/>
        <w:spacing w:after="0"/>
        <w:ind w:left="360"/>
        <w:rPr>
          <w:rFonts w:ascii="Tahoma" w:hAnsi="Tahoma" w:cs="Tahoma"/>
          <w:sz w:val="28"/>
          <w:szCs w:val="28"/>
          <w:rtl/>
        </w:rPr>
      </w:pPr>
    </w:p>
    <w:p w:rsidR="00F468D0" w:rsidRDefault="00F468D0" w:rsidP="00F468D0">
      <w:pPr>
        <w:bidi/>
        <w:spacing w:after="0"/>
        <w:ind w:left="360"/>
        <w:rPr>
          <w:rFonts w:ascii="Tahoma" w:hAnsi="Tahoma" w:cs="Tahoma"/>
          <w:sz w:val="28"/>
          <w:szCs w:val="28"/>
          <w:rtl/>
        </w:rPr>
      </w:pPr>
    </w:p>
    <w:p w:rsidR="00316320" w:rsidRDefault="00316320" w:rsidP="00316320">
      <w:pPr>
        <w:bidi/>
        <w:spacing w:after="0"/>
        <w:ind w:left="360"/>
        <w:rPr>
          <w:rFonts w:ascii="Tahoma" w:hAnsi="Tahoma" w:cs="Tahoma"/>
          <w:sz w:val="28"/>
          <w:szCs w:val="28"/>
          <w:rtl/>
        </w:rPr>
      </w:pPr>
    </w:p>
    <w:p w:rsidR="00316320" w:rsidRDefault="00316320" w:rsidP="00316320">
      <w:pPr>
        <w:bidi/>
        <w:spacing w:after="0"/>
        <w:ind w:left="360"/>
        <w:rPr>
          <w:rFonts w:ascii="Tahoma" w:hAnsi="Tahoma" w:cs="Tahoma"/>
          <w:sz w:val="28"/>
          <w:szCs w:val="28"/>
          <w:rtl/>
        </w:rPr>
      </w:pPr>
    </w:p>
    <w:p w:rsidR="00F468D0" w:rsidRDefault="00F468D0" w:rsidP="00F468D0">
      <w:pPr>
        <w:pStyle w:val="a6"/>
        <w:bidi/>
        <w:spacing w:after="0"/>
        <w:rPr>
          <w:rFonts w:ascii="Tahoma" w:hAnsi="Tahoma" w:cs="Tahoma"/>
          <w:sz w:val="44"/>
          <w:szCs w:val="44"/>
          <w:rtl/>
        </w:rPr>
      </w:pPr>
    </w:p>
    <w:p w:rsidR="00F468D0" w:rsidRDefault="00F468D0" w:rsidP="00F468D0">
      <w:pPr>
        <w:pStyle w:val="a6"/>
        <w:bidi/>
        <w:spacing w:after="0"/>
        <w:rPr>
          <w:rFonts w:ascii="Tahoma" w:hAnsi="Tahoma" w:cs="Tahoma"/>
          <w:sz w:val="40"/>
          <w:szCs w:val="40"/>
          <w:rtl/>
        </w:rPr>
      </w:pPr>
      <w:r w:rsidRPr="00F468D0">
        <w:rPr>
          <w:rFonts w:ascii="Tahoma" w:hAnsi="Tahoma" w:cs="Tahoma" w:hint="cs"/>
          <w:sz w:val="40"/>
          <w:szCs w:val="40"/>
          <w:rtl/>
        </w:rPr>
        <w:t xml:space="preserve"># </w:t>
      </w:r>
      <w:r>
        <w:rPr>
          <w:rFonts w:ascii="Tahoma" w:hAnsi="Tahoma" w:cs="Tahoma" w:hint="cs"/>
          <w:sz w:val="40"/>
          <w:szCs w:val="40"/>
          <w:rtl/>
        </w:rPr>
        <w:t xml:space="preserve">عــائـلتــه </w:t>
      </w:r>
      <w:r w:rsidRPr="00F468D0">
        <w:rPr>
          <w:rFonts w:ascii="Tahoma" w:hAnsi="Tahoma" w:cs="Tahoma" w:hint="cs"/>
          <w:sz w:val="40"/>
          <w:szCs w:val="40"/>
          <w:rtl/>
        </w:rPr>
        <w:t xml:space="preserve">: </w:t>
      </w:r>
    </w:p>
    <w:p w:rsidR="00F468D0" w:rsidRPr="00F468D0" w:rsidRDefault="00F468D0" w:rsidP="00F468D0">
      <w:pPr>
        <w:pStyle w:val="a6"/>
        <w:bidi/>
        <w:spacing w:after="0"/>
        <w:rPr>
          <w:rFonts w:ascii="Tahoma" w:hAnsi="Tahoma" w:cs="Tahoma"/>
          <w:sz w:val="28"/>
          <w:szCs w:val="28"/>
        </w:rPr>
      </w:pPr>
    </w:p>
    <w:p w:rsidR="00316320" w:rsidRPr="00F468D0" w:rsidRDefault="00F468D0" w:rsidP="00F468D0">
      <w:pPr>
        <w:bidi/>
        <w:spacing w:after="0"/>
        <w:rPr>
          <w:rFonts w:ascii="Tahoma" w:hAnsi="Tahoma" w:cs="Tahoma"/>
          <w:sz w:val="32"/>
          <w:szCs w:val="32"/>
          <w:rtl/>
        </w:rPr>
      </w:pPr>
      <w:r w:rsidRPr="00F468D0">
        <w:rPr>
          <w:rFonts w:ascii="Tahoma" w:hAnsi="Tahoma" w:cs="Tahoma"/>
          <w:sz w:val="28"/>
          <w:szCs w:val="28"/>
          <w:rtl/>
        </w:rPr>
        <w:t xml:space="preserve">والده : شاكر بن </w:t>
      </w:r>
      <w:r w:rsidRPr="00F468D0">
        <w:rPr>
          <w:rFonts w:ascii="Tahoma" w:hAnsi="Tahoma" w:cs="Tahoma" w:hint="cs"/>
          <w:sz w:val="28"/>
          <w:szCs w:val="28"/>
          <w:rtl/>
        </w:rPr>
        <w:t>عبد الجبار</w:t>
      </w:r>
      <w:r w:rsidRPr="00F468D0">
        <w:rPr>
          <w:rFonts w:ascii="Tahoma" w:hAnsi="Tahoma" w:cs="Tahoma"/>
          <w:sz w:val="28"/>
          <w:szCs w:val="28"/>
          <w:rtl/>
        </w:rPr>
        <w:t xml:space="preserve"> بن مرزوق السياب، ولد في قرية (بكيع) وأكمل دراسته في المدرسة الرشيدية في أبي الخصيب وفي البصرة أثناء العهد العثماني، زاول التجارة والأعمال الحرة وخسر في الجميع ثم توظف في دائرة (تموين أبي الخصيب) توفي في 7/5/1963. وأولاده د. </w:t>
      </w:r>
      <w:r w:rsidRPr="00F468D0">
        <w:rPr>
          <w:rFonts w:ascii="Tahoma" w:hAnsi="Tahoma" w:cs="Tahoma" w:hint="cs"/>
          <w:sz w:val="28"/>
          <w:szCs w:val="28"/>
          <w:rtl/>
        </w:rPr>
        <w:t>عبد الله</w:t>
      </w:r>
      <w:r w:rsidRPr="00F468D0">
        <w:rPr>
          <w:rFonts w:ascii="Tahoma" w:hAnsi="Tahoma" w:cs="Tahoma"/>
          <w:sz w:val="28"/>
          <w:szCs w:val="28"/>
          <w:rtl/>
        </w:rPr>
        <w:t xml:space="preserve"> وبدر و مصطفي.</w:t>
      </w:r>
      <w:r w:rsidRPr="00F468D0">
        <w:rPr>
          <w:rFonts w:ascii="Tahoma" w:hAnsi="Tahoma" w:cs="Tahoma"/>
          <w:sz w:val="28"/>
          <w:szCs w:val="28"/>
          <w:rtl/>
        </w:rPr>
        <w:br/>
        <w:t xml:space="preserve">والدته : هي كريمة بنت سياب بن مرزوق السياب، توفيت قبله بمدة طويلة، وتركت معه </w:t>
      </w:r>
      <w:r w:rsidRPr="00F468D0">
        <w:rPr>
          <w:rFonts w:ascii="Tahoma" w:hAnsi="Tahoma" w:cs="Tahoma" w:hint="cs"/>
          <w:sz w:val="28"/>
          <w:szCs w:val="28"/>
          <w:rtl/>
        </w:rPr>
        <w:t>إخوان</w:t>
      </w:r>
      <w:r w:rsidRPr="00F468D0">
        <w:rPr>
          <w:rFonts w:ascii="Tahoma" w:hAnsi="Tahoma" w:cs="Tahoma"/>
          <w:sz w:val="28"/>
          <w:szCs w:val="28"/>
          <w:rtl/>
        </w:rPr>
        <w:t xml:space="preserve"> </w:t>
      </w:r>
      <w:r>
        <w:rPr>
          <w:rFonts w:ascii="Tahoma" w:hAnsi="Tahoma" w:cs="Tahoma" w:hint="cs"/>
          <w:sz w:val="28"/>
          <w:szCs w:val="28"/>
          <w:rtl/>
        </w:rPr>
        <w:t>أ</w:t>
      </w:r>
      <w:r w:rsidRPr="00F468D0">
        <w:rPr>
          <w:rFonts w:ascii="Tahoma" w:hAnsi="Tahoma" w:cs="Tahoma"/>
          <w:sz w:val="28"/>
          <w:szCs w:val="28"/>
          <w:rtl/>
        </w:rPr>
        <w:t>صغر منه، فتزوج أبوه امرأة أخر</w:t>
      </w:r>
      <w:r>
        <w:rPr>
          <w:rFonts w:ascii="Tahoma" w:hAnsi="Tahoma" w:cs="Tahoma" w:hint="cs"/>
          <w:sz w:val="28"/>
          <w:szCs w:val="28"/>
          <w:rtl/>
        </w:rPr>
        <w:t>ى</w:t>
      </w:r>
      <w:r w:rsidRPr="00F468D0">
        <w:rPr>
          <w:rFonts w:ascii="Tahoma" w:hAnsi="Tahoma" w:cs="Tahoma"/>
          <w:sz w:val="28"/>
          <w:szCs w:val="28"/>
          <w:rtl/>
        </w:rPr>
        <w:t>.</w:t>
      </w:r>
    </w:p>
    <w:p w:rsidR="00F468D0" w:rsidRDefault="00F468D0" w:rsidP="00F468D0">
      <w:pPr>
        <w:bidi/>
        <w:spacing w:after="0"/>
        <w:ind w:left="360"/>
        <w:rPr>
          <w:rFonts w:ascii="Tahoma" w:hAnsi="Tahoma" w:cs="Tahoma"/>
          <w:sz w:val="28"/>
          <w:szCs w:val="28"/>
          <w:rtl/>
        </w:rPr>
      </w:pPr>
    </w:p>
    <w:p w:rsidR="00F468D0" w:rsidRDefault="00F468D0" w:rsidP="00F468D0">
      <w:pPr>
        <w:pStyle w:val="a6"/>
        <w:bidi/>
        <w:spacing w:after="0"/>
        <w:rPr>
          <w:rFonts w:ascii="Tahoma" w:hAnsi="Tahoma" w:cs="Tahoma"/>
          <w:sz w:val="40"/>
          <w:szCs w:val="40"/>
          <w:rtl/>
        </w:rPr>
      </w:pPr>
      <w:r w:rsidRPr="00F468D0">
        <w:rPr>
          <w:rFonts w:ascii="Tahoma" w:hAnsi="Tahoma" w:cs="Tahoma" w:hint="cs"/>
          <w:sz w:val="40"/>
          <w:szCs w:val="40"/>
          <w:rtl/>
        </w:rPr>
        <w:t xml:space="preserve"># </w:t>
      </w:r>
      <w:r>
        <w:rPr>
          <w:rFonts w:ascii="Tahoma" w:hAnsi="Tahoma" w:cs="Tahoma" w:hint="cs"/>
          <w:sz w:val="40"/>
          <w:szCs w:val="40"/>
          <w:rtl/>
        </w:rPr>
        <w:t xml:space="preserve">قــريـتـــه  </w:t>
      </w:r>
      <w:r w:rsidRPr="00F468D0">
        <w:rPr>
          <w:rFonts w:ascii="Tahoma" w:hAnsi="Tahoma" w:cs="Tahoma" w:hint="cs"/>
          <w:sz w:val="40"/>
          <w:szCs w:val="40"/>
          <w:rtl/>
        </w:rPr>
        <w:t xml:space="preserve">: </w:t>
      </w:r>
    </w:p>
    <w:p w:rsidR="00F468D0" w:rsidRPr="00F468D0" w:rsidRDefault="00F468D0" w:rsidP="00F468D0">
      <w:pPr>
        <w:bidi/>
        <w:spacing w:after="0"/>
        <w:rPr>
          <w:rFonts w:ascii="Tahoma" w:hAnsi="Tahoma" w:cs="Tahoma"/>
          <w:sz w:val="28"/>
          <w:szCs w:val="28"/>
          <w:rtl/>
        </w:rPr>
      </w:pPr>
      <w:r w:rsidRPr="00F468D0">
        <w:rPr>
          <w:rFonts w:ascii="Tahoma" w:hAnsi="Tahoma" w:cs="Tahoma"/>
          <w:sz w:val="28"/>
          <w:szCs w:val="28"/>
          <w:rtl/>
        </w:rPr>
        <w:t xml:space="preserve">هي قرية جيكور... قرية صغيرة لا يزيد عدد سكانها آنذاك علي (500) نسمة، اسمها مأخوذ في الأصل من الفارسية من لفظة (جوي كور) أي (الجدول الأعلى)، تحدثنا كتب التاريخ علي أنها كانت موقعاً من مواقع الزنج الحصينة، دورها بسيطة مبنية من طابوق اللبن، الطابوق غير المفخور بالنار وجذوع أشجار النخيل المتواجدة بكثرة في بساتين جيكور التي يملك (آل السياب) فيها أراضٍ مزروعة بالنخيل تنتشر فيها انهار صغيرة تأخذ مياهها من شط العرب...، وحين يرتفع المد تملئ الجداول بمائه، وكانت جيكور وارفة الظلال تنتشر فيها الفاكهة بأنواعها ــ مرتعاً وملعباً ــ وكان جوّها الشاعري الخلاب أحد ممهدات طاقة السياب الشعرية وذكرياته المبكرة فيه ظلت </w:t>
      </w:r>
      <w:r w:rsidRPr="00F468D0">
        <w:rPr>
          <w:rFonts w:ascii="Tahoma" w:hAnsi="Tahoma" w:cs="Tahoma" w:hint="cs"/>
          <w:sz w:val="28"/>
          <w:szCs w:val="28"/>
          <w:rtl/>
        </w:rPr>
        <w:t>حتى</w:t>
      </w:r>
      <w:r w:rsidRPr="00F468D0">
        <w:rPr>
          <w:rFonts w:ascii="Tahoma" w:hAnsi="Tahoma" w:cs="Tahoma"/>
          <w:sz w:val="28"/>
          <w:szCs w:val="28"/>
          <w:rtl/>
        </w:rPr>
        <w:t xml:space="preserve"> أخريات حياته تمد شعره بالحياة والحيوية والتفجر (كانت الطفولة فيها بكل غناها وتوهجها تلمع أمام باصرته كالحلم... ويسجل بعض أجزائها وقصائده </w:t>
      </w:r>
      <w:r w:rsidRPr="00F468D0">
        <w:rPr>
          <w:rFonts w:ascii="Tahoma" w:hAnsi="Tahoma" w:cs="Tahoma" w:hint="cs"/>
          <w:sz w:val="28"/>
          <w:szCs w:val="28"/>
          <w:rtl/>
        </w:rPr>
        <w:t>ملأ</w:t>
      </w:r>
      <w:r>
        <w:rPr>
          <w:rFonts w:ascii="Tahoma" w:hAnsi="Tahoma" w:cs="Tahoma" w:hint="cs"/>
          <w:sz w:val="28"/>
          <w:szCs w:val="28"/>
          <w:rtl/>
        </w:rPr>
        <w:t xml:space="preserve">َ بالطفولة) </w:t>
      </w:r>
      <w:r w:rsidRPr="00F468D0">
        <w:rPr>
          <w:rFonts w:ascii="Tahoma" w:hAnsi="Tahoma" w:cs="Tahoma" w:hint="cs"/>
          <w:sz w:val="28"/>
          <w:szCs w:val="28"/>
          <w:rtl/>
        </w:rPr>
        <w:t>كما</w:t>
      </w:r>
      <w:r w:rsidRPr="00F468D0">
        <w:rPr>
          <w:rFonts w:ascii="Tahoma" w:hAnsi="Tahoma" w:cs="Tahoma"/>
          <w:sz w:val="28"/>
          <w:szCs w:val="28"/>
          <w:rtl/>
        </w:rPr>
        <w:t xml:space="preserve"> يقول صديقه الحميم، صديق الطفولة: الشاعر محمد علي إسماعيل. هذه القرية تابعة لقضاء أبي الخصيب الذي أسسه (القائد مرزوق أبي الخصيب) حاجب الخليفة المنصور عام 140 هـ والذي شهد وقائع تاريخية هامة سجّلها التاريخ العربي، أبرزها معركة الزنج ما تبعها من أحداث. هذا القضاء الذي برز فيه شعراء كثيرون منهم (محمد محمود) من مشاهير المجددين في عالم الشعر والنقد الحديث و(محمد علي إسماعيل) صاحب الشعر الكثير في المحافظة و(خليل إسماعيل) الذي ينظم المسرحيات </w:t>
      </w:r>
      <w:r w:rsidRPr="00F468D0">
        <w:rPr>
          <w:rFonts w:ascii="Tahoma" w:hAnsi="Tahoma" w:cs="Tahoma"/>
          <w:sz w:val="28"/>
          <w:szCs w:val="28"/>
          <w:rtl/>
        </w:rPr>
        <w:lastRenderedPageBreak/>
        <w:t xml:space="preserve">الشعرية ويخرجها بنفسه ويصور ديكورها بريشته و(مصطفي كامل الياسين) شاعر و(مؤيد العبد الواحد) الشاعر الوجداني الرقيق وهو من رواة شعر السياب و(سعدي يوسف) الشاعر العراقي المعروف و(عبد اللطيف الدليشي) </w:t>
      </w:r>
      <w:r w:rsidRPr="00F468D0">
        <w:rPr>
          <w:rFonts w:ascii="Tahoma" w:hAnsi="Tahoma" w:cs="Tahoma" w:hint="cs"/>
          <w:sz w:val="28"/>
          <w:szCs w:val="28"/>
          <w:rtl/>
        </w:rPr>
        <w:t>الأديب</w:t>
      </w:r>
      <w:r w:rsidRPr="00F468D0">
        <w:rPr>
          <w:rFonts w:ascii="Tahoma" w:hAnsi="Tahoma" w:cs="Tahoma"/>
          <w:sz w:val="28"/>
          <w:szCs w:val="28"/>
          <w:rtl/>
        </w:rPr>
        <w:t xml:space="preserve"> البصري و(عبد الستار عبد الرزاق الجمعة) وآخرين...</w:t>
      </w:r>
    </w:p>
    <w:p w:rsidR="00F468D0" w:rsidRDefault="00F468D0" w:rsidP="00F468D0">
      <w:pPr>
        <w:bidi/>
        <w:spacing w:after="0"/>
        <w:rPr>
          <w:rFonts w:ascii="Tahoma" w:hAnsi="Tahoma" w:cs="Tahoma"/>
          <w:sz w:val="28"/>
          <w:szCs w:val="28"/>
          <w:rtl/>
        </w:rPr>
      </w:pPr>
    </w:p>
    <w:p w:rsidR="00F468D0" w:rsidRDefault="00F468D0" w:rsidP="00F468D0">
      <w:pPr>
        <w:bidi/>
        <w:spacing w:after="0"/>
        <w:ind w:left="360"/>
        <w:rPr>
          <w:rFonts w:ascii="Tahoma" w:hAnsi="Tahoma" w:cs="Tahoma"/>
          <w:sz w:val="28"/>
          <w:szCs w:val="28"/>
          <w:rtl/>
        </w:rPr>
      </w:pPr>
    </w:p>
    <w:p w:rsidR="00F468D0" w:rsidRDefault="00F468D0" w:rsidP="00F468D0">
      <w:pPr>
        <w:pStyle w:val="a6"/>
        <w:bidi/>
        <w:spacing w:after="0"/>
        <w:rPr>
          <w:rFonts w:ascii="Tahoma" w:hAnsi="Tahoma" w:cs="Tahoma"/>
          <w:sz w:val="40"/>
          <w:szCs w:val="40"/>
          <w:rtl/>
        </w:rPr>
      </w:pPr>
      <w:r w:rsidRPr="00F468D0">
        <w:rPr>
          <w:rFonts w:ascii="Tahoma" w:hAnsi="Tahoma" w:cs="Tahoma" w:hint="cs"/>
          <w:sz w:val="40"/>
          <w:szCs w:val="40"/>
          <w:rtl/>
        </w:rPr>
        <w:t xml:space="preserve"># </w:t>
      </w:r>
      <w:r>
        <w:rPr>
          <w:rFonts w:ascii="Tahoma" w:hAnsi="Tahoma" w:cs="Tahoma" w:hint="cs"/>
          <w:sz w:val="40"/>
          <w:szCs w:val="40"/>
          <w:rtl/>
        </w:rPr>
        <w:t xml:space="preserve">بــدايـة حـيــاتــه   </w:t>
      </w:r>
      <w:r w:rsidRPr="00F468D0">
        <w:rPr>
          <w:rFonts w:ascii="Tahoma" w:hAnsi="Tahoma" w:cs="Tahoma" w:hint="cs"/>
          <w:sz w:val="40"/>
          <w:szCs w:val="40"/>
          <w:rtl/>
        </w:rPr>
        <w:t xml:space="preserve">: </w:t>
      </w:r>
    </w:p>
    <w:p w:rsidR="00F468D0" w:rsidRPr="00F468D0" w:rsidRDefault="00F468D0" w:rsidP="00A27E99">
      <w:pPr>
        <w:bidi/>
        <w:spacing w:after="0"/>
        <w:rPr>
          <w:rFonts w:ascii="Tahoma" w:hAnsi="Tahoma" w:cs="Tahoma"/>
          <w:sz w:val="28"/>
          <w:szCs w:val="28"/>
          <w:rtl/>
        </w:rPr>
      </w:pPr>
      <w:r w:rsidRPr="00F468D0">
        <w:rPr>
          <w:rFonts w:ascii="Tahoma" w:hAnsi="Tahoma" w:cs="Tahoma"/>
          <w:sz w:val="27"/>
          <w:szCs w:val="27"/>
          <w:rtl/>
        </w:rPr>
        <w:t>ولابد من ذكر من ارتبط بهن وأحبهن : كانت الرعية (هويله) هي أول امرأة خفق لها قلبه وأحبها، حيث كانت اكبر منه سنا ترعي أغنام لها، يقابلها خارج قريته، وفجأة تحول إل</w:t>
      </w:r>
      <w:r>
        <w:rPr>
          <w:rFonts w:ascii="Tahoma" w:hAnsi="Tahoma" w:cs="Tahoma" w:hint="cs"/>
          <w:sz w:val="27"/>
          <w:szCs w:val="27"/>
          <w:rtl/>
        </w:rPr>
        <w:t>ى</w:t>
      </w:r>
      <w:r w:rsidRPr="00F468D0">
        <w:rPr>
          <w:rFonts w:ascii="Tahoma" w:hAnsi="Tahoma" w:cs="Tahoma"/>
          <w:sz w:val="27"/>
          <w:szCs w:val="27"/>
          <w:rtl/>
        </w:rPr>
        <w:t xml:space="preserve"> حب فتاة جميلة عمرها آنذاك (15) سنة، كانت تأتي إلي قريته والسياب في عنفوان شبابه وهو الباحث عن الحنين فالتجأ يتشبث بحب (وفيق</w:t>
      </w:r>
      <w:r>
        <w:rPr>
          <w:rFonts w:ascii="Tahoma" w:hAnsi="Tahoma" w:cs="Tahoma" w:hint="cs"/>
          <w:sz w:val="27"/>
          <w:szCs w:val="27"/>
          <w:rtl/>
        </w:rPr>
        <w:t>ة</w:t>
      </w:r>
      <w:r w:rsidRPr="00F468D0">
        <w:rPr>
          <w:rFonts w:ascii="Tahoma" w:hAnsi="Tahoma" w:cs="Tahoma"/>
          <w:sz w:val="27"/>
          <w:szCs w:val="27"/>
          <w:rtl/>
        </w:rPr>
        <w:t>) التي كانت تسكن عل</w:t>
      </w:r>
      <w:r>
        <w:rPr>
          <w:rFonts w:ascii="Tahoma" w:hAnsi="Tahoma" w:cs="Tahoma" w:hint="cs"/>
          <w:sz w:val="27"/>
          <w:szCs w:val="27"/>
          <w:rtl/>
        </w:rPr>
        <w:t>ى</w:t>
      </w:r>
      <w:r w:rsidRPr="00F468D0">
        <w:rPr>
          <w:rFonts w:ascii="Tahoma" w:hAnsi="Tahoma" w:cs="Tahoma"/>
          <w:sz w:val="27"/>
          <w:szCs w:val="27"/>
          <w:rtl/>
        </w:rPr>
        <w:t xml:space="preserve"> مقربة من بيت الشاعر. كان البيت فيه شباكاً مصبوغاً باللون الأزرق يعلو عن الأرض مترا أو يطل عل</w:t>
      </w:r>
      <w:r>
        <w:rPr>
          <w:rFonts w:ascii="Tahoma" w:hAnsi="Tahoma" w:cs="Tahoma" w:hint="cs"/>
          <w:sz w:val="27"/>
          <w:szCs w:val="27"/>
          <w:rtl/>
        </w:rPr>
        <w:t>ى</w:t>
      </w:r>
      <w:r w:rsidRPr="00F468D0">
        <w:rPr>
          <w:rFonts w:ascii="Tahoma" w:hAnsi="Tahoma" w:cs="Tahoma"/>
          <w:sz w:val="27"/>
          <w:szCs w:val="27"/>
          <w:rtl/>
        </w:rPr>
        <w:t xml:space="preserve"> درب قرب من بيت قديم، شباك وفيقة التي لم يسعده حظه في الزواج منها، في شباكها قال شعرا جميلا، ولم يعرف لحد الآن هل </w:t>
      </w:r>
      <w:r w:rsidRPr="00F468D0">
        <w:rPr>
          <w:rFonts w:ascii="Tahoma" w:hAnsi="Tahoma" w:cs="Tahoma" w:hint="cs"/>
          <w:sz w:val="27"/>
          <w:szCs w:val="27"/>
          <w:rtl/>
        </w:rPr>
        <w:t>إن</w:t>
      </w:r>
      <w:r w:rsidRPr="00F468D0">
        <w:rPr>
          <w:rFonts w:ascii="Tahoma" w:hAnsi="Tahoma" w:cs="Tahoma"/>
          <w:sz w:val="27"/>
          <w:szCs w:val="27"/>
          <w:rtl/>
        </w:rPr>
        <w:t xml:space="preserve"> </w:t>
      </w:r>
      <w:r>
        <w:rPr>
          <w:rFonts w:ascii="Tahoma" w:hAnsi="Tahoma" w:cs="Tahoma"/>
          <w:sz w:val="27"/>
          <w:szCs w:val="27"/>
          <w:rtl/>
        </w:rPr>
        <w:t>وفيقة كانت تبادله الحب أم لا.</w:t>
      </w:r>
      <w:r>
        <w:rPr>
          <w:rFonts w:ascii="Tahoma" w:hAnsi="Tahoma" w:cs="Tahoma"/>
          <w:sz w:val="27"/>
          <w:szCs w:val="27"/>
          <w:rtl/>
        </w:rPr>
        <w:br/>
      </w:r>
      <w:r w:rsidRPr="00F468D0">
        <w:rPr>
          <w:rFonts w:ascii="Tahoma" w:hAnsi="Tahoma" w:cs="Tahoma"/>
          <w:sz w:val="27"/>
          <w:szCs w:val="27"/>
          <w:rtl/>
        </w:rPr>
        <w:t>ولم يكن في جيكور مدرسة في ذلك الوقت، لذا كان عل</w:t>
      </w:r>
      <w:r>
        <w:rPr>
          <w:rFonts w:ascii="Tahoma" w:hAnsi="Tahoma" w:cs="Tahoma" w:hint="cs"/>
          <w:sz w:val="27"/>
          <w:szCs w:val="27"/>
          <w:rtl/>
        </w:rPr>
        <w:t>ى</w:t>
      </w:r>
      <w:r w:rsidRPr="00F468D0">
        <w:rPr>
          <w:rFonts w:ascii="Tahoma" w:hAnsi="Tahoma" w:cs="Tahoma"/>
          <w:sz w:val="27"/>
          <w:szCs w:val="27"/>
          <w:rtl/>
        </w:rPr>
        <w:t xml:space="preserve"> السياب </w:t>
      </w:r>
      <w:r w:rsidRPr="00F468D0">
        <w:rPr>
          <w:rFonts w:ascii="Tahoma" w:hAnsi="Tahoma" w:cs="Tahoma" w:hint="cs"/>
          <w:sz w:val="27"/>
          <w:szCs w:val="27"/>
          <w:rtl/>
        </w:rPr>
        <w:t>أن</w:t>
      </w:r>
      <w:r w:rsidRPr="00F468D0">
        <w:rPr>
          <w:rFonts w:ascii="Tahoma" w:hAnsi="Tahoma" w:cs="Tahoma"/>
          <w:sz w:val="27"/>
          <w:szCs w:val="27"/>
          <w:rtl/>
        </w:rPr>
        <w:t xml:space="preserve"> يسير مشيا إلي قرية (آل إبراهيم) الواقعة بالقرب من جيكور بعد </w:t>
      </w:r>
      <w:r w:rsidRPr="00F468D0">
        <w:rPr>
          <w:rFonts w:ascii="Tahoma" w:hAnsi="Tahoma" w:cs="Tahoma" w:hint="cs"/>
          <w:sz w:val="27"/>
          <w:szCs w:val="27"/>
          <w:rtl/>
        </w:rPr>
        <w:t>أن</w:t>
      </w:r>
      <w:r w:rsidRPr="00F468D0">
        <w:rPr>
          <w:rFonts w:ascii="Tahoma" w:hAnsi="Tahoma" w:cs="Tahoma"/>
          <w:sz w:val="27"/>
          <w:szCs w:val="27"/>
          <w:rtl/>
        </w:rPr>
        <w:t xml:space="preserve"> </w:t>
      </w:r>
      <w:r>
        <w:rPr>
          <w:rFonts w:ascii="Tahoma" w:hAnsi="Tahoma" w:cs="Tahoma" w:hint="cs"/>
          <w:sz w:val="27"/>
          <w:szCs w:val="27"/>
          <w:rtl/>
        </w:rPr>
        <w:t>أ</w:t>
      </w:r>
      <w:r w:rsidRPr="00F468D0">
        <w:rPr>
          <w:rFonts w:ascii="Tahoma" w:hAnsi="Tahoma" w:cs="Tahoma"/>
          <w:sz w:val="27"/>
          <w:szCs w:val="27"/>
          <w:rtl/>
        </w:rPr>
        <w:t>نه</w:t>
      </w:r>
      <w:r>
        <w:rPr>
          <w:rFonts w:ascii="Tahoma" w:hAnsi="Tahoma" w:cs="Tahoma" w:hint="cs"/>
          <w:sz w:val="27"/>
          <w:szCs w:val="27"/>
          <w:rtl/>
        </w:rPr>
        <w:t>ى</w:t>
      </w:r>
      <w:r w:rsidRPr="00F468D0">
        <w:rPr>
          <w:rFonts w:ascii="Tahoma" w:hAnsi="Tahoma" w:cs="Tahoma"/>
          <w:sz w:val="27"/>
          <w:szCs w:val="27"/>
          <w:rtl/>
        </w:rPr>
        <w:t xml:space="preserve"> الصف الرابع بنجاح وانتقل إل</w:t>
      </w:r>
      <w:r>
        <w:rPr>
          <w:rFonts w:ascii="Tahoma" w:hAnsi="Tahoma" w:cs="Tahoma" w:hint="cs"/>
          <w:sz w:val="27"/>
          <w:szCs w:val="27"/>
          <w:rtl/>
        </w:rPr>
        <w:t>ى</w:t>
      </w:r>
      <w:r w:rsidRPr="00F468D0">
        <w:rPr>
          <w:rFonts w:ascii="Tahoma" w:hAnsi="Tahoma" w:cs="Tahoma"/>
          <w:sz w:val="27"/>
          <w:szCs w:val="27"/>
          <w:rtl/>
        </w:rPr>
        <w:t xml:space="preserve"> مدرسة المحمودية والتي كانت إدارة المدرسة مطلة عل</w:t>
      </w:r>
      <w:r>
        <w:rPr>
          <w:rFonts w:ascii="Tahoma" w:hAnsi="Tahoma" w:cs="Tahoma" w:hint="cs"/>
          <w:sz w:val="27"/>
          <w:szCs w:val="27"/>
          <w:rtl/>
        </w:rPr>
        <w:t>ى</w:t>
      </w:r>
      <w:r w:rsidRPr="00F468D0">
        <w:rPr>
          <w:rFonts w:ascii="Tahoma" w:hAnsi="Tahoma" w:cs="Tahoma"/>
          <w:sz w:val="27"/>
          <w:szCs w:val="27"/>
          <w:rtl/>
        </w:rPr>
        <w:t xml:space="preserve"> الشارع، شناشيل ملونة، وكان بيت الجلبي يقع خلف المدرسة، كان الشاعر يجول في </w:t>
      </w:r>
      <w:r>
        <w:rPr>
          <w:rFonts w:ascii="Tahoma" w:hAnsi="Tahoma" w:cs="Tahoma"/>
          <w:sz w:val="27"/>
          <w:szCs w:val="27"/>
          <w:rtl/>
        </w:rPr>
        <w:t>هذه الطرقات المؤدية إليه سيما و</w:t>
      </w:r>
      <w:r>
        <w:rPr>
          <w:rFonts w:ascii="Tahoma" w:hAnsi="Tahoma" w:cs="Tahoma" w:hint="cs"/>
          <w:sz w:val="27"/>
          <w:szCs w:val="27"/>
          <w:rtl/>
        </w:rPr>
        <w:t>إ</w:t>
      </w:r>
      <w:r w:rsidRPr="00F468D0">
        <w:rPr>
          <w:rFonts w:ascii="Tahoma" w:hAnsi="Tahoma" w:cs="Tahoma"/>
          <w:sz w:val="27"/>
          <w:szCs w:val="27"/>
          <w:rtl/>
        </w:rPr>
        <w:t>ن له زملاء وهو بعيد عن جيكور، وكانت (ابن</w:t>
      </w:r>
      <w:r>
        <w:rPr>
          <w:rFonts w:ascii="Tahoma" w:hAnsi="Tahoma" w:cs="Tahoma" w:hint="cs"/>
          <w:sz w:val="27"/>
          <w:szCs w:val="27"/>
          <w:rtl/>
        </w:rPr>
        <w:t>ة</w:t>
      </w:r>
      <w:r w:rsidRPr="00F468D0">
        <w:rPr>
          <w:rFonts w:ascii="Tahoma" w:hAnsi="Tahoma" w:cs="Tahoma"/>
          <w:sz w:val="27"/>
          <w:szCs w:val="27"/>
          <w:rtl/>
        </w:rPr>
        <w:t xml:space="preserve"> الجلبي) فتاة جميلة كان يراها السياب وهو ماراً بزقاق يؤدي لمسكنها، فيتغزل بها ويحبها من طرف واحد فقط.</w:t>
      </w:r>
      <w:r>
        <w:rPr>
          <w:rFonts w:ascii="Tahoma" w:hAnsi="Tahoma" w:cs="Tahoma" w:hint="cs"/>
          <w:sz w:val="27"/>
          <w:szCs w:val="27"/>
          <w:rtl/>
        </w:rPr>
        <w:t>.</w:t>
      </w:r>
      <w:r w:rsidRPr="00F468D0">
        <w:rPr>
          <w:rFonts w:ascii="Tahoma" w:hAnsi="Tahoma" w:cs="Tahoma"/>
          <w:sz w:val="27"/>
          <w:szCs w:val="27"/>
          <w:rtl/>
        </w:rPr>
        <w:br/>
        <w:t>وهي التي يصفها بأن لها في وجهها غمّازة، تلبس العباءة وكانت عندما تمر به تضع العباءة عل</w:t>
      </w:r>
      <w:r>
        <w:rPr>
          <w:rFonts w:ascii="Tahoma" w:hAnsi="Tahoma" w:cs="Tahoma" w:hint="cs"/>
          <w:sz w:val="27"/>
          <w:szCs w:val="27"/>
          <w:rtl/>
        </w:rPr>
        <w:t>ى</w:t>
      </w:r>
      <w:r w:rsidRPr="00F468D0">
        <w:rPr>
          <w:rFonts w:ascii="Tahoma" w:hAnsi="Tahoma" w:cs="Tahoma"/>
          <w:sz w:val="27"/>
          <w:szCs w:val="27"/>
          <w:rtl/>
        </w:rPr>
        <w:t xml:space="preserve"> وجهها كي لا تراه وكانت (نازك الملائكة) صديقة (لباب) التي </w:t>
      </w:r>
      <w:r w:rsidRPr="00F468D0">
        <w:rPr>
          <w:rFonts w:ascii="Tahoma" w:hAnsi="Tahoma" w:cs="Tahoma" w:hint="cs"/>
          <w:sz w:val="27"/>
          <w:szCs w:val="27"/>
          <w:rtl/>
        </w:rPr>
        <w:t>أحبها</w:t>
      </w:r>
      <w:r w:rsidRPr="00F468D0">
        <w:rPr>
          <w:rFonts w:ascii="Tahoma" w:hAnsi="Tahoma" w:cs="Tahoma"/>
          <w:sz w:val="27"/>
          <w:szCs w:val="27"/>
          <w:rtl/>
        </w:rPr>
        <w:t xml:space="preserve"> الشاعر من جانب واحد وكانت ذكية وجميلة جدا وكان أهلها يوصونها </w:t>
      </w:r>
      <w:r w:rsidRPr="00F468D0">
        <w:rPr>
          <w:rFonts w:ascii="Tahoma" w:hAnsi="Tahoma" w:cs="Tahoma" w:hint="cs"/>
          <w:sz w:val="27"/>
          <w:szCs w:val="27"/>
          <w:rtl/>
        </w:rPr>
        <w:t>أن</w:t>
      </w:r>
      <w:r w:rsidRPr="00F468D0">
        <w:rPr>
          <w:rFonts w:ascii="Tahoma" w:hAnsi="Tahoma" w:cs="Tahoma"/>
          <w:sz w:val="27"/>
          <w:szCs w:val="27"/>
          <w:rtl/>
        </w:rPr>
        <w:t xml:space="preserve"> تعبس عندما تسير لكي لا يطمع الآخرون بملاحقتها وقد أعرضت عن كل الذين خطبوها.</w:t>
      </w:r>
      <w:r w:rsidRPr="00F468D0">
        <w:rPr>
          <w:rFonts w:ascii="Tahoma" w:hAnsi="Tahoma" w:cs="Tahoma"/>
          <w:sz w:val="27"/>
          <w:szCs w:val="27"/>
          <w:rtl/>
        </w:rPr>
        <w:br/>
        <w:t>وأحب زميلة له حبا من طرف واحد أيضا وكان ح</w:t>
      </w:r>
      <w:r>
        <w:rPr>
          <w:rFonts w:ascii="Tahoma" w:hAnsi="Tahoma" w:cs="Tahoma"/>
          <w:sz w:val="27"/>
          <w:szCs w:val="27"/>
          <w:rtl/>
        </w:rPr>
        <w:t>با أفلاطونيا ارتفع حب الخيال حت</w:t>
      </w:r>
      <w:r>
        <w:rPr>
          <w:rFonts w:ascii="Tahoma" w:hAnsi="Tahoma" w:cs="Tahoma" w:hint="cs"/>
          <w:sz w:val="27"/>
          <w:szCs w:val="27"/>
          <w:rtl/>
        </w:rPr>
        <w:t>ى</w:t>
      </w:r>
      <w:r w:rsidRPr="00F468D0">
        <w:rPr>
          <w:rFonts w:ascii="Tahoma" w:hAnsi="Tahoma" w:cs="Tahoma"/>
          <w:sz w:val="27"/>
          <w:szCs w:val="27"/>
          <w:rtl/>
        </w:rPr>
        <w:t xml:space="preserve"> جاوز الحد وتضاءلت فيه رغبة الجسم فما كان منها إلا </w:t>
      </w:r>
      <w:r>
        <w:rPr>
          <w:rFonts w:ascii="Tahoma" w:hAnsi="Tahoma" w:cs="Tahoma" w:hint="cs"/>
          <w:sz w:val="27"/>
          <w:szCs w:val="27"/>
          <w:rtl/>
        </w:rPr>
        <w:t>أ</w:t>
      </w:r>
      <w:r w:rsidRPr="00F468D0">
        <w:rPr>
          <w:rFonts w:ascii="Tahoma" w:hAnsi="Tahoma" w:cs="Tahoma"/>
          <w:sz w:val="27"/>
          <w:szCs w:val="27"/>
          <w:rtl/>
        </w:rPr>
        <w:t xml:space="preserve">ن تتزوج رجلا ثريا </w:t>
      </w:r>
      <w:r w:rsidR="00A27E99">
        <w:rPr>
          <w:rFonts w:ascii="Tahoma" w:hAnsi="Tahoma" w:cs="Tahoma"/>
          <w:sz w:val="27"/>
          <w:szCs w:val="27"/>
          <w:rtl/>
        </w:rPr>
        <w:t xml:space="preserve">وتترك السياب بآلامه. </w:t>
      </w:r>
      <w:r w:rsidR="00A27E99">
        <w:rPr>
          <w:rFonts w:ascii="Tahoma" w:hAnsi="Tahoma" w:cs="Tahoma"/>
          <w:sz w:val="27"/>
          <w:szCs w:val="27"/>
          <w:rtl/>
        </w:rPr>
        <w:br/>
        <w:t>وتعرّف عل</w:t>
      </w:r>
      <w:r w:rsidR="00A27E99">
        <w:rPr>
          <w:rFonts w:ascii="Tahoma" w:hAnsi="Tahoma" w:cs="Tahoma" w:hint="cs"/>
          <w:sz w:val="27"/>
          <w:szCs w:val="27"/>
          <w:rtl/>
        </w:rPr>
        <w:t>ى</w:t>
      </w:r>
      <w:r w:rsidRPr="00F468D0">
        <w:rPr>
          <w:rFonts w:ascii="Tahoma" w:hAnsi="Tahoma" w:cs="Tahoma"/>
          <w:sz w:val="27"/>
          <w:szCs w:val="27"/>
          <w:rtl/>
        </w:rPr>
        <w:t xml:space="preserve"> الشاعرة (لميعة عباس عمارة) في دار المعلمين العالية</w:t>
      </w:r>
      <w:r w:rsidRPr="00F468D0">
        <w:rPr>
          <w:rFonts w:ascii="Tahoma" w:hAnsi="Tahoma" w:cs="Tahoma"/>
          <w:sz w:val="27"/>
          <w:szCs w:val="27"/>
          <w:rtl/>
        </w:rPr>
        <w:br/>
        <w:t>كانت بادئ ذي بدء ذات طابع سياسي ولكن ـ كعادته ـ وقع في حبها لأنها كانت من اخلص صديقاته، وقال فيها قصائد كثيرة ودعاها السياب لزيارته في جيكور وبقيت في ضيافته ثلاثة أيام كانا يخرجان سوية إل</w:t>
      </w:r>
      <w:r w:rsidR="00A27E99">
        <w:rPr>
          <w:rFonts w:ascii="Tahoma" w:hAnsi="Tahoma" w:cs="Tahoma" w:hint="cs"/>
          <w:sz w:val="27"/>
          <w:szCs w:val="27"/>
          <w:rtl/>
        </w:rPr>
        <w:t>ى</w:t>
      </w:r>
      <w:r w:rsidRPr="00F468D0">
        <w:rPr>
          <w:rFonts w:ascii="Tahoma" w:hAnsi="Tahoma" w:cs="Tahoma"/>
          <w:sz w:val="27"/>
          <w:szCs w:val="27"/>
          <w:rtl/>
        </w:rPr>
        <w:t xml:space="preserve"> بساتين قريته ويقرأ لها من </w:t>
      </w:r>
      <w:r w:rsidRPr="00F468D0">
        <w:rPr>
          <w:rFonts w:ascii="Tahoma" w:hAnsi="Tahoma" w:cs="Tahoma"/>
          <w:sz w:val="27"/>
          <w:szCs w:val="27"/>
          <w:rtl/>
        </w:rPr>
        <w:lastRenderedPageBreak/>
        <w:t xml:space="preserve">شعره وهما في زورق صغير. </w:t>
      </w:r>
      <w:r w:rsidRPr="00F468D0">
        <w:rPr>
          <w:rFonts w:ascii="Tahoma" w:hAnsi="Tahoma" w:cs="Tahoma"/>
          <w:sz w:val="27"/>
          <w:szCs w:val="27"/>
          <w:rtl/>
        </w:rPr>
        <w:br/>
        <w:t>ويتعرف الشاعر عل</w:t>
      </w:r>
      <w:r w:rsidR="00A27E99">
        <w:rPr>
          <w:rFonts w:ascii="Tahoma" w:hAnsi="Tahoma" w:cs="Tahoma" w:hint="cs"/>
          <w:sz w:val="27"/>
          <w:szCs w:val="27"/>
          <w:rtl/>
        </w:rPr>
        <w:t>ى</w:t>
      </w:r>
      <w:r w:rsidRPr="00F468D0">
        <w:rPr>
          <w:rFonts w:ascii="Tahoma" w:hAnsi="Tahoma" w:cs="Tahoma"/>
          <w:sz w:val="27"/>
          <w:szCs w:val="27"/>
          <w:rtl/>
        </w:rPr>
        <w:t xml:space="preserve"> صديقة بلجيكية، اسمها (لوك لوران) وقد وعدته </w:t>
      </w:r>
      <w:r w:rsidR="00A27E99" w:rsidRPr="00F468D0">
        <w:rPr>
          <w:rFonts w:ascii="Tahoma" w:hAnsi="Tahoma" w:cs="Tahoma" w:hint="cs"/>
          <w:sz w:val="27"/>
          <w:szCs w:val="27"/>
          <w:rtl/>
        </w:rPr>
        <w:t>أن</w:t>
      </w:r>
      <w:r w:rsidRPr="00F468D0">
        <w:rPr>
          <w:rFonts w:ascii="Tahoma" w:hAnsi="Tahoma" w:cs="Tahoma"/>
          <w:sz w:val="27"/>
          <w:szCs w:val="27"/>
          <w:rtl/>
        </w:rPr>
        <w:t xml:space="preserve"> تزور قريته جيكور فكتب قصيدة تعتبر من أروع قصائده الغزلية... </w:t>
      </w:r>
      <w:r w:rsidRPr="00F468D0">
        <w:rPr>
          <w:rFonts w:ascii="Tahoma" w:hAnsi="Tahoma" w:cs="Tahoma"/>
          <w:sz w:val="27"/>
          <w:szCs w:val="27"/>
          <w:rtl/>
        </w:rPr>
        <w:br/>
        <w:t xml:space="preserve">وشاء حظه </w:t>
      </w:r>
      <w:r w:rsidR="00A27E99" w:rsidRPr="00F468D0">
        <w:rPr>
          <w:rFonts w:ascii="Tahoma" w:hAnsi="Tahoma" w:cs="Tahoma" w:hint="cs"/>
          <w:sz w:val="27"/>
          <w:szCs w:val="27"/>
          <w:rtl/>
        </w:rPr>
        <w:t>أن</w:t>
      </w:r>
      <w:r w:rsidRPr="00F468D0">
        <w:rPr>
          <w:rFonts w:ascii="Tahoma" w:hAnsi="Tahoma" w:cs="Tahoma"/>
          <w:sz w:val="27"/>
          <w:szCs w:val="27"/>
          <w:rtl/>
        </w:rPr>
        <w:t xml:space="preserve"> يلتقي بمومس عمياء اسمها (</w:t>
      </w:r>
      <w:r w:rsidR="00A27E99" w:rsidRPr="00F468D0">
        <w:rPr>
          <w:rFonts w:ascii="Tahoma" w:hAnsi="Tahoma" w:cs="Tahoma" w:hint="cs"/>
          <w:sz w:val="27"/>
          <w:szCs w:val="27"/>
          <w:rtl/>
        </w:rPr>
        <w:t>سليمة</w:t>
      </w:r>
      <w:r w:rsidRPr="00F468D0">
        <w:rPr>
          <w:rFonts w:ascii="Tahoma" w:hAnsi="Tahoma" w:cs="Tahoma"/>
          <w:sz w:val="27"/>
          <w:szCs w:val="27"/>
          <w:rtl/>
        </w:rPr>
        <w:t xml:space="preserve"> </w:t>
      </w:r>
      <w:r w:rsidR="00A27E99">
        <w:rPr>
          <w:rFonts w:ascii="Tahoma" w:hAnsi="Tahoma" w:cs="Tahoma" w:hint="cs"/>
          <w:sz w:val="27"/>
          <w:szCs w:val="27"/>
          <w:rtl/>
        </w:rPr>
        <w:t xml:space="preserve">) </w:t>
      </w:r>
      <w:r w:rsidRPr="00F468D0">
        <w:rPr>
          <w:rFonts w:ascii="Tahoma" w:hAnsi="Tahoma" w:cs="Tahoma"/>
          <w:sz w:val="27"/>
          <w:szCs w:val="27"/>
          <w:rtl/>
        </w:rPr>
        <w:t xml:space="preserve">فاكتشف من خلالها عالم الليل والبغاء واكتشف </w:t>
      </w:r>
      <w:r w:rsidR="00A27E99" w:rsidRPr="00F468D0">
        <w:rPr>
          <w:rFonts w:ascii="Tahoma" w:hAnsi="Tahoma" w:cs="Tahoma" w:hint="cs"/>
          <w:sz w:val="27"/>
          <w:szCs w:val="27"/>
          <w:rtl/>
        </w:rPr>
        <w:t>أسرارا</w:t>
      </w:r>
      <w:r w:rsidRPr="00F468D0">
        <w:rPr>
          <w:rFonts w:ascii="Tahoma" w:hAnsi="Tahoma" w:cs="Tahoma"/>
          <w:sz w:val="27"/>
          <w:szCs w:val="27"/>
          <w:rtl/>
        </w:rPr>
        <w:t xml:space="preserve"> غريبة </w:t>
      </w:r>
      <w:r w:rsidR="00A27E99" w:rsidRPr="00F468D0">
        <w:rPr>
          <w:rFonts w:ascii="Tahoma" w:hAnsi="Tahoma" w:cs="Tahoma" w:hint="cs"/>
          <w:sz w:val="27"/>
          <w:szCs w:val="27"/>
          <w:rtl/>
        </w:rPr>
        <w:t>وأعطانا</w:t>
      </w:r>
      <w:r w:rsidRPr="00F468D0">
        <w:rPr>
          <w:rFonts w:ascii="Tahoma" w:hAnsi="Tahoma" w:cs="Tahoma"/>
          <w:sz w:val="27"/>
          <w:szCs w:val="27"/>
          <w:rtl/>
        </w:rPr>
        <w:t xml:space="preserve"> صورة صادقة لما كانت تعانيه هذه الطبقة من الناس، فكانت قصيدته الرائعة (المومس العمياء) التي صوّر فيها الواقع الاجتماعي آنذاك وواقع المرأة بصورة خاصة.</w:t>
      </w:r>
    </w:p>
    <w:p w:rsidR="00F468D0" w:rsidRDefault="00F468D0" w:rsidP="00F468D0">
      <w:pPr>
        <w:bidi/>
        <w:spacing w:after="0"/>
        <w:ind w:left="360"/>
        <w:rPr>
          <w:rFonts w:ascii="Tahoma" w:hAnsi="Tahoma" w:cs="Tahoma"/>
          <w:sz w:val="28"/>
          <w:szCs w:val="28"/>
          <w:rtl/>
        </w:rPr>
      </w:pPr>
    </w:p>
    <w:p w:rsidR="00F468D0" w:rsidRDefault="00F468D0" w:rsidP="00F468D0">
      <w:pPr>
        <w:bidi/>
        <w:spacing w:after="0"/>
        <w:ind w:left="360"/>
        <w:rPr>
          <w:rFonts w:ascii="Tahoma" w:hAnsi="Tahoma" w:cs="Tahoma"/>
          <w:sz w:val="28"/>
          <w:szCs w:val="28"/>
          <w:rtl/>
        </w:rPr>
      </w:pPr>
    </w:p>
    <w:p w:rsidR="00A27E99" w:rsidRDefault="00A27E99" w:rsidP="00A27E99">
      <w:pPr>
        <w:pStyle w:val="a6"/>
        <w:bidi/>
        <w:spacing w:after="0"/>
        <w:rPr>
          <w:rFonts w:ascii="Tahoma" w:hAnsi="Tahoma" w:cs="Tahoma"/>
          <w:sz w:val="40"/>
          <w:szCs w:val="40"/>
          <w:rtl/>
        </w:rPr>
      </w:pPr>
      <w:r w:rsidRPr="00F468D0">
        <w:rPr>
          <w:rFonts w:ascii="Tahoma" w:hAnsi="Tahoma" w:cs="Tahoma" w:hint="cs"/>
          <w:sz w:val="40"/>
          <w:szCs w:val="40"/>
          <w:rtl/>
        </w:rPr>
        <w:t xml:space="preserve"># </w:t>
      </w:r>
      <w:r>
        <w:rPr>
          <w:rFonts w:ascii="Tahoma" w:hAnsi="Tahoma" w:cs="Tahoma" w:hint="cs"/>
          <w:sz w:val="40"/>
          <w:szCs w:val="40"/>
          <w:rtl/>
        </w:rPr>
        <w:t xml:space="preserve">زواجـــه  </w:t>
      </w:r>
      <w:r w:rsidRPr="00F468D0">
        <w:rPr>
          <w:rFonts w:ascii="Tahoma" w:hAnsi="Tahoma" w:cs="Tahoma" w:hint="cs"/>
          <w:sz w:val="40"/>
          <w:szCs w:val="40"/>
          <w:rtl/>
        </w:rPr>
        <w:t xml:space="preserve">: </w:t>
      </w:r>
    </w:p>
    <w:p w:rsidR="00A27E99" w:rsidRDefault="00A27E99" w:rsidP="00A27E99">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Pr="00A27E99" w:rsidRDefault="00A27E99" w:rsidP="00A27E99">
      <w:pPr>
        <w:bidi/>
        <w:spacing w:after="0"/>
        <w:ind w:left="360"/>
        <w:rPr>
          <w:rFonts w:ascii="Tahoma" w:hAnsi="Tahoma" w:cs="Tahoma"/>
          <w:sz w:val="28"/>
          <w:szCs w:val="28"/>
          <w:rtl/>
        </w:rPr>
      </w:pPr>
      <w:r w:rsidRPr="00A27E99">
        <w:rPr>
          <w:rFonts w:ascii="Tahoma" w:hAnsi="Tahoma" w:cs="Tahoma"/>
          <w:sz w:val="28"/>
          <w:szCs w:val="28"/>
          <w:rtl/>
        </w:rPr>
        <w:t>ويتزوج السياب إحد</w:t>
      </w:r>
      <w:r>
        <w:rPr>
          <w:rFonts w:ascii="Tahoma" w:hAnsi="Tahoma" w:cs="Tahoma" w:hint="cs"/>
          <w:sz w:val="28"/>
          <w:szCs w:val="28"/>
          <w:rtl/>
        </w:rPr>
        <w:t>ى</w:t>
      </w:r>
      <w:r w:rsidRPr="00A27E99">
        <w:rPr>
          <w:rFonts w:ascii="Tahoma" w:hAnsi="Tahoma" w:cs="Tahoma"/>
          <w:sz w:val="28"/>
          <w:szCs w:val="28"/>
          <w:rtl/>
        </w:rPr>
        <w:t xml:space="preserve"> قريباته، وأحب زوجته فكان لها الزوج المثالي الوفي، وكانت هي كذلك، فقد </w:t>
      </w:r>
      <w:r w:rsidRPr="00A27E99">
        <w:rPr>
          <w:rFonts w:ascii="Tahoma" w:hAnsi="Tahoma" w:cs="Tahoma" w:hint="cs"/>
          <w:sz w:val="28"/>
          <w:szCs w:val="28"/>
          <w:rtl/>
        </w:rPr>
        <w:t>أنجبت</w:t>
      </w:r>
      <w:r w:rsidRPr="00A27E99">
        <w:rPr>
          <w:rFonts w:ascii="Tahoma" w:hAnsi="Tahoma" w:cs="Tahoma"/>
          <w:sz w:val="28"/>
          <w:szCs w:val="28"/>
          <w:rtl/>
        </w:rPr>
        <w:t xml:space="preserve"> منه غيداء وغيلان </w:t>
      </w:r>
      <w:r w:rsidRPr="00A27E99">
        <w:rPr>
          <w:rFonts w:ascii="Tahoma" w:hAnsi="Tahoma" w:cs="Tahoma" w:hint="cs"/>
          <w:sz w:val="28"/>
          <w:szCs w:val="28"/>
          <w:rtl/>
        </w:rPr>
        <w:t>وآلاء</w:t>
      </w:r>
      <w:r w:rsidRPr="00A27E99">
        <w:rPr>
          <w:rFonts w:ascii="Tahoma" w:hAnsi="Tahoma" w:cs="Tahoma"/>
          <w:sz w:val="28"/>
          <w:szCs w:val="28"/>
          <w:rtl/>
        </w:rPr>
        <w:t xml:space="preserve">، ولمّا </w:t>
      </w:r>
      <w:r w:rsidRPr="00A27E99">
        <w:rPr>
          <w:rFonts w:ascii="Tahoma" w:hAnsi="Tahoma" w:cs="Tahoma" w:hint="cs"/>
          <w:sz w:val="28"/>
          <w:szCs w:val="28"/>
          <w:rtl/>
        </w:rPr>
        <w:t>أصابه</w:t>
      </w:r>
      <w:r w:rsidRPr="00A27E99">
        <w:rPr>
          <w:rFonts w:ascii="Tahoma" w:hAnsi="Tahoma" w:cs="Tahoma"/>
          <w:sz w:val="28"/>
          <w:szCs w:val="28"/>
          <w:rtl/>
        </w:rPr>
        <w:t xml:space="preserve"> المرض كانت مثال المرأة الحنونة، المحتملة كل متاعب والأم الحياة، حيث كانت الأيام معه </w:t>
      </w:r>
      <w:r w:rsidRPr="00A27E99">
        <w:rPr>
          <w:rFonts w:ascii="Tahoma" w:hAnsi="Tahoma" w:cs="Tahoma" w:hint="cs"/>
          <w:sz w:val="28"/>
          <w:szCs w:val="28"/>
          <w:rtl/>
        </w:rPr>
        <w:t>أياما</w:t>
      </w:r>
      <w:r w:rsidRPr="00A27E99">
        <w:rPr>
          <w:rFonts w:ascii="Tahoma" w:hAnsi="Tahoma" w:cs="Tahoma"/>
          <w:sz w:val="28"/>
          <w:szCs w:val="28"/>
          <w:rtl/>
        </w:rPr>
        <w:t xml:space="preserve"> قاسية. تقول عنها زوجته السيدة </w:t>
      </w:r>
      <w:r w:rsidRPr="00A27E99">
        <w:rPr>
          <w:rFonts w:ascii="Tahoma" w:hAnsi="Tahoma" w:cs="Tahoma" w:hint="cs"/>
          <w:sz w:val="28"/>
          <w:szCs w:val="28"/>
          <w:rtl/>
        </w:rPr>
        <w:t>إقبال</w:t>
      </w:r>
      <w:r w:rsidRPr="00A27E99">
        <w:rPr>
          <w:rFonts w:ascii="Tahoma" w:hAnsi="Tahoma" w:cs="Tahoma"/>
          <w:sz w:val="28"/>
          <w:szCs w:val="28"/>
          <w:rtl/>
        </w:rPr>
        <w:t>:</w:t>
      </w:r>
      <w:r w:rsidRPr="00A27E99">
        <w:rPr>
          <w:rFonts w:ascii="Tahoma" w:hAnsi="Tahoma" w:cs="Tahoma"/>
          <w:sz w:val="28"/>
          <w:szCs w:val="28"/>
          <w:rtl/>
        </w:rPr>
        <w:br/>
        <w:t>عندما تغدو قسوة الأيام ذكريات، تصبح جزءا لا يتجزأ من شعور الإنسان، تترسب في أعماقه طبقة صلبة يكاد يشعر بثقلها إذ ما تزال تشدني ذكرياتي معه كلما قرأت مأساة وسمعت بفاجعة.</w:t>
      </w:r>
      <w:r w:rsidRPr="00A27E99">
        <w:rPr>
          <w:rFonts w:ascii="Tahoma" w:hAnsi="Tahoma" w:cs="Tahoma"/>
          <w:sz w:val="28"/>
          <w:szCs w:val="28"/>
          <w:rtl/>
        </w:rPr>
        <w:br/>
        <w:t xml:space="preserve">تقول عن كيفية زواجها منه :لم أتعرف عليه بمعني الكلمة (التعارف والحب واللقاء) إنما كانت بيننا علاقة مصاهرة حيث </w:t>
      </w:r>
      <w:r w:rsidRPr="00A27E99">
        <w:rPr>
          <w:rFonts w:ascii="Tahoma" w:hAnsi="Tahoma" w:cs="Tahoma" w:hint="cs"/>
          <w:sz w:val="28"/>
          <w:szCs w:val="28"/>
          <w:rtl/>
        </w:rPr>
        <w:t>أن</w:t>
      </w:r>
      <w:r w:rsidRPr="00A27E99">
        <w:rPr>
          <w:rFonts w:ascii="Tahoma" w:hAnsi="Tahoma" w:cs="Tahoma"/>
          <w:sz w:val="28"/>
          <w:szCs w:val="28"/>
          <w:rtl/>
        </w:rPr>
        <w:t xml:space="preserve"> </w:t>
      </w:r>
      <w:r w:rsidRPr="00A27E99">
        <w:rPr>
          <w:rFonts w:ascii="Tahoma" w:hAnsi="Tahoma" w:cs="Tahoma" w:hint="cs"/>
          <w:sz w:val="28"/>
          <w:szCs w:val="28"/>
          <w:rtl/>
        </w:rPr>
        <w:t>أختي</w:t>
      </w:r>
      <w:r w:rsidRPr="00A27E99">
        <w:rPr>
          <w:rFonts w:ascii="Tahoma" w:hAnsi="Tahoma" w:cs="Tahoma"/>
          <w:sz w:val="28"/>
          <w:szCs w:val="28"/>
          <w:rtl/>
        </w:rPr>
        <w:t xml:space="preserve"> </w:t>
      </w:r>
      <w:r w:rsidRPr="00A27E99">
        <w:rPr>
          <w:rFonts w:ascii="Tahoma" w:hAnsi="Tahoma" w:cs="Tahoma" w:hint="cs"/>
          <w:sz w:val="28"/>
          <w:szCs w:val="28"/>
          <w:rtl/>
        </w:rPr>
        <w:t>الكبرى</w:t>
      </w:r>
      <w:r w:rsidRPr="00A27E99">
        <w:rPr>
          <w:rFonts w:ascii="Tahoma" w:hAnsi="Tahoma" w:cs="Tahoma"/>
          <w:sz w:val="28"/>
          <w:szCs w:val="28"/>
          <w:rtl/>
        </w:rPr>
        <w:t xml:space="preserve"> كانت زوجة لعم الشاعر (السيد </w:t>
      </w:r>
      <w:r w:rsidRPr="00A27E99">
        <w:rPr>
          <w:rFonts w:ascii="Tahoma" w:hAnsi="Tahoma" w:cs="Tahoma" w:hint="cs"/>
          <w:sz w:val="28"/>
          <w:szCs w:val="28"/>
          <w:rtl/>
        </w:rPr>
        <w:t>عبد القادر</w:t>
      </w:r>
      <w:r w:rsidRPr="00A27E99">
        <w:rPr>
          <w:rFonts w:ascii="Tahoma" w:hAnsi="Tahoma" w:cs="Tahoma"/>
          <w:sz w:val="28"/>
          <w:szCs w:val="28"/>
          <w:rtl/>
        </w:rPr>
        <w:t xml:space="preserve"> السياب) في أوائل الثلاثينات، وكان أخي قد تزوج من أسرة السياب، وبعد نيل الموافقة الرسمية تم عقد الزواج </w:t>
      </w:r>
      <w:r w:rsidRPr="00A27E99">
        <w:rPr>
          <w:rFonts w:ascii="Tahoma" w:hAnsi="Tahoma" w:cs="Tahoma"/>
          <w:sz w:val="27"/>
          <w:szCs w:val="27"/>
          <w:rtl/>
        </w:rPr>
        <w:t>في البصرة ثم انتقلنا إلي بغداد.</w:t>
      </w:r>
    </w:p>
    <w:p w:rsidR="00F468D0" w:rsidRDefault="00F468D0" w:rsidP="00F468D0">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FA23E3" w:rsidRDefault="00FA23E3" w:rsidP="00FA23E3">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A27E99">
      <w:pPr>
        <w:pStyle w:val="a6"/>
        <w:bidi/>
        <w:spacing w:after="0"/>
        <w:rPr>
          <w:rFonts w:ascii="Tahoma" w:hAnsi="Tahoma" w:cs="Tahoma"/>
          <w:sz w:val="40"/>
          <w:szCs w:val="40"/>
          <w:rtl/>
        </w:rPr>
      </w:pPr>
      <w:r w:rsidRPr="00F468D0">
        <w:rPr>
          <w:rFonts w:ascii="Tahoma" w:hAnsi="Tahoma" w:cs="Tahoma" w:hint="cs"/>
          <w:sz w:val="40"/>
          <w:szCs w:val="40"/>
          <w:rtl/>
        </w:rPr>
        <w:t xml:space="preserve"># </w:t>
      </w:r>
      <w:r>
        <w:rPr>
          <w:rFonts w:ascii="Tahoma" w:hAnsi="Tahoma" w:cs="Tahoma" w:hint="cs"/>
          <w:sz w:val="40"/>
          <w:szCs w:val="40"/>
          <w:rtl/>
        </w:rPr>
        <w:t xml:space="preserve">وفــاتـه </w:t>
      </w:r>
      <w:r w:rsidRPr="00F468D0">
        <w:rPr>
          <w:rFonts w:ascii="Tahoma" w:hAnsi="Tahoma" w:cs="Tahoma" w:hint="cs"/>
          <w:sz w:val="40"/>
          <w:szCs w:val="40"/>
          <w:rtl/>
        </w:rPr>
        <w:t xml:space="preserve">: </w:t>
      </w:r>
    </w:p>
    <w:p w:rsidR="00A27E99" w:rsidRDefault="00A27E99" w:rsidP="00A27E99">
      <w:pPr>
        <w:bidi/>
        <w:spacing w:after="0"/>
        <w:rPr>
          <w:rFonts w:ascii="Tahoma" w:hAnsi="Tahoma" w:cs="Tahoma"/>
          <w:sz w:val="28"/>
          <w:szCs w:val="28"/>
          <w:rtl/>
        </w:rPr>
      </w:pPr>
    </w:p>
    <w:p w:rsidR="00A27E99" w:rsidRPr="00A27E99" w:rsidRDefault="00A27E99" w:rsidP="00FA23E3">
      <w:pPr>
        <w:bidi/>
        <w:spacing w:after="0"/>
        <w:rPr>
          <w:rFonts w:ascii="Tahoma" w:hAnsi="Tahoma" w:cs="Tahoma"/>
          <w:sz w:val="28"/>
          <w:szCs w:val="28"/>
          <w:rtl/>
        </w:rPr>
      </w:pPr>
      <w:r w:rsidRPr="00A27E99">
        <w:rPr>
          <w:rFonts w:ascii="Tahoma" w:hAnsi="Tahoma" w:cs="Tahoma" w:hint="cs"/>
          <w:sz w:val="27"/>
          <w:szCs w:val="27"/>
          <w:rtl/>
        </w:rPr>
        <w:t>أما</w:t>
      </w:r>
      <w:r w:rsidRPr="00A27E99">
        <w:rPr>
          <w:rFonts w:ascii="Tahoma" w:hAnsi="Tahoma" w:cs="Tahoma"/>
          <w:sz w:val="27"/>
          <w:szCs w:val="27"/>
          <w:rtl/>
        </w:rPr>
        <w:t xml:space="preserve"> فؤاد العبد الجليل فيقول:</w:t>
      </w:r>
      <w:r w:rsidRPr="00A27E99">
        <w:rPr>
          <w:rFonts w:ascii="Tahoma" w:hAnsi="Tahoma" w:cs="Tahoma"/>
          <w:sz w:val="27"/>
          <w:szCs w:val="27"/>
          <w:rtl/>
        </w:rPr>
        <w:br/>
      </w:r>
      <w:r w:rsidR="00FA23E3" w:rsidRPr="00A27E99">
        <w:rPr>
          <w:rFonts w:ascii="Tahoma" w:hAnsi="Tahoma" w:cs="Tahoma" w:hint="cs"/>
          <w:sz w:val="27"/>
          <w:szCs w:val="27"/>
          <w:rtl/>
        </w:rPr>
        <w:t>إنها</w:t>
      </w:r>
      <w:r w:rsidRPr="00A27E99">
        <w:rPr>
          <w:rFonts w:ascii="Tahoma" w:hAnsi="Tahoma" w:cs="Tahoma"/>
          <w:sz w:val="27"/>
          <w:szCs w:val="27"/>
          <w:rtl/>
        </w:rPr>
        <w:t xml:space="preserve"> لذكر</w:t>
      </w:r>
      <w:r w:rsidR="00FA23E3">
        <w:rPr>
          <w:rFonts w:ascii="Tahoma" w:hAnsi="Tahoma" w:cs="Tahoma" w:hint="cs"/>
          <w:sz w:val="27"/>
          <w:szCs w:val="27"/>
          <w:rtl/>
        </w:rPr>
        <w:t>ى</w:t>
      </w:r>
      <w:r w:rsidRPr="00A27E99">
        <w:rPr>
          <w:rFonts w:ascii="Tahoma" w:hAnsi="Tahoma" w:cs="Tahoma"/>
          <w:sz w:val="27"/>
          <w:szCs w:val="27"/>
          <w:rtl/>
        </w:rPr>
        <w:t xml:space="preserve"> </w:t>
      </w:r>
      <w:r w:rsidR="00FA23E3" w:rsidRPr="00A27E99">
        <w:rPr>
          <w:rFonts w:ascii="Tahoma" w:hAnsi="Tahoma" w:cs="Tahoma" w:hint="cs"/>
          <w:sz w:val="27"/>
          <w:szCs w:val="27"/>
          <w:rtl/>
        </w:rPr>
        <w:t>أليمة</w:t>
      </w:r>
      <w:r w:rsidRPr="00A27E99">
        <w:rPr>
          <w:rFonts w:ascii="Tahoma" w:hAnsi="Tahoma" w:cs="Tahoma"/>
          <w:sz w:val="27"/>
          <w:szCs w:val="27"/>
          <w:rtl/>
        </w:rPr>
        <w:t xml:space="preserve"> حقا حين وصول </w:t>
      </w:r>
      <w:r w:rsidR="00FA23E3" w:rsidRPr="00A27E99">
        <w:rPr>
          <w:rFonts w:ascii="Tahoma" w:hAnsi="Tahoma" w:cs="Tahoma" w:hint="cs"/>
          <w:sz w:val="27"/>
          <w:szCs w:val="27"/>
          <w:rtl/>
        </w:rPr>
        <w:t>إنذار</w:t>
      </w:r>
      <w:r w:rsidRPr="00A27E99">
        <w:rPr>
          <w:rFonts w:ascii="Tahoma" w:hAnsi="Tahoma" w:cs="Tahoma"/>
          <w:sz w:val="27"/>
          <w:szCs w:val="27"/>
          <w:rtl/>
        </w:rPr>
        <w:t xml:space="preserve"> مديرية الموانئ </w:t>
      </w:r>
      <w:r w:rsidR="00FA23E3" w:rsidRPr="00A27E99">
        <w:rPr>
          <w:rFonts w:ascii="Tahoma" w:hAnsi="Tahoma" w:cs="Tahoma" w:hint="cs"/>
          <w:sz w:val="27"/>
          <w:szCs w:val="27"/>
          <w:rtl/>
        </w:rPr>
        <w:t>بتخلي</w:t>
      </w:r>
      <w:r w:rsidR="00FA23E3">
        <w:rPr>
          <w:rFonts w:ascii="Tahoma" w:hAnsi="Tahoma" w:cs="Tahoma" w:hint="cs"/>
          <w:sz w:val="27"/>
          <w:szCs w:val="27"/>
          <w:rtl/>
        </w:rPr>
        <w:t>ة</w:t>
      </w:r>
      <w:r w:rsidRPr="00A27E99">
        <w:rPr>
          <w:rFonts w:ascii="Tahoma" w:hAnsi="Tahoma" w:cs="Tahoma"/>
          <w:sz w:val="27"/>
          <w:szCs w:val="27"/>
          <w:rtl/>
        </w:rPr>
        <w:t xml:space="preserve"> الدار مؤشر فيه إل</w:t>
      </w:r>
      <w:r w:rsidR="00FA23E3">
        <w:rPr>
          <w:rFonts w:ascii="Tahoma" w:hAnsi="Tahoma" w:cs="Tahoma" w:hint="cs"/>
          <w:sz w:val="27"/>
          <w:szCs w:val="27"/>
          <w:rtl/>
        </w:rPr>
        <w:t>ى</w:t>
      </w:r>
      <w:r w:rsidRPr="00A27E99">
        <w:rPr>
          <w:rFonts w:ascii="Tahoma" w:hAnsi="Tahoma" w:cs="Tahoma"/>
          <w:sz w:val="27"/>
          <w:szCs w:val="27"/>
          <w:rtl/>
        </w:rPr>
        <w:t xml:space="preserve"> مديرية شرطة الموانئ </w:t>
      </w:r>
      <w:r w:rsidR="00FA23E3" w:rsidRPr="00A27E99">
        <w:rPr>
          <w:rFonts w:ascii="Tahoma" w:hAnsi="Tahoma" w:cs="Tahoma" w:hint="cs"/>
          <w:sz w:val="27"/>
          <w:szCs w:val="27"/>
          <w:rtl/>
        </w:rPr>
        <w:t>لإجراء</w:t>
      </w:r>
      <w:r w:rsidRPr="00A27E99">
        <w:rPr>
          <w:rFonts w:ascii="Tahoma" w:hAnsi="Tahoma" w:cs="Tahoma"/>
          <w:sz w:val="27"/>
          <w:szCs w:val="27"/>
          <w:rtl/>
        </w:rPr>
        <w:t xml:space="preserve"> ما يلزم حال امتناع عائلة بدر من المغادرة </w:t>
      </w:r>
      <w:r w:rsidR="00FA23E3">
        <w:rPr>
          <w:rFonts w:ascii="Tahoma" w:hAnsi="Tahoma" w:cs="Tahoma" w:hint="cs"/>
          <w:sz w:val="27"/>
          <w:szCs w:val="27"/>
          <w:rtl/>
        </w:rPr>
        <w:t>أ</w:t>
      </w:r>
      <w:r w:rsidRPr="00A27E99">
        <w:rPr>
          <w:rFonts w:ascii="Tahoma" w:hAnsi="Tahoma" w:cs="Tahoma"/>
          <w:sz w:val="27"/>
          <w:szCs w:val="27"/>
          <w:rtl/>
        </w:rPr>
        <w:t xml:space="preserve">ين ذهب </w:t>
      </w:r>
      <w:r w:rsidR="00FA23E3" w:rsidRPr="00A27E99">
        <w:rPr>
          <w:rFonts w:ascii="Tahoma" w:hAnsi="Tahoma" w:cs="Tahoma" w:hint="cs"/>
          <w:sz w:val="27"/>
          <w:szCs w:val="27"/>
          <w:rtl/>
        </w:rPr>
        <w:t>أصدقاء</w:t>
      </w:r>
      <w:r w:rsidRPr="00A27E99">
        <w:rPr>
          <w:rFonts w:ascii="Tahoma" w:hAnsi="Tahoma" w:cs="Tahoma"/>
          <w:sz w:val="27"/>
          <w:szCs w:val="27"/>
          <w:rtl/>
        </w:rPr>
        <w:t xml:space="preserve"> بدر..حينما </w:t>
      </w:r>
      <w:r w:rsidR="00FA23E3" w:rsidRPr="00A27E99">
        <w:rPr>
          <w:rFonts w:ascii="Tahoma" w:hAnsi="Tahoma" w:cs="Tahoma" w:hint="cs"/>
          <w:sz w:val="27"/>
          <w:szCs w:val="27"/>
          <w:rtl/>
        </w:rPr>
        <w:t>أعياني</w:t>
      </w:r>
      <w:r w:rsidRPr="00A27E99">
        <w:rPr>
          <w:rFonts w:ascii="Tahoma" w:hAnsi="Tahoma" w:cs="Tahoma"/>
          <w:sz w:val="27"/>
          <w:szCs w:val="27"/>
          <w:rtl/>
        </w:rPr>
        <w:t xml:space="preserve"> البحث عمن يساعد في </w:t>
      </w:r>
      <w:r w:rsidR="00FA23E3" w:rsidRPr="00A27E99">
        <w:rPr>
          <w:rFonts w:ascii="Tahoma" w:hAnsi="Tahoma" w:cs="Tahoma" w:hint="cs"/>
          <w:sz w:val="27"/>
          <w:szCs w:val="27"/>
          <w:rtl/>
        </w:rPr>
        <w:t>إلغاء</w:t>
      </w:r>
      <w:r w:rsidRPr="00A27E99">
        <w:rPr>
          <w:rFonts w:ascii="Tahoma" w:hAnsi="Tahoma" w:cs="Tahoma"/>
          <w:sz w:val="27"/>
          <w:szCs w:val="27"/>
          <w:rtl/>
        </w:rPr>
        <w:t xml:space="preserve"> هذا </w:t>
      </w:r>
      <w:r w:rsidR="00FA23E3" w:rsidRPr="00A27E99">
        <w:rPr>
          <w:rFonts w:ascii="Tahoma" w:hAnsi="Tahoma" w:cs="Tahoma" w:hint="cs"/>
          <w:sz w:val="27"/>
          <w:szCs w:val="27"/>
          <w:rtl/>
        </w:rPr>
        <w:t>الأمر</w:t>
      </w:r>
      <w:r w:rsidRPr="00A27E99">
        <w:rPr>
          <w:rFonts w:ascii="Tahoma" w:hAnsi="Tahoma" w:cs="Tahoma"/>
          <w:sz w:val="27"/>
          <w:szCs w:val="27"/>
          <w:rtl/>
        </w:rPr>
        <w:t xml:space="preserve"> المجحف في ذلك العهد </w:t>
      </w:r>
      <w:r w:rsidR="00FA23E3" w:rsidRPr="00A27E99">
        <w:rPr>
          <w:rFonts w:ascii="Tahoma" w:hAnsi="Tahoma" w:cs="Tahoma" w:hint="cs"/>
          <w:sz w:val="27"/>
          <w:szCs w:val="27"/>
          <w:rtl/>
        </w:rPr>
        <w:t>الأسود</w:t>
      </w:r>
      <w:r w:rsidRPr="00A27E99">
        <w:rPr>
          <w:rFonts w:ascii="Tahoma" w:hAnsi="Tahoma" w:cs="Tahoma"/>
          <w:sz w:val="27"/>
          <w:szCs w:val="27"/>
          <w:rtl/>
        </w:rPr>
        <w:t>.</w:t>
      </w:r>
      <w:r w:rsidRPr="00A27E99">
        <w:rPr>
          <w:rFonts w:ascii="Tahoma" w:hAnsi="Tahoma" w:cs="Tahoma"/>
          <w:sz w:val="27"/>
          <w:szCs w:val="27"/>
          <w:rtl/>
        </w:rPr>
        <w:br/>
        <w:t>الذكر</w:t>
      </w:r>
      <w:r w:rsidR="00FA23E3">
        <w:rPr>
          <w:rFonts w:ascii="Tahoma" w:hAnsi="Tahoma" w:cs="Tahoma" w:hint="cs"/>
          <w:sz w:val="27"/>
          <w:szCs w:val="27"/>
          <w:rtl/>
        </w:rPr>
        <w:t>ى</w:t>
      </w:r>
      <w:r w:rsidRPr="00A27E99">
        <w:rPr>
          <w:rFonts w:ascii="Tahoma" w:hAnsi="Tahoma" w:cs="Tahoma"/>
          <w:sz w:val="27"/>
          <w:szCs w:val="27"/>
          <w:rtl/>
        </w:rPr>
        <w:t xml:space="preserve"> المريرة التي تراودني في كل يوم هي ذكر</w:t>
      </w:r>
      <w:r w:rsidR="00FA23E3">
        <w:rPr>
          <w:rFonts w:ascii="Tahoma" w:hAnsi="Tahoma" w:cs="Tahoma" w:hint="cs"/>
          <w:sz w:val="27"/>
          <w:szCs w:val="27"/>
          <w:rtl/>
        </w:rPr>
        <w:t>ى</w:t>
      </w:r>
      <w:r w:rsidRPr="00A27E99">
        <w:rPr>
          <w:rFonts w:ascii="Tahoma" w:hAnsi="Tahoma" w:cs="Tahoma"/>
          <w:sz w:val="27"/>
          <w:szCs w:val="27"/>
          <w:rtl/>
        </w:rPr>
        <w:t xml:space="preserve"> يوم 25/12/1964 يوم وصول جنازة بدر إل</w:t>
      </w:r>
      <w:r w:rsidR="00FA23E3">
        <w:rPr>
          <w:rFonts w:ascii="Tahoma" w:hAnsi="Tahoma" w:cs="Tahoma" w:hint="cs"/>
          <w:sz w:val="27"/>
          <w:szCs w:val="27"/>
          <w:rtl/>
        </w:rPr>
        <w:t>ى</w:t>
      </w:r>
      <w:r w:rsidRPr="00A27E99">
        <w:rPr>
          <w:rFonts w:ascii="Tahoma" w:hAnsi="Tahoma" w:cs="Tahoma"/>
          <w:sz w:val="27"/>
          <w:szCs w:val="27"/>
          <w:rtl/>
        </w:rPr>
        <w:t xml:space="preserve"> الدار التي كادت </w:t>
      </w:r>
      <w:r w:rsidR="00FA23E3" w:rsidRPr="00A27E99">
        <w:rPr>
          <w:rFonts w:ascii="Tahoma" w:hAnsi="Tahoma" w:cs="Tahoma" w:hint="cs"/>
          <w:sz w:val="27"/>
          <w:szCs w:val="27"/>
          <w:rtl/>
        </w:rPr>
        <w:t>أن</w:t>
      </w:r>
      <w:r w:rsidRPr="00A27E99">
        <w:rPr>
          <w:rFonts w:ascii="Tahoma" w:hAnsi="Tahoma" w:cs="Tahoma"/>
          <w:sz w:val="27"/>
          <w:szCs w:val="27"/>
          <w:rtl/>
        </w:rPr>
        <w:t xml:space="preserve"> تفرغ محتوياتها..</w:t>
      </w:r>
      <w:r w:rsidRPr="00A27E99">
        <w:rPr>
          <w:rFonts w:ascii="Tahoma" w:hAnsi="Tahoma" w:cs="Tahoma"/>
          <w:sz w:val="27"/>
          <w:szCs w:val="27"/>
          <w:rtl/>
        </w:rPr>
        <w:br/>
        <w:t xml:space="preserve">كانت المصيبة مزدوجة جنازة صاحب الدار </w:t>
      </w:r>
      <w:r w:rsidR="00FA23E3" w:rsidRPr="00A27E99">
        <w:rPr>
          <w:rFonts w:ascii="Tahoma" w:hAnsi="Tahoma" w:cs="Tahoma" w:hint="cs"/>
          <w:sz w:val="27"/>
          <w:szCs w:val="27"/>
          <w:rtl/>
        </w:rPr>
        <w:t>أمام</w:t>
      </w:r>
      <w:r w:rsidRPr="00A27E99">
        <w:rPr>
          <w:rFonts w:ascii="Tahoma" w:hAnsi="Tahoma" w:cs="Tahoma"/>
          <w:sz w:val="27"/>
          <w:szCs w:val="27"/>
          <w:rtl/>
        </w:rPr>
        <w:t xml:space="preserve"> الباب قادمة من بعيد وعائلة مغادرة مطرودة..من القادم؟ ومن الزائر؟ انه بدر..بدر الذي غن</w:t>
      </w:r>
      <w:r w:rsidR="00FA23E3">
        <w:rPr>
          <w:rFonts w:ascii="Tahoma" w:hAnsi="Tahoma" w:cs="Tahoma" w:hint="cs"/>
          <w:sz w:val="27"/>
          <w:szCs w:val="27"/>
          <w:rtl/>
        </w:rPr>
        <w:t>ى</w:t>
      </w:r>
      <w:r w:rsidRPr="00A27E99">
        <w:rPr>
          <w:rFonts w:ascii="Tahoma" w:hAnsi="Tahoma" w:cs="Tahoma"/>
          <w:sz w:val="27"/>
          <w:szCs w:val="27"/>
          <w:rtl/>
        </w:rPr>
        <w:t xml:space="preserve"> لبلده غن</w:t>
      </w:r>
      <w:r w:rsidR="00FA23E3">
        <w:rPr>
          <w:rFonts w:ascii="Tahoma" w:hAnsi="Tahoma" w:cs="Tahoma" w:hint="cs"/>
          <w:sz w:val="27"/>
          <w:szCs w:val="27"/>
          <w:rtl/>
        </w:rPr>
        <w:t>ى</w:t>
      </w:r>
      <w:r w:rsidRPr="00A27E99">
        <w:rPr>
          <w:rFonts w:ascii="Tahoma" w:hAnsi="Tahoma" w:cs="Tahoma"/>
          <w:sz w:val="27"/>
          <w:szCs w:val="27"/>
          <w:rtl/>
        </w:rPr>
        <w:t xml:space="preserve"> لشمسه ولمطره </w:t>
      </w:r>
      <w:r w:rsidR="00FA23E3" w:rsidRPr="00A27E99">
        <w:rPr>
          <w:rFonts w:ascii="Tahoma" w:hAnsi="Tahoma" w:cs="Tahoma" w:hint="cs"/>
          <w:sz w:val="27"/>
          <w:szCs w:val="27"/>
          <w:rtl/>
        </w:rPr>
        <w:t>ولأنهاره</w:t>
      </w:r>
      <w:r w:rsidRPr="00A27E99">
        <w:rPr>
          <w:rFonts w:ascii="Tahoma" w:hAnsi="Tahoma" w:cs="Tahoma"/>
          <w:sz w:val="27"/>
          <w:szCs w:val="27"/>
          <w:rtl/>
        </w:rPr>
        <w:t xml:space="preserve">..ولجداوله..لنخيله..لحلوه ومره تشاء الصدف في ذلك النهار الحزين </w:t>
      </w:r>
      <w:r w:rsidR="00FA23E3" w:rsidRPr="00A27E99">
        <w:rPr>
          <w:rFonts w:ascii="Tahoma" w:hAnsi="Tahoma" w:cs="Tahoma" w:hint="cs"/>
          <w:sz w:val="27"/>
          <w:szCs w:val="27"/>
          <w:rtl/>
        </w:rPr>
        <w:t>أن</w:t>
      </w:r>
      <w:r w:rsidRPr="00A27E99">
        <w:rPr>
          <w:rFonts w:ascii="Tahoma" w:hAnsi="Tahoma" w:cs="Tahoma"/>
          <w:sz w:val="27"/>
          <w:szCs w:val="27"/>
          <w:rtl/>
        </w:rPr>
        <w:t xml:space="preserve"> تبكي السماء عل</w:t>
      </w:r>
      <w:r w:rsidR="00FA23E3">
        <w:rPr>
          <w:rFonts w:ascii="Tahoma" w:hAnsi="Tahoma" w:cs="Tahoma" w:hint="cs"/>
          <w:sz w:val="27"/>
          <w:szCs w:val="27"/>
          <w:rtl/>
        </w:rPr>
        <w:t>ى</w:t>
      </w:r>
      <w:r>
        <w:rPr>
          <w:rFonts w:ascii="Tahoma" w:hAnsi="Tahoma" w:cs="Tahoma"/>
          <w:sz w:val="27"/>
          <w:szCs w:val="27"/>
          <w:rtl/>
        </w:rPr>
        <w:t xml:space="preserve"> الراحل الكبير عوض مآقي البشر.</w:t>
      </w:r>
      <w:r>
        <w:rPr>
          <w:rFonts w:ascii="Tahoma" w:hAnsi="Tahoma" w:cs="Tahoma"/>
          <w:sz w:val="27"/>
          <w:szCs w:val="27"/>
          <w:rtl/>
        </w:rPr>
        <w:br/>
      </w:r>
      <w:r w:rsidRPr="00A27E99">
        <w:rPr>
          <w:rFonts w:ascii="Tahoma" w:hAnsi="Tahoma" w:cs="Tahoma"/>
          <w:sz w:val="27"/>
          <w:szCs w:val="27"/>
          <w:rtl/>
        </w:rPr>
        <w:t xml:space="preserve"> تقول زوجته السيدة </w:t>
      </w:r>
      <w:r w:rsidR="00FA23E3" w:rsidRPr="00A27E99">
        <w:rPr>
          <w:rFonts w:ascii="Tahoma" w:hAnsi="Tahoma" w:cs="Tahoma" w:hint="cs"/>
          <w:sz w:val="27"/>
          <w:szCs w:val="27"/>
          <w:rtl/>
        </w:rPr>
        <w:t>إقبال</w:t>
      </w:r>
      <w:r w:rsidRPr="00A27E99">
        <w:rPr>
          <w:rFonts w:ascii="Tahoma" w:hAnsi="Tahoma" w:cs="Tahoma"/>
          <w:sz w:val="27"/>
          <w:szCs w:val="27"/>
          <w:rtl/>
        </w:rPr>
        <w:t xml:space="preserve"> :يوم الجمعة 25/12/1964 وصلت إلينا برقية من السيد علي السبتي ينبئنا فيها بان الجثمان (جثمان بدر) سيصل البصرة ذلك النهار وكان المطر شديدا لم تر</w:t>
      </w:r>
      <w:r w:rsidR="00FA23E3">
        <w:rPr>
          <w:rFonts w:ascii="Tahoma" w:hAnsi="Tahoma" w:cs="Tahoma" w:hint="cs"/>
          <w:sz w:val="27"/>
          <w:szCs w:val="27"/>
          <w:rtl/>
        </w:rPr>
        <w:t>ى</w:t>
      </w:r>
      <w:r w:rsidRPr="00A27E99">
        <w:rPr>
          <w:rFonts w:ascii="Tahoma" w:hAnsi="Tahoma" w:cs="Tahoma"/>
          <w:sz w:val="27"/>
          <w:szCs w:val="27"/>
          <w:rtl/>
        </w:rPr>
        <w:t xml:space="preserve"> البصرة مثله منذ سنين عديدة ورافق المطر السيارة التي حملت جثمان بدر من الكويت إل</w:t>
      </w:r>
      <w:r w:rsidR="00FA23E3">
        <w:rPr>
          <w:rFonts w:ascii="Tahoma" w:hAnsi="Tahoma" w:cs="Tahoma" w:hint="cs"/>
          <w:sz w:val="27"/>
          <w:szCs w:val="27"/>
          <w:rtl/>
        </w:rPr>
        <w:t>ى</w:t>
      </w:r>
      <w:r w:rsidRPr="00A27E99">
        <w:rPr>
          <w:rFonts w:ascii="Tahoma" w:hAnsi="Tahoma" w:cs="Tahoma"/>
          <w:sz w:val="27"/>
          <w:szCs w:val="27"/>
          <w:rtl/>
        </w:rPr>
        <w:t xml:space="preserve"> البصرة وفي ذلك اليوم كان العالم يحتفل بولادة السيد المسيح..واستقبلها في البصرة مزيد من المطر وذهبت السيارة بالجثمان إل</w:t>
      </w:r>
      <w:r w:rsidR="00FA23E3">
        <w:rPr>
          <w:rFonts w:ascii="Tahoma" w:hAnsi="Tahoma" w:cs="Tahoma" w:hint="cs"/>
          <w:sz w:val="27"/>
          <w:szCs w:val="27"/>
          <w:rtl/>
        </w:rPr>
        <w:t>ى</w:t>
      </w:r>
      <w:r w:rsidRPr="00A27E99">
        <w:rPr>
          <w:rFonts w:ascii="Tahoma" w:hAnsi="Tahoma" w:cs="Tahoma"/>
          <w:sz w:val="27"/>
          <w:szCs w:val="27"/>
          <w:rtl/>
        </w:rPr>
        <w:t xml:space="preserve"> داره الواقعة في شارع اجنادين بالمعقل لكن الدار خالية لأننا كنا قد تركنا الدار بأمر حكومي في اليوم نفسه ف</w:t>
      </w:r>
      <w:r w:rsidR="00FA23E3">
        <w:rPr>
          <w:rFonts w:ascii="Tahoma" w:hAnsi="Tahoma" w:cs="Tahoma" w:hint="cs"/>
          <w:sz w:val="27"/>
          <w:szCs w:val="27"/>
          <w:rtl/>
        </w:rPr>
        <w:t>أ</w:t>
      </w:r>
      <w:r w:rsidRPr="00A27E99">
        <w:rPr>
          <w:rFonts w:ascii="Tahoma" w:hAnsi="Tahoma" w:cs="Tahoma"/>
          <w:sz w:val="27"/>
          <w:szCs w:val="27"/>
          <w:rtl/>
        </w:rPr>
        <w:t>خذ الجثمان إل</w:t>
      </w:r>
      <w:r w:rsidR="00FA23E3">
        <w:rPr>
          <w:rFonts w:ascii="Tahoma" w:hAnsi="Tahoma" w:cs="Tahoma" w:hint="cs"/>
          <w:sz w:val="27"/>
          <w:szCs w:val="27"/>
          <w:rtl/>
        </w:rPr>
        <w:t>ى</w:t>
      </w:r>
      <w:r w:rsidRPr="00A27E99">
        <w:rPr>
          <w:rFonts w:ascii="Tahoma" w:hAnsi="Tahoma" w:cs="Tahoma"/>
          <w:sz w:val="27"/>
          <w:szCs w:val="27"/>
          <w:rtl/>
        </w:rPr>
        <w:t xml:space="preserve"> دار فؤاد شقيقي في محلة الأصمعي ولكن الد</w:t>
      </w:r>
      <w:r w:rsidR="00FA23E3">
        <w:rPr>
          <w:rFonts w:ascii="Tahoma" w:hAnsi="Tahoma" w:cs="Tahoma" w:hint="cs"/>
          <w:sz w:val="27"/>
          <w:szCs w:val="27"/>
          <w:rtl/>
        </w:rPr>
        <w:t>ا</w:t>
      </w:r>
      <w:r w:rsidRPr="00A27E99">
        <w:rPr>
          <w:rFonts w:ascii="Tahoma" w:hAnsi="Tahoma" w:cs="Tahoma"/>
          <w:sz w:val="27"/>
          <w:szCs w:val="27"/>
          <w:rtl/>
        </w:rPr>
        <w:t xml:space="preserve">ر كانت خالية </w:t>
      </w:r>
      <w:r w:rsidR="00FA23E3" w:rsidRPr="00A27E99">
        <w:rPr>
          <w:rFonts w:ascii="Tahoma" w:hAnsi="Tahoma" w:cs="Tahoma" w:hint="cs"/>
          <w:sz w:val="27"/>
          <w:szCs w:val="27"/>
          <w:rtl/>
        </w:rPr>
        <w:t>إذ</w:t>
      </w:r>
      <w:r w:rsidRPr="00A27E99">
        <w:rPr>
          <w:rFonts w:ascii="Tahoma" w:hAnsi="Tahoma" w:cs="Tahoma"/>
          <w:sz w:val="27"/>
          <w:szCs w:val="27"/>
          <w:rtl/>
        </w:rPr>
        <w:t xml:space="preserve"> </w:t>
      </w:r>
      <w:r w:rsidR="00FA23E3" w:rsidRPr="00A27E99">
        <w:rPr>
          <w:rFonts w:ascii="Tahoma" w:hAnsi="Tahoma" w:cs="Tahoma" w:hint="cs"/>
          <w:sz w:val="27"/>
          <w:szCs w:val="27"/>
          <w:rtl/>
        </w:rPr>
        <w:t>أن</w:t>
      </w:r>
      <w:r w:rsidRPr="00A27E99">
        <w:rPr>
          <w:rFonts w:ascii="Tahoma" w:hAnsi="Tahoma" w:cs="Tahoma"/>
          <w:sz w:val="27"/>
          <w:szCs w:val="27"/>
          <w:rtl/>
        </w:rPr>
        <w:t xml:space="preserve"> الجميع كانوا قد ذهبوا إل</w:t>
      </w:r>
      <w:r w:rsidR="00FA23E3">
        <w:rPr>
          <w:rFonts w:ascii="Tahoma" w:hAnsi="Tahoma" w:cs="Tahoma" w:hint="cs"/>
          <w:sz w:val="27"/>
          <w:szCs w:val="27"/>
          <w:rtl/>
        </w:rPr>
        <w:t>ى</w:t>
      </w:r>
      <w:r w:rsidRPr="00A27E99">
        <w:rPr>
          <w:rFonts w:ascii="Tahoma" w:hAnsi="Tahoma" w:cs="Tahoma"/>
          <w:sz w:val="27"/>
          <w:szCs w:val="27"/>
          <w:rtl/>
        </w:rPr>
        <w:t xml:space="preserve"> المسجد </w:t>
      </w:r>
      <w:r w:rsidR="00FA23E3" w:rsidRPr="00A27E99">
        <w:rPr>
          <w:rFonts w:ascii="Tahoma" w:hAnsi="Tahoma" w:cs="Tahoma" w:hint="cs"/>
          <w:sz w:val="27"/>
          <w:szCs w:val="27"/>
          <w:rtl/>
        </w:rPr>
        <w:t>ل</w:t>
      </w:r>
      <w:r w:rsidR="00FA23E3">
        <w:rPr>
          <w:rFonts w:ascii="Tahoma" w:hAnsi="Tahoma" w:cs="Tahoma" w:hint="cs"/>
          <w:sz w:val="27"/>
          <w:szCs w:val="27"/>
          <w:rtl/>
        </w:rPr>
        <w:t>ا</w:t>
      </w:r>
      <w:r w:rsidR="00FA23E3" w:rsidRPr="00A27E99">
        <w:rPr>
          <w:rFonts w:ascii="Tahoma" w:hAnsi="Tahoma" w:cs="Tahoma" w:hint="cs"/>
          <w:sz w:val="27"/>
          <w:szCs w:val="27"/>
          <w:rtl/>
        </w:rPr>
        <w:t>ستقبال</w:t>
      </w:r>
      <w:r w:rsidRPr="00A27E99">
        <w:rPr>
          <w:rFonts w:ascii="Tahoma" w:hAnsi="Tahoma" w:cs="Tahoma"/>
          <w:sz w:val="27"/>
          <w:szCs w:val="27"/>
          <w:rtl/>
        </w:rPr>
        <w:t xml:space="preserve"> الجثمان وحضور الجنازة وسبق الجثمان إل</w:t>
      </w:r>
      <w:r w:rsidR="00FA23E3">
        <w:rPr>
          <w:rFonts w:ascii="Tahoma" w:hAnsi="Tahoma" w:cs="Tahoma" w:hint="cs"/>
          <w:sz w:val="27"/>
          <w:szCs w:val="27"/>
          <w:rtl/>
        </w:rPr>
        <w:t>ى</w:t>
      </w:r>
      <w:r w:rsidRPr="00A27E99">
        <w:rPr>
          <w:rFonts w:ascii="Tahoma" w:hAnsi="Tahoma" w:cs="Tahoma"/>
          <w:sz w:val="27"/>
          <w:szCs w:val="27"/>
          <w:rtl/>
        </w:rPr>
        <w:t xml:space="preserve"> المسجد حيث اجتمع قلة من </w:t>
      </w:r>
      <w:r w:rsidR="00FA23E3" w:rsidRPr="00A27E99">
        <w:rPr>
          <w:rFonts w:ascii="Tahoma" w:hAnsi="Tahoma" w:cs="Tahoma" w:hint="cs"/>
          <w:sz w:val="27"/>
          <w:szCs w:val="27"/>
          <w:rtl/>
        </w:rPr>
        <w:t>الأهل</w:t>
      </w:r>
      <w:r w:rsidRPr="00A27E99">
        <w:rPr>
          <w:rFonts w:ascii="Tahoma" w:hAnsi="Tahoma" w:cs="Tahoma"/>
          <w:sz w:val="27"/>
          <w:szCs w:val="27"/>
          <w:rtl/>
        </w:rPr>
        <w:t xml:space="preserve"> والأصحاب وبعد صلاة الجنازة </w:t>
      </w:r>
      <w:r w:rsidR="00FA23E3">
        <w:rPr>
          <w:rFonts w:ascii="Tahoma" w:hAnsi="Tahoma" w:cs="Tahoma" w:hint="cs"/>
          <w:sz w:val="27"/>
          <w:szCs w:val="27"/>
          <w:rtl/>
        </w:rPr>
        <w:t>أ</w:t>
      </w:r>
      <w:r w:rsidRPr="00A27E99">
        <w:rPr>
          <w:rFonts w:ascii="Tahoma" w:hAnsi="Tahoma" w:cs="Tahoma"/>
          <w:sz w:val="27"/>
          <w:szCs w:val="27"/>
          <w:rtl/>
        </w:rPr>
        <w:t>خذ جثمان بدر بالسيارة إل</w:t>
      </w:r>
      <w:r w:rsidR="00FA23E3">
        <w:rPr>
          <w:rFonts w:ascii="Tahoma" w:hAnsi="Tahoma" w:cs="Tahoma" w:hint="cs"/>
          <w:sz w:val="27"/>
          <w:szCs w:val="27"/>
          <w:rtl/>
        </w:rPr>
        <w:t>ى</w:t>
      </w:r>
      <w:r w:rsidRPr="00A27E99">
        <w:rPr>
          <w:rFonts w:ascii="Tahoma" w:hAnsi="Tahoma" w:cs="Tahoma"/>
          <w:sz w:val="27"/>
          <w:szCs w:val="27"/>
          <w:rtl/>
        </w:rPr>
        <w:t xml:space="preserve"> الزبير يرافقه بضعة رجال فقط فواروه التراب في مقبرة الحسن البصري غير بعيد عن قبر ذلك الرجل العظيم وكان المطر ما يزال ينهمر هذا المطر الذي أحبه بدر حبه لروحه واتخذه رمزا في بعض قصائده.</w:t>
      </w:r>
      <w:r w:rsidRPr="00A27E99">
        <w:rPr>
          <w:rFonts w:ascii="Tahoma" w:hAnsi="Tahoma" w:cs="Tahoma"/>
          <w:sz w:val="27"/>
          <w:szCs w:val="27"/>
          <w:rtl/>
        </w:rPr>
        <w:br/>
      </w:r>
    </w:p>
    <w:p w:rsidR="00A27E99" w:rsidRPr="00A27E99" w:rsidRDefault="00A27E99" w:rsidP="00A27E99">
      <w:pPr>
        <w:bidi/>
        <w:spacing w:after="0"/>
        <w:ind w:left="360"/>
        <w:rPr>
          <w:rFonts w:ascii="Tahoma" w:hAnsi="Tahoma" w:cs="Tahoma"/>
          <w:sz w:val="28"/>
          <w:szCs w:val="28"/>
          <w:rtl/>
        </w:rPr>
      </w:pPr>
    </w:p>
    <w:p w:rsidR="00316320" w:rsidRPr="00A27E99" w:rsidRDefault="00316320" w:rsidP="00316320">
      <w:pPr>
        <w:bidi/>
        <w:spacing w:after="0"/>
        <w:ind w:left="36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A27E99" w:rsidRDefault="00A27E99" w:rsidP="00FA23E3">
      <w:pPr>
        <w:bidi/>
        <w:spacing w:after="0"/>
        <w:rPr>
          <w:rFonts w:ascii="Tahoma" w:hAnsi="Tahoma" w:cs="Tahoma"/>
          <w:sz w:val="28"/>
          <w:szCs w:val="28"/>
          <w:rtl/>
        </w:rPr>
      </w:pPr>
    </w:p>
    <w:p w:rsidR="00A27E99" w:rsidRDefault="00A27E99" w:rsidP="00A27E99">
      <w:pPr>
        <w:bidi/>
        <w:spacing w:after="0"/>
        <w:ind w:left="360"/>
        <w:rPr>
          <w:rFonts w:ascii="Tahoma" w:hAnsi="Tahoma" w:cs="Tahoma"/>
          <w:sz w:val="28"/>
          <w:szCs w:val="28"/>
          <w:rtl/>
        </w:rPr>
      </w:pPr>
    </w:p>
    <w:p w:rsidR="00316320" w:rsidRDefault="00316320" w:rsidP="00316320">
      <w:pPr>
        <w:bidi/>
        <w:spacing w:after="0"/>
        <w:ind w:left="360"/>
        <w:rPr>
          <w:rFonts w:ascii="Tahoma" w:hAnsi="Tahoma" w:cs="Tahoma"/>
          <w:sz w:val="28"/>
          <w:szCs w:val="28"/>
          <w:rtl/>
        </w:rPr>
      </w:pPr>
    </w:p>
    <w:p w:rsidR="000E32E5" w:rsidRPr="000E32E5" w:rsidRDefault="000E32E5" w:rsidP="000E32E5">
      <w:pPr>
        <w:bidi/>
        <w:rPr>
          <w:rFonts w:ascii="Tahoma" w:hAnsi="Tahoma" w:cs="Tahoma"/>
          <w:b/>
          <w:bCs/>
          <w:color w:val="548DD4" w:themeColor="text2" w:themeTint="99"/>
          <w:sz w:val="40"/>
          <w:szCs w:val="40"/>
          <w:u w:val="single"/>
          <w:rtl/>
        </w:rPr>
      </w:pPr>
      <w:r w:rsidRPr="000E32E5">
        <w:rPr>
          <w:rFonts w:ascii="Tahoma" w:hAnsi="Tahoma" w:cs="Tahoma" w:hint="cs"/>
          <w:b/>
          <w:bCs/>
          <w:color w:val="548DD4" w:themeColor="text2" w:themeTint="99"/>
          <w:sz w:val="40"/>
          <w:szCs w:val="40"/>
          <w:u w:val="single"/>
          <w:rtl/>
        </w:rPr>
        <w:t># الفصـل الثاني ::</w:t>
      </w:r>
    </w:p>
    <w:p w:rsidR="007F0D8F" w:rsidRDefault="007F0D8F" w:rsidP="007F0D8F">
      <w:pPr>
        <w:pStyle w:val="a6"/>
        <w:numPr>
          <w:ilvl w:val="0"/>
          <w:numId w:val="1"/>
        </w:numPr>
        <w:bidi/>
        <w:spacing w:after="0"/>
        <w:rPr>
          <w:rFonts w:ascii="Tahoma" w:hAnsi="Tahoma" w:cs="Tahoma"/>
          <w:sz w:val="44"/>
          <w:szCs w:val="44"/>
        </w:rPr>
      </w:pPr>
      <w:r>
        <w:rPr>
          <w:rFonts w:ascii="Tahoma" w:hAnsi="Tahoma" w:cs="Tahoma" w:hint="cs"/>
          <w:sz w:val="44"/>
          <w:szCs w:val="44"/>
          <w:rtl/>
        </w:rPr>
        <w:t>الأسلوب ::</w:t>
      </w:r>
    </w:p>
    <w:p w:rsidR="00A923BF" w:rsidRDefault="007F0D8F" w:rsidP="00A923BF">
      <w:pPr>
        <w:bidi/>
        <w:spacing w:after="0"/>
        <w:rPr>
          <w:rFonts w:ascii="Tahoma" w:hAnsi="Tahoma" w:cs="Tahoma"/>
          <w:sz w:val="28"/>
          <w:szCs w:val="28"/>
          <w:rtl/>
        </w:rPr>
      </w:pPr>
      <w:r>
        <w:rPr>
          <w:rFonts w:ascii="Tahoma" w:hAnsi="Tahoma" w:cs="Tahoma" w:hint="cs"/>
          <w:sz w:val="28"/>
          <w:szCs w:val="28"/>
          <w:rtl/>
        </w:rPr>
        <w:t xml:space="preserve">يتصف شعر السياب بالجزالة العربية وبالحفاظ على الوزن ، فهو مع ريادته للتجديد في الشكل لم ينفلت من الوزن الشعري ، ولم يتحرر من القيود ، كان أسلوبه الشعري تجديداً في الأنغام وتلويناً لها ، ويبدو في تجديده شاعراً أصيلاً لا يقلد المذاهب الحديثة دون تبصر ، نظم القصة الشعرية والملاحم واعتنى بالصور والتشابيه  الجديدة مثل حفار القبور والمومس العمياء وبياع الطيور الخ فرسم النماذج البشرية ودرسها دراسة دقيقة دل على </w:t>
      </w:r>
      <w:r w:rsidR="00A923BF">
        <w:rPr>
          <w:rFonts w:ascii="Tahoma" w:hAnsi="Tahoma" w:cs="Tahoma" w:hint="cs"/>
          <w:sz w:val="28"/>
          <w:szCs w:val="28"/>
          <w:rtl/>
        </w:rPr>
        <w:t xml:space="preserve">تفهمه لأعماق النفس البشرية خيرها ألمها وضيقها ، وهكذا نلاحظ قدرته على تصوير النموذج بشكل يظل حياً يعيش في مخليتنا مدة طويلة ، وهو يرسم النماذج لا يسيء إلى حركتها ولا يتدخل بها بل يصل من ورائها إلى الغرض الذي يرمي إليه ، أحب الطبيعة وذاب فيها واستوحى الكثير من الصور من بيئته العراق أو من الأساطير والعقائد الدينية ولذلك حفل شعره من بالأساطير والرموز وانطلق في خياله حتى أصبح في بعض الأحيان ثقيلاً يلفه الغموض ويصيبه الخطأ . ولا لابد لقارئ شعره من أن يضع كتاب الميثولوجيا إلى جانبه كمعجم يشرح الرموز ويفسر الأساطير . واستعمل الألفاظ استعمالاً مجازياً فهناك لهاث الرياح وحيرة البصر وعويل الموج وتنفس النور ، وهكذا حملت مفرداته أكثر مما في حروفها معنى وأصبحت لغة جديدة تشيع حولها حالة عجيبة من الأداء الفني وانتقاء اللفظ الملائم للمعنى الموحي به ، تأثر بالقصة الدينية والتاريخية وبالحكايات الشعبية من يأجوج ومأجوج وإلى آدم وحواء ، ومن قصة </w:t>
      </w:r>
      <w:r w:rsidR="006877D0">
        <w:rPr>
          <w:rFonts w:ascii="Tahoma" w:hAnsi="Tahoma" w:cs="Tahoma" w:hint="cs"/>
          <w:sz w:val="28"/>
          <w:szCs w:val="28"/>
          <w:rtl/>
        </w:rPr>
        <w:t xml:space="preserve">مدينة النحاس إلى أيوب إلى قصة يوسف وزليخا إلى طوفان نوح . . . الخ واستغل الأغاني الشعبية في نسيج شعره وخاصة أغنيات الدبكة العراقية وأغاني أم كلثوم وغيره كثير . </w:t>
      </w:r>
    </w:p>
    <w:p w:rsidR="006877D0" w:rsidRDefault="006877D0" w:rsidP="006877D0">
      <w:pPr>
        <w:bidi/>
        <w:spacing w:after="0"/>
        <w:rPr>
          <w:rFonts w:ascii="Tahoma" w:hAnsi="Tahoma" w:cs="Tahoma"/>
          <w:sz w:val="28"/>
          <w:szCs w:val="28"/>
          <w:rtl/>
        </w:rPr>
      </w:pPr>
      <w:r>
        <w:rPr>
          <w:rFonts w:ascii="Tahoma" w:hAnsi="Tahoma" w:cs="Tahoma" w:hint="cs"/>
          <w:sz w:val="28"/>
          <w:szCs w:val="28"/>
          <w:rtl/>
        </w:rPr>
        <w:t>ومهما كان الأمر فالسياب أراد أن يدخل تجربة جديدة أخفق حيناً ونجح حيناً آخر ولكن له فضل الريادة والتجديد .</w:t>
      </w:r>
    </w:p>
    <w:p w:rsidR="006877D0" w:rsidRDefault="006877D0" w:rsidP="006877D0">
      <w:pPr>
        <w:bidi/>
        <w:spacing w:after="0"/>
        <w:rPr>
          <w:rFonts w:ascii="Tahoma" w:hAnsi="Tahoma" w:cs="Tahoma"/>
          <w:sz w:val="28"/>
          <w:szCs w:val="28"/>
          <w:rtl/>
        </w:rPr>
      </w:pPr>
    </w:p>
    <w:p w:rsidR="006877D0" w:rsidRDefault="006877D0" w:rsidP="006877D0">
      <w:pPr>
        <w:bidi/>
        <w:spacing w:after="0"/>
        <w:rPr>
          <w:rFonts w:ascii="Tahoma" w:hAnsi="Tahoma" w:cs="Tahoma"/>
          <w:sz w:val="28"/>
          <w:szCs w:val="28"/>
          <w:rtl/>
        </w:rPr>
      </w:pPr>
    </w:p>
    <w:p w:rsidR="006877D0" w:rsidRDefault="006877D0" w:rsidP="006877D0">
      <w:pPr>
        <w:bidi/>
        <w:spacing w:after="0"/>
        <w:rPr>
          <w:rFonts w:ascii="Tahoma" w:hAnsi="Tahoma" w:cs="Tahoma"/>
          <w:sz w:val="28"/>
          <w:szCs w:val="28"/>
          <w:rtl/>
        </w:rPr>
      </w:pPr>
    </w:p>
    <w:p w:rsidR="006877D0" w:rsidRDefault="006877D0" w:rsidP="006877D0">
      <w:pPr>
        <w:bidi/>
        <w:spacing w:after="0"/>
        <w:rPr>
          <w:rFonts w:ascii="Tahoma" w:hAnsi="Tahoma" w:cs="Tahoma"/>
          <w:sz w:val="28"/>
          <w:szCs w:val="28"/>
          <w:rtl/>
        </w:rPr>
      </w:pPr>
    </w:p>
    <w:p w:rsidR="00A923BF" w:rsidRDefault="00A923BF" w:rsidP="00A923BF">
      <w:pPr>
        <w:bidi/>
        <w:spacing w:after="0"/>
        <w:rPr>
          <w:rFonts w:ascii="Tahoma" w:hAnsi="Tahoma" w:cs="Tahoma"/>
          <w:sz w:val="28"/>
          <w:szCs w:val="28"/>
          <w:rtl/>
        </w:rPr>
      </w:pPr>
    </w:p>
    <w:p w:rsidR="00FA23E3" w:rsidRPr="007F0D8F" w:rsidRDefault="00FA23E3" w:rsidP="00FA23E3">
      <w:pPr>
        <w:bidi/>
        <w:spacing w:after="0"/>
        <w:rPr>
          <w:rFonts w:ascii="Tahoma" w:hAnsi="Tahoma" w:cs="Tahoma"/>
          <w:sz w:val="28"/>
          <w:szCs w:val="28"/>
        </w:rPr>
      </w:pPr>
    </w:p>
    <w:p w:rsidR="00316320" w:rsidRPr="007F0D8F" w:rsidRDefault="000E32E5" w:rsidP="007F0D8F">
      <w:pPr>
        <w:pStyle w:val="a6"/>
        <w:numPr>
          <w:ilvl w:val="0"/>
          <w:numId w:val="1"/>
        </w:numPr>
        <w:bidi/>
        <w:spacing w:after="0"/>
        <w:rPr>
          <w:rFonts w:ascii="Tahoma" w:hAnsi="Tahoma" w:cs="Tahoma"/>
          <w:sz w:val="44"/>
          <w:szCs w:val="44"/>
        </w:rPr>
      </w:pPr>
      <w:r w:rsidRPr="007F0D8F">
        <w:rPr>
          <w:rFonts w:ascii="Tahoma" w:hAnsi="Tahoma" w:cs="Tahoma" w:hint="cs"/>
          <w:sz w:val="44"/>
          <w:szCs w:val="44"/>
          <w:rtl/>
        </w:rPr>
        <w:t>مؤلفـــاته ::</w:t>
      </w:r>
    </w:p>
    <w:p w:rsidR="000E32E5" w:rsidRDefault="000E32E5" w:rsidP="005D7FF0">
      <w:pPr>
        <w:bidi/>
        <w:spacing w:after="0"/>
        <w:rPr>
          <w:rFonts w:ascii="Tahoma" w:hAnsi="Tahoma" w:cs="Tahoma"/>
          <w:sz w:val="28"/>
          <w:szCs w:val="28"/>
          <w:rtl/>
        </w:rPr>
      </w:pPr>
      <w:r>
        <w:rPr>
          <w:rFonts w:ascii="Tahoma" w:hAnsi="Tahoma" w:cs="Tahoma" w:hint="cs"/>
          <w:sz w:val="28"/>
          <w:szCs w:val="28"/>
          <w:rtl/>
        </w:rPr>
        <w:t xml:space="preserve">بدر شاكر السياب رائد الشعر الحر ، وأعظم الشعراء المعاصرين بلا نزاع ، وهو صاحب مدرسة تخرج منها الكثير من الشعراء المبدعين ، ولبدر شاكر السياب ديوان في جزئين </w:t>
      </w:r>
      <w:r w:rsidR="005D7FF0">
        <w:rPr>
          <w:rFonts w:ascii="Tahoma" w:hAnsi="Tahoma" w:cs="Tahoma" w:hint="cs"/>
          <w:sz w:val="28"/>
          <w:szCs w:val="28"/>
          <w:rtl/>
        </w:rPr>
        <w:t>.</w:t>
      </w:r>
    </w:p>
    <w:p w:rsidR="00FF730F" w:rsidRDefault="000E32E5" w:rsidP="005D7FF0">
      <w:pPr>
        <w:bidi/>
        <w:spacing w:after="0"/>
        <w:rPr>
          <w:rFonts w:ascii="Tahoma" w:hAnsi="Tahoma" w:cs="Tahoma"/>
          <w:sz w:val="28"/>
          <w:szCs w:val="28"/>
          <w:rtl/>
        </w:rPr>
      </w:pPr>
      <w:r>
        <w:rPr>
          <w:rFonts w:ascii="Tahoma" w:hAnsi="Tahoma" w:cs="Tahoma" w:hint="cs"/>
          <w:sz w:val="28"/>
          <w:szCs w:val="28"/>
          <w:rtl/>
        </w:rPr>
        <w:t xml:space="preserve">يقف السياب من الشعر الحديث موقف الثائر الذي يعمل على قلب الأوضاع </w:t>
      </w:r>
      <w:r w:rsidR="00FF730F">
        <w:rPr>
          <w:rFonts w:ascii="Tahoma" w:hAnsi="Tahoma" w:cs="Tahoma" w:hint="cs"/>
          <w:sz w:val="28"/>
          <w:szCs w:val="28"/>
          <w:rtl/>
        </w:rPr>
        <w:t>الشعرية ، ونقل الشعر من ذهنية التقليد وتقديس الأنظمة القديمة إلى ذهنية الحياة الجديدة التي تنطق بلغة جديدة ، وطريقة جديدة ، وتعبر عن حقائق جديدة .</w:t>
      </w:r>
    </w:p>
    <w:p w:rsidR="005D7FF0" w:rsidRDefault="005D7FF0" w:rsidP="005D7FF0">
      <w:pPr>
        <w:bidi/>
        <w:spacing w:after="0" w:line="240" w:lineRule="auto"/>
        <w:jc w:val="right"/>
        <w:rPr>
          <w:rFonts w:ascii="Tahoma" w:eastAsia="Times New Roman" w:hAnsi="Tahoma" w:cs="Tahoma"/>
          <w:b/>
          <w:bCs/>
          <w:color w:val="002060"/>
          <w:sz w:val="24"/>
          <w:szCs w:val="24"/>
          <w:rtl/>
        </w:rPr>
      </w:pPr>
    </w:p>
    <w:p w:rsidR="005D7FF0" w:rsidRPr="005D7FF0" w:rsidRDefault="005D7FF0" w:rsidP="005D7FF0">
      <w:pPr>
        <w:bidi/>
        <w:spacing w:after="0" w:line="240" w:lineRule="auto"/>
        <w:jc w:val="right"/>
        <w:rPr>
          <w:rFonts w:ascii="Tahoma" w:eastAsia="Times New Roman" w:hAnsi="Tahoma" w:cs="Tahoma"/>
          <w:b/>
          <w:bCs/>
          <w:color w:val="002060"/>
          <w:sz w:val="24"/>
          <w:szCs w:val="24"/>
          <w:rtl/>
        </w:rPr>
      </w:pPr>
    </w:p>
    <w:p w:rsidR="005D7FF0" w:rsidRPr="005D7FF0" w:rsidRDefault="005D7FF0" w:rsidP="005D7FF0">
      <w:pPr>
        <w:bidi/>
        <w:spacing w:after="0" w:line="240" w:lineRule="auto"/>
        <w:rPr>
          <w:rFonts w:ascii="Tahoma" w:eastAsia="Times New Roman" w:hAnsi="Tahoma" w:cs="Tahoma"/>
          <w:b/>
          <w:bCs/>
          <w:color w:val="548DD4" w:themeColor="text2" w:themeTint="99"/>
          <w:sz w:val="28"/>
          <w:szCs w:val="28"/>
          <w:lang w:bidi="ar-AE"/>
        </w:rPr>
      </w:pPr>
      <w:bookmarkStart w:id="0" w:name="a"/>
      <w:r w:rsidRPr="005D7FF0">
        <w:rPr>
          <w:rFonts w:ascii="Tahoma" w:eastAsia="Times New Roman" w:hAnsi="Tahoma" w:cs="Tahoma"/>
          <w:b/>
          <w:bCs/>
          <w:color w:val="548DD4" w:themeColor="text2" w:themeTint="99"/>
          <w:sz w:val="28"/>
          <w:szCs w:val="28"/>
          <w:rtl/>
        </w:rPr>
        <w:t>الكتب الشعرية</w:t>
      </w:r>
      <w:bookmarkEnd w:id="0"/>
      <w:r w:rsidRPr="005D7FF0">
        <w:rPr>
          <w:rFonts w:ascii="Tahoma" w:eastAsia="Times New Roman" w:hAnsi="Tahoma" w:cs="Tahoma" w:hint="cs"/>
          <w:b/>
          <w:bCs/>
          <w:color w:val="548DD4" w:themeColor="text2" w:themeTint="99"/>
          <w:sz w:val="28"/>
          <w:szCs w:val="28"/>
          <w:rtl/>
        </w:rPr>
        <w:t>:</w:t>
      </w:r>
    </w:p>
    <w:tbl>
      <w:tblPr>
        <w:tblpPr w:leftFromText="180" w:rightFromText="180" w:vertAnchor="text" w:horzAnchor="margin" w:tblpY="95"/>
        <w:tblW w:w="5000" w:type="pct"/>
        <w:tblCellSpacing w:w="0" w:type="dxa"/>
        <w:tblCellMar>
          <w:top w:w="75" w:type="dxa"/>
          <w:left w:w="75" w:type="dxa"/>
          <w:bottom w:w="75" w:type="dxa"/>
          <w:right w:w="75" w:type="dxa"/>
        </w:tblCellMar>
        <w:tblLook w:val="04A0"/>
      </w:tblPr>
      <w:tblGrid>
        <w:gridCol w:w="8350"/>
        <w:gridCol w:w="440"/>
      </w:tblGrid>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أزهار ذابلة- مطبعة الكرنك بالفجالة- القاهرة- ط ا- 1947</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أساطـير- منشورات دار البيان- مطبعـة الغرى الحديثـة- النجف- ط 1-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2</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حفار القبور- مطبعة الزهراء- بغداد- ط ا- 1952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3</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المومس العمياء- مطبعة دار المعرفة- بغداد- ط 1- 1954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4</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الأسلحة والأطفال- مطبعة الرابطة- بغداد- ط ا- 1954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5</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أنشودة المطر- دار مجلة شعر- بيروت- ط 1- 1960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6</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المعبد الغريق- دار العلم للملايين- بيروت- ط ا- 1962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7</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منزل الأقنان- دار العلم للملايين- بيروت- ط ا- 1963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8</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أزهار وأساطير- دار مكتبة الحياة- بيروت- ث ا- د. ت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9</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شناشيل ابنة الجلبي- دار الطليعة- بيروت- ط ا- 1964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10</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إقبال- دار الطليعة- بيروت- ط ا- 1965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11</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إقبال وشناشيل ابنة الجلبي- دار الطليعة- بيروت- ط ا- 1965. 13- قيثارة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12</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الريح- وزارة الأعلام العراقية- بغداد- ط ا- 1971</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13</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أعاصير- وزارة الأعلام العراقية- بغداد- ط ا- 1972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14</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الهدايا- دار العودة بالاشتراك مع دار الكتاب العربي- بيروت- ط ا- 1974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15</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البواكيرـ- دار العودة بالاشتراك مع دار الكتاب العربـي- بـيروت- ط ا- 1974 </w:t>
            </w:r>
          </w:p>
        </w:tc>
        <w:tc>
          <w:tcPr>
            <w:tcW w:w="250" w:type="pct"/>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16</w:t>
            </w:r>
          </w:p>
        </w:tc>
      </w:tr>
      <w:tr w:rsidR="005D7FF0" w:rsidRPr="005D7FF0" w:rsidTr="005D7FF0">
        <w:trPr>
          <w:tblCellSpacing w:w="0" w:type="dxa"/>
        </w:trPr>
        <w:tc>
          <w:tcPr>
            <w:tcW w:w="0" w:type="auto"/>
            <w:hideMark/>
          </w:tcPr>
          <w:p w:rsidR="005D7FF0" w:rsidRPr="005D7FF0" w:rsidRDefault="005D7FF0" w:rsidP="005D7FF0">
            <w:pPr>
              <w:bidi/>
              <w:spacing w:after="0" w:line="240" w:lineRule="auto"/>
              <w:rPr>
                <w:rFonts w:ascii="Tahoma" w:eastAsia="Times New Roman" w:hAnsi="Tahoma" w:cs="Tahoma"/>
                <w:sz w:val="24"/>
                <w:szCs w:val="24"/>
              </w:rPr>
            </w:pPr>
            <w:r w:rsidRPr="005D7FF0">
              <w:rPr>
                <w:rFonts w:ascii="Tahoma" w:eastAsia="Times New Roman" w:hAnsi="Tahoma" w:cs="Tahoma"/>
                <w:sz w:val="24"/>
                <w:szCs w:val="24"/>
                <w:rtl/>
              </w:rPr>
              <w:t xml:space="preserve">فجر السلام- دار العودة بالاشتراك مع دار الكتاب العربي- بيروت- ط ا- 1974 365 </w:t>
            </w:r>
          </w:p>
        </w:tc>
        <w:tc>
          <w:tcPr>
            <w:tcW w:w="0" w:type="auto"/>
            <w:hideMark/>
          </w:tcPr>
          <w:p w:rsidR="005D7FF0" w:rsidRPr="005D7FF0" w:rsidRDefault="005D7FF0" w:rsidP="005D7FF0">
            <w:pPr>
              <w:bidi/>
              <w:spacing w:after="0" w:line="240" w:lineRule="auto"/>
              <w:rPr>
                <w:rFonts w:ascii="Times New Roman" w:eastAsia="Times New Roman" w:hAnsi="Times New Roman" w:cs="Times New Roman"/>
                <w:sz w:val="24"/>
                <w:szCs w:val="24"/>
              </w:rPr>
            </w:pPr>
            <w:r w:rsidRPr="005D7FF0">
              <w:rPr>
                <w:rFonts w:ascii="Times New Roman" w:eastAsia="Times New Roman" w:hAnsi="Times New Roman" w:cs="Times New Roman"/>
                <w:sz w:val="24"/>
                <w:szCs w:val="24"/>
              </w:rPr>
              <w:t>17</w:t>
            </w:r>
          </w:p>
        </w:tc>
      </w:tr>
    </w:tbl>
    <w:p w:rsidR="00FA23E3" w:rsidRDefault="00FA23E3" w:rsidP="005D7FF0">
      <w:pPr>
        <w:tabs>
          <w:tab w:val="left" w:pos="2535"/>
        </w:tabs>
        <w:bidi/>
        <w:rPr>
          <w:rFonts w:ascii="Tahoma" w:hAnsi="Tahoma" w:cs="Tahoma"/>
          <w:color w:val="002060"/>
          <w:sz w:val="28"/>
          <w:szCs w:val="28"/>
          <w:rtl/>
        </w:rPr>
      </w:pPr>
    </w:p>
    <w:p w:rsidR="005D7FF0" w:rsidRPr="005D7FF0" w:rsidRDefault="005D7FF0" w:rsidP="00FA23E3">
      <w:pPr>
        <w:tabs>
          <w:tab w:val="left" w:pos="2535"/>
        </w:tabs>
        <w:bidi/>
        <w:rPr>
          <w:rFonts w:ascii="Tahoma" w:hAnsi="Tahoma" w:cs="Tahoma"/>
          <w:color w:val="002060"/>
          <w:sz w:val="28"/>
          <w:szCs w:val="28"/>
          <w:rtl/>
        </w:rPr>
      </w:pPr>
      <w:r>
        <w:rPr>
          <w:rFonts w:ascii="Tahoma" w:hAnsi="Tahoma" w:cs="Tahoma"/>
          <w:color w:val="002060"/>
          <w:sz w:val="28"/>
          <w:szCs w:val="28"/>
          <w:rtl/>
        </w:rPr>
        <w:lastRenderedPageBreak/>
        <w:tab/>
      </w:r>
    </w:p>
    <w:p w:rsidR="005D7FF0" w:rsidRPr="005D7FF0" w:rsidRDefault="005D7FF0" w:rsidP="005D7FF0">
      <w:pPr>
        <w:bidi/>
        <w:rPr>
          <w:rFonts w:ascii="Tahoma" w:hAnsi="Tahoma" w:cs="Tahoma"/>
          <w:b/>
          <w:bCs/>
          <w:color w:val="548DD4" w:themeColor="text2" w:themeTint="99"/>
          <w:sz w:val="28"/>
          <w:szCs w:val="28"/>
          <w:rtl/>
        </w:rPr>
      </w:pPr>
      <w:r w:rsidRPr="005D7FF0">
        <w:rPr>
          <w:rFonts w:ascii="Tahoma" w:hAnsi="Tahoma" w:cs="Tahoma"/>
          <w:b/>
          <w:bCs/>
          <w:color w:val="548DD4" w:themeColor="text2" w:themeTint="99"/>
          <w:sz w:val="28"/>
          <w:szCs w:val="28"/>
          <w:rtl/>
        </w:rPr>
        <w:t>الترجمات الشعري</w:t>
      </w:r>
      <w:r w:rsidRPr="005D7FF0">
        <w:rPr>
          <w:rFonts w:ascii="Tahoma" w:hAnsi="Tahoma" w:cs="Tahoma" w:hint="cs"/>
          <w:b/>
          <w:bCs/>
          <w:color w:val="548DD4" w:themeColor="text2" w:themeTint="99"/>
          <w:sz w:val="28"/>
          <w:szCs w:val="28"/>
          <w:rtl/>
        </w:rPr>
        <w:t>ة</w:t>
      </w:r>
      <w:r w:rsidRPr="005D7FF0">
        <w:rPr>
          <w:rFonts w:ascii="Tahoma" w:hAnsi="Tahoma" w:cs="Tahoma"/>
          <w:b/>
          <w:bCs/>
          <w:color w:val="548DD4" w:themeColor="text2" w:themeTint="99"/>
          <w:sz w:val="28"/>
          <w:szCs w:val="28"/>
          <w:rtl/>
        </w:rPr>
        <w:t xml:space="preserve"> :</w:t>
      </w:r>
    </w:p>
    <w:p w:rsidR="005D7FF0" w:rsidRPr="005D7FF0" w:rsidRDefault="005D7FF0" w:rsidP="005D7FF0">
      <w:pPr>
        <w:bidi/>
        <w:rPr>
          <w:rFonts w:ascii="Tahoma" w:hAnsi="Tahoma" w:cs="Tahoma"/>
          <w:sz w:val="24"/>
          <w:szCs w:val="24"/>
          <w:rtl/>
        </w:rPr>
      </w:pPr>
      <w:r w:rsidRPr="005D7FF0">
        <w:rPr>
          <w:rFonts w:ascii="Tahoma" w:hAnsi="Tahoma" w:cs="Tahoma"/>
          <w:sz w:val="24"/>
          <w:szCs w:val="24"/>
          <w:rtl/>
        </w:rPr>
        <w:t>عيون الزا أو الحب و الحرب</w:t>
      </w:r>
      <w:r w:rsidRPr="005D7FF0">
        <w:rPr>
          <w:rFonts w:ascii="Tahoma" w:hAnsi="Tahoma" w:cs="Tahoma"/>
          <w:sz w:val="24"/>
          <w:szCs w:val="24"/>
          <w:rtl/>
        </w:rPr>
        <w:br/>
        <w:t>عن أراغون- مطبعة السلام- بغداد- بدون تاريخ</w:t>
      </w:r>
      <w:r w:rsidRPr="005D7FF0">
        <w:rPr>
          <w:rFonts w:ascii="Tahoma" w:hAnsi="Tahoma" w:cs="Tahoma"/>
          <w:sz w:val="24"/>
          <w:szCs w:val="24"/>
          <w:rtl/>
        </w:rPr>
        <w:br/>
        <w:t>قصائد عن العصر الذري</w:t>
      </w:r>
      <w:r w:rsidRPr="005D7FF0">
        <w:rPr>
          <w:rFonts w:ascii="Tahoma" w:hAnsi="Tahoma" w:cs="Tahoma"/>
          <w:sz w:val="24"/>
          <w:szCs w:val="24"/>
          <w:rtl/>
        </w:rPr>
        <w:br/>
        <w:t>عن ايدث ستويل- دون مكان للنشر ودون تاريخ</w:t>
      </w:r>
      <w:r w:rsidRPr="005D7FF0">
        <w:rPr>
          <w:rFonts w:ascii="Tahoma" w:hAnsi="Tahoma" w:cs="Tahoma"/>
          <w:sz w:val="24"/>
          <w:szCs w:val="24"/>
          <w:rtl/>
        </w:rPr>
        <w:br/>
        <w:t>قائد مختارة من الشعر العالمي الحديث</w:t>
      </w:r>
      <w:r w:rsidRPr="005D7FF0">
        <w:rPr>
          <w:rFonts w:ascii="Tahoma" w:hAnsi="Tahoma" w:cs="Tahoma"/>
          <w:sz w:val="24"/>
          <w:szCs w:val="24"/>
          <w:rtl/>
        </w:rPr>
        <w:br/>
        <w:t>دون مكان للنشر ودون تاريخ</w:t>
      </w:r>
      <w:r w:rsidRPr="005D7FF0">
        <w:rPr>
          <w:rFonts w:ascii="Tahoma" w:hAnsi="Tahoma" w:cs="Tahoma"/>
          <w:sz w:val="24"/>
          <w:szCs w:val="24"/>
          <w:rtl/>
        </w:rPr>
        <w:br/>
        <w:t xml:space="preserve">قصائد من ناظم حكمت </w:t>
      </w:r>
      <w:r w:rsidRPr="005D7FF0">
        <w:rPr>
          <w:rFonts w:ascii="Tahoma" w:hAnsi="Tahoma" w:cs="Tahoma"/>
          <w:sz w:val="24"/>
          <w:szCs w:val="24"/>
          <w:rtl/>
        </w:rPr>
        <w:br/>
        <w:t>مجلة العالم العربي، بغداد – 1951</w:t>
      </w:r>
    </w:p>
    <w:p w:rsidR="005D7FF0" w:rsidRDefault="005D7FF0" w:rsidP="005D7FF0">
      <w:pPr>
        <w:bidi/>
        <w:rPr>
          <w:rFonts w:ascii="Tahoma" w:hAnsi="Tahoma" w:cs="Tahoma"/>
          <w:color w:val="548DD4" w:themeColor="text2" w:themeTint="99"/>
          <w:sz w:val="24"/>
          <w:szCs w:val="24"/>
          <w:rtl/>
        </w:rPr>
      </w:pPr>
    </w:p>
    <w:p w:rsidR="00FA23E3" w:rsidRPr="005D7FF0" w:rsidRDefault="00FA23E3" w:rsidP="00FA23E3">
      <w:pPr>
        <w:bidi/>
        <w:rPr>
          <w:rFonts w:ascii="Tahoma" w:hAnsi="Tahoma" w:cs="Tahoma"/>
          <w:color w:val="548DD4" w:themeColor="text2" w:themeTint="99"/>
          <w:sz w:val="24"/>
          <w:szCs w:val="24"/>
          <w:rtl/>
        </w:rPr>
      </w:pPr>
    </w:p>
    <w:p w:rsidR="005D7FF0" w:rsidRPr="005D7FF0" w:rsidRDefault="005D7FF0" w:rsidP="005D7FF0">
      <w:pPr>
        <w:bidi/>
        <w:rPr>
          <w:rFonts w:ascii="Tahoma" w:hAnsi="Tahoma" w:cs="Tahoma"/>
          <w:b/>
          <w:bCs/>
          <w:color w:val="548DD4" w:themeColor="text2" w:themeTint="99"/>
          <w:sz w:val="28"/>
          <w:szCs w:val="28"/>
          <w:rtl/>
        </w:rPr>
      </w:pPr>
      <w:r w:rsidRPr="005D7FF0">
        <w:rPr>
          <w:rFonts w:ascii="Tahoma" w:hAnsi="Tahoma" w:cs="Tahoma" w:hint="cs"/>
          <w:b/>
          <w:bCs/>
          <w:color w:val="548DD4" w:themeColor="text2" w:themeTint="99"/>
          <w:sz w:val="28"/>
          <w:szCs w:val="28"/>
          <w:rtl/>
        </w:rPr>
        <w:t>الأعمال</w:t>
      </w:r>
      <w:r w:rsidRPr="005D7FF0">
        <w:rPr>
          <w:rFonts w:ascii="Tahoma" w:hAnsi="Tahoma" w:cs="Tahoma"/>
          <w:b/>
          <w:bCs/>
          <w:color w:val="548DD4" w:themeColor="text2" w:themeTint="99"/>
          <w:sz w:val="28"/>
          <w:szCs w:val="28"/>
          <w:rtl/>
        </w:rPr>
        <w:t xml:space="preserve"> النثري</w:t>
      </w:r>
      <w:r w:rsidRPr="005D7FF0">
        <w:rPr>
          <w:rFonts w:ascii="Tahoma" w:hAnsi="Tahoma" w:cs="Tahoma" w:hint="cs"/>
          <w:b/>
          <w:bCs/>
          <w:color w:val="548DD4" w:themeColor="text2" w:themeTint="99"/>
          <w:sz w:val="28"/>
          <w:szCs w:val="28"/>
          <w:rtl/>
        </w:rPr>
        <w:t>ة</w:t>
      </w:r>
      <w:r w:rsidRPr="005D7FF0">
        <w:rPr>
          <w:rFonts w:ascii="Tahoma" w:hAnsi="Tahoma" w:cs="Tahoma"/>
          <w:b/>
          <w:bCs/>
          <w:color w:val="548DD4" w:themeColor="text2" w:themeTint="99"/>
          <w:sz w:val="28"/>
          <w:szCs w:val="28"/>
          <w:rtl/>
        </w:rPr>
        <w:t xml:space="preserve"> :</w:t>
      </w:r>
    </w:p>
    <w:p w:rsidR="005D7FF0" w:rsidRPr="005D7FF0" w:rsidRDefault="005D7FF0" w:rsidP="005D7FF0">
      <w:pPr>
        <w:bidi/>
        <w:rPr>
          <w:rFonts w:ascii="Tahoma" w:hAnsi="Tahoma" w:cs="Tahoma"/>
          <w:sz w:val="24"/>
          <w:szCs w:val="24"/>
          <w:rtl/>
        </w:rPr>
      </w:pPr>
      <w:r w:rsidRPr="005D7FF0">
        <w:rPr>
          <w:rFonts w:ascii="Tahoma" w:hAnsi="Tahoma" w:cs="Tahoma"/>
          <w:sz w:val="24"/>
          <w:szCs w:val="24"/>
          <w:rtl/>
        </w:rPr>
        <w:t>الالتزام وال</w:t>
      </w:r>
      <w:r w:rsidRPr="005D7FF0">
        <w:rPr>
          <w:rFonts w:ascii="Tahoma" w:hAnsi="Tahoma" w:cs="Tahoma" w:hint="cs"/>
          <w:sz w:val="24"/>
          <w:szCs w:val="24"/>
          <w:rtl/>
        </w:rPr>
        <w:t>ا</w:t>
      </w:r>
      <w:r w:rsidRPr="005D7FF0">
        <w:rPr>
          <w:rFonts w:ascii="Tahoma" w:hAnsi="Tahoma" w:cs="Tahoma"/>
          <w:sz w:val="24"/>
          <w:szCs w:val="24"/>
          <w:rtl/>
        </w:rPr>
        <w:t xml:space="preserve">لتزام في الأدب العربي الحديث </w:t>
      </w:r>
    </w:p>
    <w:p w:rsidR="005D7FF0" w:rsidRPr="005D7FF0" w:rsidRDefault="005D7FF0" w:rsidP="005D7FF0">
      <w:pPr>
        <w:bidi/>
        <w:rPr>
          <w:rFonts w:ascii="Tahoma" w:hAnsi="Tahoma" w:cs="Tahoma"/>
          <w:sz w:val="24"/>
          <w:szCs w:val="24"/>
          <w:rtl/>
        </w:rPr>
      </w:pPr>
      <w:r w:rsidRPr="005D7FF0">
        <w:rPr>
          <w:rFonts w:ascii="Tahoma" w:hAnsi="Tahoma" w:cs="Tahoma"/>
          <w:sz w:val="24"/>
          <w:szCs w:val="24"/>
          <w:rtl/>
        </w:rPr>
        <w:t xml:space="preserve">محاضرة ألقيت في روما ونشرت في كتاب الأدب العربي المعاصر، منشورات أضواء، بدون  </w:t>
      </w:r>
    </w:p>
    <w:p w:rsidR="005D7FF0" w:rsidRDefault="005D7FF0" w:rsidP="005D7FF0">
      <w:pPr>
        <w:bidi/>
        <w:rPr>
          <w:rFonts w:ascii="Tahoma" w:hAnsi="Tahoma" w:cs="Tahoma"/>
          <w:color w:val="002060"/>
          <w:sz w:val="36"/>
          <w:szCs w:val="36"/>
          <w:rtl/>
        </w:rPr>
      </w:pPr>
    </w:p>
    <w:p w:rsidR="00FA23E3" w:rsidRPr="005D7FF0" w:rsidRDefault="00FA23E3" w:rsidP="00FA23E3">
      <w:pPr>
        <w:bidi/>
        <w:rPr>
          <w:rFonts w:ascii="Tahoma" w:hAnsi="Tahoma" w:cs="Tahoma"/>
          <w:color w:val="002060"/>
          <w:sz w:val="36"/>
          <w:szCs w:val="36"/>
          <w:rtl/>
        </w:rPr>
      </w:pPr>
    </w:p>
    <w:p w:rsidR="005D7FF0" w:rsidRPr="005D7FF0" w:rsidRDefault="005D7FF0" w:rsidP="005D7FF0">
      <w:pPr>
        <w:bidi/>
        <w:rPr>
          <w:rFonts w:ascii="Tahoma" w:hAnsi="Tahoma" w:cs="Tahoma"/>
          <w:b/>
          <w:bCs/>
          <w:color w:val="548DD4" w:themeColor="text2" w:themeTint="99"/>
          <w:sz w:val="28"/>
          <w:szCs w:val="28"/>
          <w:rtl/>
        </w:rPr>
      </w:pPr>
      <w:r w:rsidRPr="005D7FF0">
        <w:rPr>
          <w:rFonts w:ascii="Tahoma" w:hAnsi="Tahoma" w:cs="Tahoma"/>
          <w:b/>
          <w:bCs/>
          <w:color w:val="548DD4" w:themeColor="text2" w:themeTint="99"/>
          <w:sz w:val="28"/>
          <w:szCs w:val="28"/>
          <w:rtl/>
        </w:rPr>
        <w:t>الترجمات النثري</w:t>
      </w:r>
      <w:r w:rsidRPr="005D7FF0">
        <w:rPr>
          <w:rFonts w:ascii="Tahoma" w:hAnsi="Tahoma" w:cs="Tahoma" w:hint="cs"/>
          <w:b/>
          <w:bCs/>
          <w:color w:val="548DD4" w:themeColor="text2" w:themeTint="99"/>
          <w:sz w:val="28"/>
          <w:szCs w:val="28"/>
          <w:rtl/>
        </w:rPr>
        <w:t>ة</w:t>
      </w:r>
      <w:r w:rsidRPr="005D7FF0">
        <w:rPr>
          <w:rFonts w:ascii="Tahoma" w:hAnsi="Tahoma" w:cs="Tahoma"/>
          <w:b/>
          <w:bCs/>
          <w:color w:val="548DD4" w:themeColor="text2" w:themeTint="99"/>
          <w:sz w:val="28"/>
          <w:szCs w:val="28"/>
          <w:rtl/>
        </w:rPr>
        <w:t xml:space="preserve"> :</w:t>
      </w:r>
    </w:p>
    <w:p w:rsidR="005D7FF0" w:rsidRPr="005D7FF0" w:rsidRDefault="005D7FF0" w:rsidP="005D7FF0">
      <w:pPr>
        <w:bidi/>
        <w:rPr>
          <w:rFonts w:ascii="Tahoma" w:hAnsi="Tahoma" w:cs="Tahoma"/>
          <w:sz w:val="24"/>
          <w:szCs w:val="24"/>
          <w:rtl/>
        </w:rPr>
      </w:pPr>
      <w:r w:rsidRPr="005D7FF0">
        <w:rPr>
          <w:rFonts w:ascii="Tahoma" w:hAnsi="Tahoma" w:cs="Tahoma"/>
          <w:sz w:val="24"/>
          <w:szCs w:val="24"/>
          <w:rtl/>
        </w:rPr>
        <w:t xml:space="preserve">ثلاثة قرون من الأدب - مجموعة مؤلفين، دار مكتبة الحياة- بيروت </w:t>
      </w:r>
      <w:r w:rsidRPr="005D7FF0">
        <w:rPr>
          <w:rFonts w:ascii="Tahoma" w:hAnsi="Tahoma" w:cs="Tahoma"/>
          <w:sz w:val="24"/>
          <w:szCs w:val="24"/>
          <w:rtl/>
        </w:rPr>
        <w:br/>
        <w:t xml:space="preserve"> </w:t>
      </w:r>
      <w:r w:rsidRPr="005D7FF0">
        <w:rPr>
          <w:rFonts w:ascii="Tahoma" w:hAnsi="Tahoma" w:cs="Tahoma"/>
          <w:sz w:val="24"/>
          <w:szCs w:val="24"/>
          <w:rtl/>
        </w:rPr>
        <w:br/>
        <w:t xml:space="preserve">الشاعر و المخترع و الكولونيل، مسرحية من فصل واحد لبيتر أوستينوف،  </w:t>
      </w:r>
    </w:p>
    <w:p w:rsidR="000E32E5" w:rsidRDefault="000E32E5" w:rsidP="000E32E5">
      <w:pPr>
        <w:bidi/>
        <w:spacing w:after="0"/>
        <w:rPr>
          <w:rFonts w:ascii="Tahoma" w:hAnsi="Tahoma" w:cs="Tahoma"/>
          <w:sz w:val="28"/>
          <w:szCs w:val="28"/>
          <w:rtl/>
        </w:rPr>
      </w:pPr>
    </w:p>
    <w:p w:rsidR="007F0D8F" w:rsidRDefault="007F0D8F" w:rsidP="007F0D8F">
      <w:pPr>
        <w:bidi/>
        <w:spacing w:after="0"/>
        <w:rPr>
          <w:rFonts w:ascii="Tahoma" w:hAnsi="Tahoma" w:cs="Tahoma"/>
          <w:sz w:val="28"/>
          <w:szCs w:val="28"/>
          <w:rtl/>
        </w:rPr>
      </w:pPr>
    </w:p>
    <w:p w:rsidR="007F0D8F" w:rsidRDefault="007F0D8F" w:rsidP="007F0D8F">
      <w:pPr>
        <w:bidi/>
        <w:spacing w:after="0"/>
        <w:rPr>
          <w:rFonts w:ascii="Tahoma" w:hAnsi="Tahoma" w:cs="Tahoma"/>
          <w:sz w:val="28"/>
          <w:szCs w:val="28"/>
          <w:rtl/>
        </w:rPr>
      </w:pPr>
    </w:p>
    <w:p w:rsidR="007F0D8F" w:rsidRDefault="007F0D8F" w:rsidP="007F0D8F">
      <w:pPr>
        <w:bidi/>
        <w:spacing w:after="0"/>
        <w:rPr>
          <w:rFonts w:ascii="Tahoma" w:hAnsi="Tahoma" w:cs="Tahoma"/>
          <w:sz w:val="28"/>
          <w:szCs w:val="28"/>
          <w:rtl/>
        </w:rPr>
      </w:pPr>
    </w:p>
    <w:p w:rsidR="007F0D8F" w:rsidRDefault="007F0D8F" w:rsidP="007F0D8F">
      <w:pPr>
        <w:bidi/>
        <w:spacing w:after="0"/>
        <w:rPr>
          <w:rFonts w:ascii="Tahoma" w:hAnsi="Tahoma" w:cs="Tahoma"/>
          <w:sz w:val="28"/>
          <w:szCs w:val="28"/>
          <w:rtl/>
        </w:rPr>
      </w:pPr>
    </w:p>
    <w:p w:rsidR="007F0D8F" w:rsidRDefault="007F0D8F" w:rsidP="007F0D8F">
      <w:pPr>
        <w:bidi/>
        <w:spacing w:after="0"/>
        <w:rPr>
          <w:rFonts w:ascii="Tahoma" w:hAnsi="Tahoma" w:cs="Tahoma"/>
          <w:sz w:val="28"/>
          <w:szCs w:val="28"/>
          <w:rtl/>
        </w:rPr>
      </w:pPr>
    </w:p>
    <w:p w:rsidR="007F0D8F" w:rsidRDefault="007F0D8F" w:rsidP="007F0D8F">
      <w:pPr>
        <w:bidi/>
        <w:spacing w:after="0"/>
        <w:rPr>
          <w:rFonts w:ascii="Tahoma" w:hAnsi="Tahoma" w:cs="Tahoma"/>
          <w:sz w:val="28"/>
          <w:szCs w:val="28"/>
          <w:rtl/>
        </w:rPr>
      </w:pPr>
    </w:p>
    <w:p w:rsidR="007F0D8F" w:rsidRDefault="007F0D8F" w:rsidP="007F0D8F">
      <w:pPr>
        <w:bidi/>
        <w:spacing w:after="0"/>
        <w:rPr>
          <w:rFonts w:ascii="Tahoma" w:hAnsi="Tahoma" w:cs="Tahoma"/>
          <w:sz w:val="28"/>
          <w:szCs w:val="28"/>
          <w:rtl/>
        </w:rPr>
      </w:pPr>
    </w:p>
    <w:p w:rsidR="00A27E99" w:rsidRDefault="00A27E99" w:rsidP="00A27E99">
      <w:pPr>
        <w:bidi/>
        <w:spacing w:after="0"/>
        <w:rPr>
          <w:rFonts w:ascii="Tahoma" w:hAnsi="Tahoma" w:cs="Tahoma"/>
          <w:sz w:val="28"/>
          <w:szCs w:val="28"/>
          <w:rtl/>
        </w:rPr>
      </w:pPr>
    </w:p>
    <w:p w:rsidR="00A27E99" w:rsidRPr="000E32E5" w:rsidRDefault="00A27E99" w:rsidP="00FA23E3">
      <w:pPr>
        <w:bidi/>
        <w:rPr>
          <w:rFonts w:ascii="Tahoma" w:hAnsi="Tahoma" w:cs="Tahoma"/>
          <w:b/>
          <w:bCs/>
          <w:color w:val="548DD4" w:themeColor="text2" w:themeTint="99"/>
          <w:sz w:val="40"/>
          <w:szCs w:val="40"/>
          <w:u w:val="single"/>
          <w:rtl/>
        </w:rPr>
      </w:pPr>
      <w:r w:rsidRPr="000E32E5">
        <w:rPr>
          <w:rFonts w:ascii="Tahoma" w:hAnsi="Tahoma" w:cs="Tahoma" w:hint="cs"/>
          <w:b/>
          <w:bCs/>
          <w:color w:val="548DD4" w:themeColor="text2" w:themeTint="99"/>
          <w:sz w:val="40"/>
          <w:szCs w:val="40"/>
          <w:u w:val="single"/>
          <w:rtl/>
        </w:rPr>
        <w:t># الفصـل الثا</w:t>
      </w:r>
      <w:r w:rsidR="00FA23E3">
        <w:rPr>
          <w:rFonts w:ascii="Tahoma" w:hAnsi="Tahoma" w:cs="Tahoma" w:hint="cs"/>
          <w:b/>
          <w:bCs/>
          <w:color w:val="548DD4" w:themeColor="text2" w:themeTint="99"/>
          <w:sz w:val="40"/>
          <w:szCs w:val="40"/>
          <w:u w:val="single"/>
          <w:rtl/>
        </w:rPr>
        <w:t>لث</w:t>
      </w:r>
      <w:r w:rsidRPr="000E32E5">
        <w:rPr>
          <w:rFonts w:ascii="Tahoma" w:hAnsi="Tahoma" w:cs="Tahoma" w:hint="cs"/>
          <w:b/>
          <w:bCs/>
          <w:color w:val="548DD4" w:themeColor="text2" w:themeTint="99"/>
          <w:sz w:val="40"/>
          <w:szCs w:val="40"/>
          <w:u w:val="single"/>
          <w:rtl/>
        </w:rPr>
        <w:t xml:space="preserve"> ::</w:t>
      </w:r>
    </w:p>
    <w:p w:rsidR="00A27E99" w:rsidRDefault="00E41000" w:rsidP="00A27E99">
      <w:pPr>
        <w:pStyle w:val="a6"/>
        <w:numPr>
          <w:ilvl w:val="0"/>
          <w:numId w:val="1"/>
        </w:numPr>
        <w:bidi/>
        <w:spacing w:after="0"/>
        <w:rPr>
          <w:rFonts w:ascii="Tahoma" w:hAnsi="Tahoma" w:cs="Tahoma"/>
          <w:sz w:val="44"/>
          <w:szCs w:val="44"/>
        </w:rPr>
      </w:pPr>
      <w:r>
        <w:rPr>
          <w:rFonts w:ascii="Tahoma" w:hAnsi="Tahoma" w:cs="Tahoma" w:hint="cs"/>
          <w:sz w:val="44"/>
          <w:szCs w:val="44"/>
          <w:rtl/>
        </w:rPr>
        <w:t xml:space="preserve">نماذج من أشعــاره </w:t>
      </w:r>
      <w:r w:rsidR="00A27E99">
        <w:rPr>
          <w:rFonts w:ascii="Tahoma" w:hAnsi="Tahoma" w:cs="Tahoma" w:hint="cs"/>
          <w:sz w:val="44"/>
          <w:szCs w:val="44"/>
          <w:rtl/>
        </w:rPr>
        <w:t>::</w:t>
      </w:r>
    </w:p>
    <w:p w:rsidR="00E41000" w:rsidRPr="00E41000" w:rsidRDefault="00E41000" w:rsidP="00E41000">
      <w:pPr>
        <w:bidi/>
        <w:spacing w:after="0"/>
        <w:ind w:left="360"/>
        <w:rPr>
          <w:rFonts w:ascii="Tahoma" w:hAnsi="Tahoma" w:cs="Tahoma"/>
          <w:sz w:val="20"/>
          <w:szCs w:val="20"/>
        </w:rPr>
      </w:pPr>
    </w:p>
    <w:p w:rsidR="00E41000" w:rsidRPr="00E41000" w:rsidRDefault="00E41000" w:rsidP="00E41000">
      <w:pPr>
        <w:bidi/>
        <w:spacing w:after="0" w:line="432" w:lineRule="atLeast"/>
        <w:rPr>
          <w:rFonts w:ascii="Tahoma" w:eastAsia="Times New Roman" w:hAnsi="Tahoma" w:cs="Tahoma"/>
          <w:b/>
          <w:bCs/>
          <w:sz w:val="24"/>
          <w:szCs w:val="24"/>
          <w:rtl/>
        </w:rPr>
      </w:pPr>
      <w:r>
        <w:rPr>
          <w:rFonts w:ascii="Tahoma" w:eastAsia="Times New Roman" w:hAnsi="Tahoma" w:cs="Tahoma" w:hint="cs"/>
          <w:b/>
          <w:bCs/>
          <w:sz w:val="24"/>
          <w:szCs w:val="24"/>
          <w:rtl/>
        </w:rPr>
        <w:t xml:space="preserve"># </w:t>
      </w:r>
      <w:r w:rsidRPr="00E41000">
        <w:rPr>
          <w:rFonts w:ascii="Tahoma" w:eastAsia="Times New Roman" w:hAnsi="Tahoma" w:cs="Tahoma"/>
          <w:b/>
          <w:bCs/>
          <w:sz w:val="24"/>
          <w:szCs w:val="24"/>
          <w:rtl/>
        </w:rPr>
        <w:t>في السوق القديم:</w:t>
      </w:r>
    </w:p>
    <w:tbl>
      <w:tblPr>
        <w:bidiVisual/>
        <w:tblW w:w="0" w:type="auto"/>
        <w:jc w:val="center"/>
        <w:tblCellMar>
          <w:top w:w="150" w:type="dxa"/>
          <w:left w:w="150" w:type="dxa"/>
          <w:bottom w:w="150" w:type="dxa"/>
          <w:right w:w="150" w:type="dxa"/>
        </w:tblCellMar>
        <w:tblLook w:val="04A0"/>
      </w:tblPr>
      <w:tblGrid>
        <w:gridCol w:w="688"/>
        <w:gridCol w:w="4563"/>
        <w:gridCol w:w="688"/>
      </w:tblGrid>
      <w:tr w:rsidR="00E41000" w:rsidRPr="00E41000" w:rsidTr="00E41000">
        <w:trPr>
          <w:jc w:val="center"/>
        </w:trPr>
        <w:tc>
          <w:tcPr>
            <w:tcW w:w="300" w:type="dxa"/>
            <w:shd w:val="clear" w:color="auto" w:fill="auto"/>
            <w:hideMark/>
          </w:tcPr>
          <w:p w:rsidR="00E41000" w:rsidRPr="00E41000" w:rsidRDefault="00E41000" w:rsidP="00E41000">
            <w:pPr>
              <w:bidi/>
              <w:spacing w:after="0" w:line="300" w:lineRule="atLeast"/>
              <w:divId w:val="1000304790"/>
              <w:rPr>
                <w:rFonts w:ascii="Tahoma" w:eastAsia="Times New Roman" w:hAnsi="Tahoma" w:cs="Tahoma"/>
                <w:spacing w:val="300"/>
                <w:sz w:val="30"/>
                <w:szCs w:val="30"/>
              </w:rPr>
            </w:pPr>
            <w:r w:rsidRPr="00E41000">
              <w:rPr>
                <w:rFonts w:ascii="Tahoma" w:eastAsia="Times New Roman" w:hAnsi="Tahoma" w:cs="Tahoma"/>
                <w:b/>
                <w:bCs/>
                <w:spacing w:val="300"/>
                <w:sz w:val="30"/>
              </w:rPr>
              <w:t>   </w:t>
            </w:r>
          </w:p>
          <w:p w:rsidR="00E41000" w:rsidRPr="00E41000" w:rsidRDefault="00E41000" w:rsidP="00E41000">
            <w:pPr>
              <w:bidi/>
              <w:spacing w:after="0" w:line="432" w:lineRule="atLeast"/>
              <w:rPr>
                <w:rFonts w:ascii="Tahoma" w:eastAsia="Times New Roman" w:hAnsi="Tahoma" w:cs="Tahoma"/>
                <w:sz w:val="24"/>
                <w:szCs w:val="24"/>
              </w:rPr>
            </w:pPr>
          </w:p>
        </w:tc>
        <w:tc>
          <w:tcPr>
            <w:tcW w:w="0" w:type="auto"/>
            <w:shd w:val="clear" w:color="auto" w:fill="auto"/>
            <w:vAlign w:val="center"/>
            <w:hideMark/>
          </w:tcPr>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في السوق القديم</w:t>
            </w:r>
            <w:r w:rsidRPr="00E41000">
              <w:rPr>
                <w:rFonts w:ascii="Tahoma" w:eastAsia="Times New Roman" w:hAnsi="Tahoma" w:cs="Tahoma"/>
                <w:sz w:val="24"/>
                <w:szCs w:val="24"/>
              </w:rPr>
              <w:t xml:space="preserve"> </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الليل، والسوق القديم</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خفتت به الأصوات، إلا غمغمات</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العابرين</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وخطى .. الغريب</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وما تبثّ الريح من نغم حزين</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في ذلك الليل البهيم</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الليل، والسوق القديم، وغمغمات</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العابرين</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والنور تعصره المصابيح الحزانى في</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شحوب</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مثل الضباب على الطريق</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من كل حانوت عتيق</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بين الوجوه الشاحبات</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كأنّه نغم يذوب</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في ذلك السوق القديم</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كم طاف قبلي من غريب</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في ذلك السوق الكئيب</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فرأى وأغمض مقلتيه، وغاب في الليل</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البهيم</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و ارتجّ في حلق الدخان</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خيال نافذة تضاء</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والريح تعبث بالدخان</w:t>
            </w:r>
            <w:r w:rsidRPr="00E41000">
              <w:rPr>
                <w:rFonts w:ascii="Tahoma" w:eastAsia="Times New Roman" w:hAnsi="Tahoma" w:cs="Tahoma"/>
                <w:sz w:val="24"/>
                <w:szCs w:val="24"/>
              </w:rPr>
              <w:t xml:space="preserve"> ...</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الريح تعبث، في فتور واكتئاب،</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بالدخان</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وصدى .. غناء</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يذكّر بالليالي المقمرات... وبالنخيل</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lastRenderedPageBreak/>
              <w:t>وأنا الغريب أظل أسمعه... وأحلم</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بالرحيل</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في ذلك السوق القديم</w:t>
            </w:r>
          </w:p>
        </w:tc>
        <w:tc>
          <w:tcPr>
            <w:tcW w:w="300" w:type="dxa"/>
            <w:shd w:val="clear" w:color="auto" w:fill="auto"/>
            <w:vAlign w:val="bottom"/>
            <w:hideMark/>
          </w:tcPr>
          <w:p w:rsidR="00E41000" w:rsidRPr="00E41000" w:rsidRDefault="00E41000" w:rsidP="00E41000">
            <w:pPr>
              <w:bidi/>
              <w:spacing w:after="0" w:line="300" w:lineRule="atLeast"/>
              <w:rPr>
                <w:rFonts w:ascii="Tahoma" w:eastAsia="Times New Roman" w:hAnsi="Tahoma" w:cs="Tahoma"/>
                <w:spacing w:val="300"/>
                <w:sz w:val="30"/>
                <w:szCs w:val="30"/>
              </w:rPr>
            </w:pPr>
            <w:r w:rsidRPr="00E41000">
              <w:rPr>
                <w:rFonts w:ascii="Tahoma" w:eastAsia="Times New Roman" w:hAnsi="Tahoma" w:cs="Tahoma"/>
                <w:b/>
                <w:bCs/>
                <w:spacing w:val="300"/>
                <w:sz w:val="30"/>
              </w:rPr>
              <w:lastRenderedPageBreak/>
              <w:t>   </w:t>
            </w:r>
          </w:p>
          <w:p w:rsidR="00E41000" w:rsidRPr="00E41000" w:rsidRDefault="00E41000" w:rsidP="00E41000">
            <w:pPr>
              <w:bidi/>
              <w:spacing w:after="0" w:line="432" w:lineRule="atLeast"/>
              <w:rPr>
                <w:rFonts w:ascii="Tahoma" w:eastAsia="Times New Roman" w:hAnsi="Tahoma" w:cs="Tahoma"/>
                <w:sz w:val="24"/>
                <w:szCs w:val="24"/>
              </w:rPr>
            </w:pPr>
          </w:p>
        </w:tc>
      </w:tr>
    </w:tbl>
    <w:p w:rsidR="00E41000" w:rsidRDefault="00E41000" w:rsidP="00E41000">
      <w:pPr>
        <w:bidi/>
        <w:spacing w:after="0" w:line="432" w:lineRule="atLeast"/>
        <w:rPr>
          <w:rFonts w:ascii="Tahoma" w:eastAsia="Times New Roman" w:hAnsi="Tahoma" w:cs="Tahoma"/>
          <w:b/>
          <w:bCs/>
          <w:sz w:val="24"/>
          <w:szCs w:val="24"/>
          <w:rtl/>
        </w:rPr>
      </w:pPr>
    </w:p>
    <w:p w:rsidR="00E41000" w:rsidRPr="00E41000" w:rsidRDefault="00E41000" w:rsidP="00E41000">
      <w:pPr>
        <w:bidi/>
        <w:spacing w:after="0" w:line="432" w:lineRule="atLeast"/>
        <w:rPr>
          <w:rFonts w:ascii="Tahoma" w:eastAsia="Times New Roman" w:hAnsi="Tahoma" w:cs="Tahoma"/>
          <w:sz w:val="24"/>
          <w:szCs w:val="24"/>
          <w:rtl/>
        </w:rPr>
      </w:pPr>
      <w:r>
        <w:rPr>
          <w:rFonts w:ascii="Tahoma" w:eastAsia="Times New Roman" w:hAnsi="Tahoma" w:cs="Tahoma" w:hint="cs"/>
          <w:b/>
          <w:bCs/>
          <w:sz w:val="24"/>
          <w:szCs w:val="24"/>
          <w:rtl/>
        </w:rPr>
        <w:t xml:space="preserve"># </w:t>
      </w:r>
      <w:r w:rsidRPr="00E41000">
        <w:rPr>
          <w:rFonts w:ascii="Tahoma" w:eastAsia="Times New Roman" w:hAnsi="Tahoma" w:cs="Tahoma"/>
          <w:b/>
          <w:bCs/>
          <w:sz w:val="24"/>
          <w:szCs w:val="24"/>
          <w:rtl/>
        </w:rPr>
        <w:t>نهر العذارى:</w:t>
      </w:r>
    </w:p>
    <w:tbl>
      <w:tblPr>
        <w:bidiVisual/>
        <w:tblW w:w="0" w:type="auto"/>
        <w:jc w:val="center"/>
        <w:tblCellMar>
          <w:top w:w="150" w:type="dxa"/>
          <w:left w:w="150" w:type="dxa"/>
          <w:bottom w:w="150" w:type="dxa"/>
          <w:right w:w="150" w:type="dxa"/>
        </w:tblCellMar>
        <w:tblLook w:val="04A0"/>
      </w:tblPr>
      <w:tblGrid>
        <w:gridCol w:w="688"/>
        <w:gridCol w:w="7564"/>
        <w:gridCol w:w="688"/>
      </w:tblGrid>
      <w:tr w:rsidR="00E41000" w:rsidRPr="00E41000" w:rsidTr="00E41000">
        <w:trPr>
          <w:jc w:val="center"/>
        </w:trPr>
        <w:tc>
          <w:tcPr>
            <w:tcW w:w="300" w:type="dxa"/>
            <w:shd w:val="clear" w:color="auto" w:fill="auto"/>
            <w:hideMark/>
          </w:tcPr>
          <w:p w:rsidR="00E41000" w:rsidRPr="00E41000" w:rsidRDefault="00E41000" w:rsidP="00E41000">
            <w:pPr>
              <w:bidi/>
              <w:spacing w:after="0" w:line="300" w:lineRule="atLeast"/>
              <w:divId w:val="1066340658"/>
              <w:rPr>
                <w:rFonts w:ascii="Tahoma" w:eastAsia="Times New Roman" w:hAnsi="Tahoma" w:cs="Tahoma"/>
                <w:spacing w:val="300"/>
                <w:sz w:val="30"/>
                <w:szCs w:val="30"/>
              </w:rPr>
            </w:pPr>
            <w:r w:rsidRPr="00E41000">
              <w:rPr>
                <w:rFonts w:ascii="Tahoma" w:eastAsia="Times New Roman" w:hAnsi="Tahoma" w:cs="Tahoma"/>
                <w:b/>
                <w:bCs/>
                <w:spacing w:val="300"/>
                <w:sz w:val="30"/>
              </w:rPr>
              <w:t>   </w:t>
            </w:r>
          </w:p>
          <w:p w:rsidR="00E41000" w:rsidRPr="00E41000" w:rsidRDefault="00E41000" w:rsidP="00E41000">
            <w:pPr>
              <w:bidi/>
              <w:spacing w:after="0" w:line="432" w:lineRule="atLeast"/>
              <w:rPr>
                <w:rFonts w:ascii="Tahoma" w:eastAsia="Times New Roman" w:hAnsi="Tahoma" w:cs="Tahoma"/>
                <w:sz w:val="24"/>
                <w:szCs w:val="24"/>
              </w:rPr>
            </w:pPr>
          </w:p>
        </w:tc>
        <w:tc>
          <w:tcPr>
            <w:tcW w:w="0" w:type="auto"/>
            <w:shd w:val="clear" w:color="auto" w:fill="auto"/>
            <w:vAlign w:val="center"/>
            <w:hideMark/>
          </w:tcPr>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يا نهر لولا منحناك و ما يشابك من فروع</w:t>
            </w:r>
            <w:r w:rsidRPr="00E41000">
              <w:rPr>
                <w:rFonts w:ascii="Tahoma" w:eastAsia="Times New Roman" w:hAnsi="Tahoma" w:cs="Tahoma"/>
                <w:sz w:val="24"/>
                <w:szCs w:val="24"/>
              </w:rPr>
              <w:t xml:space="preserve"> *** </w:t>
            </w:r>
            <w:r w:rsidRPr="00E41000">
              <w:rPr>
                <w:rFonts w:ascii="Tahoma" w:eastAsia="Times New Roman" w:hAnsi="Tahoma" w:cs="Tahoma"/>
                <w:sz w:val="24"/>
                <w:szCs w:val="24"/>
                <w:rtl/>
              </w:rPr>
              <w:t>لاقتافت البسمات في عيني تطفأ بالدموع</w:t>
            </w:r>
            <w:r w:rsidRPr="00E41000">
              <w:rPr>
                <w:rFonts w:ascii="Tahoma" w:eastAsia="Times New Roman" w:hAnsi="Tahoma" w:cs="Tahoma"/>
                <w:sz w:val="24"/>
                <w:szCs w:val="24"/>
              </w:rPr>
              <w:t xml:space="preserve"> </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حجبت بالشأو البعيد تسد بابيه الظلال *** وجهاً</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تلاقي في محياه الوداعة و الجمال</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مرآتك السجواء منذ جلوتها تحت السماء *** ما لاح</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فيها مثل ذاك الوجه في ذاك الصفاء</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إن أوقد الليل العميق نجومه في جانبيك</w:t>
            </w:r>
            <w:r w:rsidRPr="00E41000">
              <w:rPr>
                <w:rFonts w:ascii="Tahoma" w:eastAsia="Times New Roman" w:hAnsi="Tahoma" w:cs="Tahoma"/>
                <w:sz w:val="24"/>
                <w:szCs w:val="24"/>
              </w:rPr>
              <w:t xml:space="preserve"> *** </w:t>
            </w:r>
            <w:r w:rsidRPr="00E41000">
              <w:rPr>
                <w:rFonts w:ascii="Tahoma" w:eastAsia="Times New Roman" w:hAnsi="Tahoma" w:cs="Tahoma"/>
                <w:sz w:val="24"/>
                <w:szCs w:val="24"/>
                <w:rtl/>
              </w:rPr>
              <w:t>لّماحة الأضواء تغمر بالأشعة ضفتيك</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حدّثت عنه النجم، والآهات يقطعن الخرير</w:t>
            </w:r>
            <w:r w:rsidRPr="00E41000">
              <w:rPr>
                <w:rFonts w:ascii="Tahoma" w:eastAsia="Times New Roman" w:hAnsi="Tahoma" w:cs="Tahoma"/>
                <w:sz w:val="24"/>
                <w:szCs w:val="24"/>
              </w:rPr>
              <w:t xml:space="preserve"> *** </w:t>
            </w:r>
            <w:r w:rsidRPr="00E41000">
              <w:rPr>
                <w:rFonts w:ascii="Tahoma" w:eastAsia="Times New Roman" w:hAnsi="Tahoma" w:cs="Tahoma"/>
                <w:sz w:val="24"/>
                <w:szCs w:val="24"/>
                <w:rtl/>
              </w:rPr>
              <w:t>والنجم يشكو ، مثلما تشكو هواك إلى الأثير</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ناشدت ألحاظ الكواكب و هي تخترق الظلام *** ألا</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ينمن و إن تشهّين الكرى حتى تنام</w:t>
            </w:r>
            <w:r w:rsidRPr="00E41000">
              <w:rPr>
                <w:rFonts w:ascii="Tahoma" w:eastAsia="Times New Roman" w:hAnsi="Tahoma" w:cs="Tahoma"/>
                <w:sz w:val="24"/>
                <w:szCs w:val="24"/>
              </w:rPr>
              <w:t>:</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أنتن أسعد ما أظل الكون يا زهر النجوم *** أنتن</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أبصرتنّ ذاك الوجه في الليل البهيم</w:t>
            </w:r>
            <w:r w:rsidRPr="00E41000">
              <w:rPr>
                <w:rFonts w:ascii="Tahoma" w:eastAsia="Times New Roman" w:hAnsi="Tahoma" w:cs="Tahoma"/>
                <w:sz w:val="24"/>
                <w:szCs w:val="24"/>
              </w:rPr>
              <w:t>!</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حتى إذا ما رنح النجم الأخير سنا الصباح</w:t>
            </w:r>
            <w:r w:rsidRPr="00E41000">
              <w:rPr>
                <w:rFonts w:ascii="Tahoma" w:eastAsia="Times New Roman" w:hAnsi="Tahoma" w:cs="Tahoma"/>
                <w:sz w:val="24"/>
                <w:szCs w:val="24"/>
              </w:rPr>
              <w:t xml:space="preserve"> *** </w:t>
            </w:r>
            <w:r w:rsidRPr="00E41000">
              <w:rPr>
                <w:rFonts w:ascii="Tahoma" w:eastAsia="Times New Roman" w:hAnsi="Tahoma" w:cs="Tahoma"/>
                <w:sz w:val="24"/>
                <w:szCs w:val="24"/>
                <w:rtl/>
              </w:rPr>
              <w:t>فانقضّ تحت القبة الزرقاء محترق الجناح</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وانساب غي الوادي شتات الزارعين أو الرعاة</w:t>
            </w:r>
            <w:r w:rsidRPr="00E41000">
              <w:rPr>
                <w:rFonts w:ascii="Tahoma" w:eastAsia="Times New Roman" w:hAnsi="Tahoma" w:cs="Tahoma"/>
                <w:sz w:val="24"/>
                <w:szCs w:val="24"/>
              </w:rPr>
              <w:t xml:space="preserve"> *** </w:t>
            </w:r>
            <w:r w:rsidRPr="00E41000">
              <w:rPr>
                <w:rFonts w:ascii="Tahoma" w:eastAsia="Times New Roman" w:hAnsi="Tahoma" w:cs="Tahoma"/>
                <w:sz w:val="24"/>
                <w:szCs w:val="24"/>
                <w:rtl/>
              </w:rPr>
              <w:t>فالجو تنبض في نسائمه الندية ألف آه</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أصبحت فوق المعبر المهجور أرقب منحناك ***فأبوح</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بالشكوى و تسكت عن شكاتي ضفتاك</w:t>
            </w:r>
          </w:p>
          <w:p w:rsidR="00E41000" w:rsidRPr="00E41000" w:rsidRDefault="00E41000" w:rsidP="00E41000">
            <w:pPr>
              <w:bidi/>
              <w:spacing w:after="0" w:line="432" w:lineRule="atLeast"/>
              <w:rPr>
                <w:rFonts w:ascii="Tahoma" w:eastAsia="Times New Roman" w:hAnsi="Tahoma" w:cs="Tahoma"/>
                <w:sz w:val="24"/>
                <w:szCs w:val="24"/>
              </w:rPr>
            </w:pPr>
            <w:r w:rsidRPr="00E41000">
              <w:rPr>
                <w:rFonts w:ascii="Tahoma" w:eastAsia="Times New Roman" w:hAnsi="Tahoma" w:cs="Tahoma"/>
                <w:sz w:val="24"/>
                <w:szCs w:val="24"/>
                <w:rtl/>
              </w:rPr>
              <w:t xml:space="preserve">يانهر </w:t>
            </w:r>
            <w:r w:rsidRPr="00E41000">
              <w:rPr>
                <w:rFonts w:ascii="Tahoma" w:eastAsia="Times New Roman" w:hAnsi="Tahoma" w:cs="Tahoma" w:hint="cs"/>
                <w:sz w:val="24"/>
                <w:szCs w:val="24"/>
                <w:rtl/>
              </w:rPr>
              <w:t>جيكو</w:t>
            </w:r>
            <w:r w:rsidRPr="00E41000">
              <w:rPr>
                <w:rFonts w:ascii="Tahoma" w:eastAsia="Times New Roman" w:hAnsi="Tahoma" w:cs="Tahoma" w:hint="eastAsia"/>
                <w:sz w:val="24"/>
                <w:szCs w:val="24"/>
                <w:rtl/>
              </w:rPr>
              <w:t>ر</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الجميل، ومنتهى شكواك نور *** لا</w:t>
            </w:r>
            <w:r w:rsidRPr="00E41000">
              <w:rPr>
                <w:rFonts w:ascii="Tahoma" w:eastAsia="Times New Roman" w:hAnsi="Tahoma" w:cs="Tahoma"/>
                <w:sz w:val="24"/>
                <w:szCs w:val="24"/>
              </w:rPr>
              <w:t xml:space="preserve"> </w:t>
            </w:r>
            <w:r w:rsidRPr="00E41000">
              <w:rPr>
                <w:rFonts w:ascii="Tahoma" w:eastAsia="Times New Roman" w:hAnsi="Tahoma" w:cs="Tahoma"/>
                <w:sz w:val="24"/>
                <w:szCs w:val="24"/>
                <w:rtl/>
              </w:rPr>
              <w:t>الشمس مطفئة جواي ، ولا الكواكب والبدور</w:t>
            </w:r>
          </w:p>
        </w:tc>
        <w:tc>
          <w:tcPr>
            <w:tcW w:w="300" w:type="dxa"/>
            <w:shd w:val="clear" w:color="auto" w:fill="auto"/>
            <w:vAlign w:val="bottom"/>
            <w:hideMark/>
          </w:tcPr>
          <w:p w:rsidR="00E41000" w:rsidRPr="00E41000" w:rsidRDefault="00E41000" w:rsidP="00E41000">
            <w:pPr>
              <w:bidi/>
              <w:spacing w:after="0" w:line="300" w:lineRule="atLeast"/>
              <w:rPr>
                <w:rFonts w:ascii="Tahoma" w:eastAsia="Times New Roman" w:hAnsi="Tahoma" w:cs="Tahoma"/>
                <w:spacing w:val="300"/>
                <w:sz w:val="30"/>
                <w:szCs w:val="30"/>
              </w:rPr>
            </w:pPr>
            <w:r w:rsidRPr="00E41000">
              <w:rPr>
                <w:rFonts w:ascii="Tahoma" w:eastAsia="Times New Roman" w:hAnsi="Tahoma" w:cs="Tahoma"/>
                <w:b/>
                <w:bCs/>
                <w:spacing w:val="300"/>
                <w:sz w:val="30"/>
              </w:rPr>
              <w:t>   </w:t>
            </w:r>
          </w:p>
          <w:p w:rsidR="00E41000" w:rsidRPr="00E41000" w:rsidRDefault="00E41000" w:rsidP="00E41000">
            <w:pPr>
              <w:bidi/>
              <w:spacing w:after="0" w:line="432" w:lineRule="atLeast"/>
              <w:rPr>
                <w:rFonts w:ascii="Tahoma" w:eastAsia="Times New Roman" w:hAnsi="Tahoma" w:cs="Tahoma"/>
                <w:sz w:val="24"/>
                <w:szCs w:val="24"/>
              </w:rPr>
            </w:pPr>
          </w:p>
        </w:tc>
      </w:tr>
    </w:tbl>
    <w:p w:rsidR="00E41000" w:rsidRDefault="00E41000" w:rsidP="00E41000">
      <w:pPr>
        <w:bidi/>
        <w:spacing w:after="0" w:line="432" w:lineRule="atLeast"/>
        <w:outlineLvl w:val="2"/>
        <w:rPr>
          <w:rFonts w:ascii="Tahoma" w:eastAsia="Times New Roman" w:hAnsi="Tahoma" w:cs="Tahoma"/>
          <w:b/>
          <w:bCs/>
          <w:sz w:val="27"/>
          <w:szCs w:val="27"/>
          <w:rtl/>
        </w:rPr>
      </w:pPr>
    </w:p>
    <w:p w:rsidR="00E41000" w:rsidRDefault="00E41000" w:rsidP="00E41000">
      <w:pPr>
        <w:bidi/>
        <w:spacing w:after="0" w:line="432" w:lineRule="atLeast"/>
        <w:outlineLvl w:val="2"/>
        <w:rPr>
          <w:rFonts w:ascii="Tahoma" w:eastAsia="Times New Roman" w:hAnsi="Tahoma" w:cs="Tahoma"/>
          <w:b/>
          <w:bCs/>
          <w:sz w:val="27"/>
          <w:szCs w:val="27"/>
          <w:rtl/>
        </w:rPr>
      </w:pPr>
    </w:p>
    <w:p w:rsidR="00E41000" w:rsidRDefault="00E41000" w:rsidP="00E41000">
      <w:pPr>
        <w:bidi/>
        <w:spacing w:after="0" w:line="432" w:lineRule="atLeast"/>
        <w:outlineLvl w:val="2"/>
        <w:rPr>
          <w:rFonts w:ascii="Tahoma" w:eastAsia="Times New Roman" w:hAnsi="Tahoma" w:cs="Tahoma"/>
          <w:b/>
          <w:bCs/>
          <w:sz w:val="27"/>
          <w:szCs w:val="27"/>
          <w:rtl/>
        </w:rPr>
      </w:pPr>
    </w:p>
    <w:p w:rsidR="00E41000" w:rsidRDefault="00E41000" w:rsidP="00E41000">
      <w:pPr>
        <w:bidi/>
        <w:spacing w:after="0" w:line="432" w:lineRule="atLeast"/>
        <w:outlineLvl w:val="2"/>
        <w:rPr>
          <w:rFonts w:ascii="Tahoma" w:eastAsia="Times New Roman" w:hAnsi="Tahoma" w:cs="Tahoma"/>
          <w:b/>
          <w:bCs/>
          <w:sz w:val="27"/>
          <w:szCs w:val="27"/>
          <w:rtl/>
        </w:rPr>
      </w:pPr>
    </w:p>
    <w:p w:rsidR="00E41000" w:rsidRDefault="00E41000" w:rsidP="00E41000">
      <w:pPr>
        <w:bidi/>
        <w:spacing w:after="0" w:line="432" w:lineRule="atLeast"/>
        <w:rPr>
          <w:rFonts w:ascii="Tahoma" w:eastAsia="Times New Roman" w:hAnsi="Tahoma" w:cs="Tahoma"/>
          <w:sz w:val="24"/>
          <w:szCs w:val="24"/>
          <w:rtl/>
        </w:rPr>
      </w:pPr>
    </w:p>
    <w:p w:rsidR="003A58B2" w:rsidRPr="005F17AE" w:rsidRDefault="003A58B2" w:rsidP="003A58B2">
      <w:pPr>
        <w:bidi/>
        <w:rPr>
          <w:rFonts w:ascii="Tahoma" w:hAnsi="Tahoma" w:cs="Tahoma"/>
          <w:b/>
          <w:bCs/>
          <w:color w:val="548DD4" w:themeColor="text2" w:themeTint="99"/>
          <w:sz w:val="40"/>
          <w:szCs w:val="40"/>
          <w:u w:val="single"/>
          <w:rtl/>
        </w:rPr>
      </w:pPr>
      <w:r w:rsidRPr="005F17AE">
        <w:rPr>
          <w:rFonts w:ascii="Tahoma" w:hAnsi="Tahoma" w:cs="Tahoma" w:hint="cs"/>
          <w:b/>
          <w:bCs/>
          <w:color w:val="548DD4" w:themeColor="text2" w:themeTint="99"/>
          <w:sz w:val="40"/>
          <w:szCs w:val="40"/>
          <w:u w:val="single"/>
          <w:rtl/>
        </w:rPr>
        <w:t># ال</w:t>
      </w:r>
      <w:r>
        <w:rPr>
          <w:rFonts w:ascii="Tahoma" w:hAnsi="Tahoma" w:cs="Tahoma" w:hint="cs"/>
          <w:b/>
          <w:bCs/>
          <w:color w:val="548DD4" w:themeColor="text2" w:themeTint="99"/>
          <w:sz w:val="40"/>
          <w:szCs w:val="40"/>
          <w:u w:val="single"/>
          <w:rtl/>
        </w:rPr>
        <w:t>خاتــمـــة</w:t>
      </w:r>
      <w:r w:rsidRPr="005F17AE">
        <w:rPr>
          <w:rFonts w:ascii="Tahoma" w:hAnsi="Tahoma" w:cs="Tahoma" w:hint="cs"/>
          <w:b/>
          <w:bCs/>
          <w:color w:val="548DD4" w:themeColor="text2" w:themeTint="99"/>
          <w:sz w:val="40"/>
          <w:szCs w:val="40"/>
          <w:u w:val="single"/>
          <w:rtl/>
        </w:rPr>
        <w:t xml:space="preserve"> ::</w:t>
      </w: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r>
        <w:rPr>
          <w:rFonts w:ascii="Tahoma" w:eastAsia="Times New Roman" w:hAnsi="Tahoma" w:cs="Tahoma" w:hint="cs"/>
          <w:sz w:val="32"/>
          <w:szCs w:val="32"/>
          <w:rtl/>
        </w:rPr>
        <w:t xml:space="preserve">فإن الشاعر بدر شاكر السياب مثال للشاعر المجتهد بين باقي الشعراء وكان شعره يتميز بالأسلوب والسهل والممتع والذي يسحر نظر القارئين ، فإني أنصح محبي الشعر بالإطلاع على سيرته ومؤلفاته ،، وفي الختام أرجو أن أقدم بحثي بصورة تنال إعجاب معلمتي الفاضلة .. </w:t>
      </w: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Default="003A58B2" w:rsidP="003A58B2">
      <w:pPr>
        <w:bidi/>
        <w:spacing w:after="0" w:line="432" w:lineRule="atLeast"/>
        <w:rPr>
          <w:rFonts w:ascii="Tahoma" w:eastAsia="Times New Roman" w:hAnsi="Tahoma" w:cs="Tahoma"/>
          <w:sz w:val="32"/>
          <w:szCs w:val="32"/>
          <w:rtl/>
        </w:rPr>
      </w:pPr>
    </w:p>
    <w:p w:rsidR="003A58B2" w:rsidRPr="005F17AE" w:rsidRDefault="003A58B2" w:rsidP="003A58B2">
      <w:pPr>
        <w:bidi/>
        <w:rPr>
          <w:rFonts w:ascii="Tahoma" w:hAnsi="Tahoma" w:cs="Tahoma"/>
          <w:b/>
          <w:bCs/>
          <w:color w:val="548DD4" w:themeColor="text2" w:themeTint="99"/>
          <w:sz w:val="40"/>
          <w:szCs w:val="40"/>
          <w:u w:val="single"/>
          <w:rtl/>
        </w:rPr>
      </w:pPr>
      <w:r w:rsidRPr="005F17AE">
        <w:rPr>
          <w:rFonts w:ascii="Tahoma" w:hAnsi="Tahoma" w:cs="Tahoma" w:hint="cs"/>
          <w:b/>
          <w:bCs/>
          <w:color w:val="548DD4" w:themeColor="text2" w:themeTint="99"/>
          <w:sz w:val="40"/>
          <w:szCs w:val="40"/>
          <w:u w:val="single"/>
          <w:rtl/>
        </w:rPr>
        <w:t># الم</w:t>
      </w:r>
      <w:r>
        <w:rPr>
          <w:rFonts w:ascii="Tahoma" w:hAnsi="Tahoma" w:cs="Tahoma" w:hint="cs"/>
          <w:b/>
          <w:bCs/>
          <w:color w:val="548DD4" w:themeColor="text2" w:themeTint="99"/>
          <w:sz w:val="40"/>
          <w:szCs w:val="40"/>
          <w:u w:val="single"/>
          <w:rtl/>
        </w:rPr>
        <w:t xml:space="preserve">صادر والمراجع </w:t>
      </w:r>
      <w:r w:rsidRPr="005F17AE">
        <w:rPr>
          <w:rFonts w:ascii="Tahoma" w:hAnsi="Tahoma" w:cs="Tahoma" w:hint="cs"/>
          <w:b/>
          <w:bCs/>
          <w:color w:val="548DD4" w:themeColor="text2" w:themeTint="99"/>
          <w:sz w:val="40"/>
          <w:szCs w:val="40"/>
          <w:u w:val="single"/>
          <w:rtl/>
        </w:rPr>
        <w:t xml:space="preserve"> ::</w:t>
      </w:r>
    </w:p>
    <w:p w:rsidR="003A58B2" w:rsidRDefault="003A58B2" w:rsidP="003A58B2">
      <w:pPr>
        <w:bidi/>
        <w:spacing w:after="0" w:line="432" w:lineRule="atLeast"/>
        <w:rPr>
          <w:rFonts w:ascii="Tahoma" w:eastAsia="Times New Roman" w:hAnsi="Tahoma" w:cs="Tahoma"/>
          <w:sz w:val="40"/>
          <w:szCs w:val="40"/>
          <w:rtl/>
        </w:rPr>
      </w:pPr>
    </w:p>
    <w:p w:rsidR="003A58B2" w:rsidRDefault="003A58B2" w:rsidP="003A58B2">
      <w:pPr>
        <w:bidi/>
        <w:spacing w:after="0" w:line="432" w:lineRule="atLeast"/>
        <w:rPr>
          <w:rFonts w:ascii="Tahoma" w:eastAsia="Times New Roman" w:hAnsi="Tahoma" w:cs="Tahoma"/>
          <w:sz w:val="40"/>
          <w:szCs w:val="40"/>
          <w:rtl/>
        </w:rPr>
      </w:pPr>
    </w:p>
    <w:p w:rsidR="003A58B2" w:rsidRDefault="003A58B2" w:rsidP="003A58B2">
      <w:pPr>
        <w:bidi/>
        <w:spacing w:after="0" w:line="432" w:lineRule="atLeast"/>
        <w:rPr>
          <w:rFonts w:ascii="Tahoma" w:eastAsia="Times New Roman" w:hAnsi="Tahoma" w:cs="Tahoma"/>
          <w:sz w:val="40"/>
          <w:szCs w:val="40"/>
          <w:rtl/>
        </w:rPr>
      </w:pPr>
    </w:p>
    <w:p w:rsidR="003A58B2" w:rsidRPr="003A58B2" w:rsidRDefault="003A58B2" w:rsidP="003A58B2">
      <w:pPr>
        <w:bidi/>
        <w:spacing w:after="0" w:line="432" w:lineRule="atLeast"/>
        <w:rPr>
          <w:rFonts w:ascii="Tahoma" w:eastAsia="Times New Roman" w:hAnsi="Tahoma" w:cs="Tahoma"/>
          <w:sz w:val="40"/>
          <w:szCs w:val="40"/>
          <w:rtl/>
        </w:rPr>
      </w:pPr>
    </w:p>
    <w:p w:rsidR="003A58B2" w:rsidRPr="003A58B2" w:rsidRDefault="003A58B2" w:rsidP="003A58B2">
      <w:pPr>
        <w:pStyle w:val="a6"/>
        <w:numPr>
          <w:ilvl w:val="0"/>
          <w:numId w:val="3"/>
        </w:numPr>
        <w:bidi/>
        <w:spacing w:after="0"/>
        <w:rPr>
          <w:rFonts w:ascii="Tahoma" w:hAnsi="Tahoma" w:cs="Tahoma"/>
          <w:sz w:val="32"/>
          <w:szCs w:val="32"/>
        </w:rPr>
      </w:pPr>
      <w:r w:rsidRPr="003A58B2">
        <w:rPr>
          <w:rFonts w:ascii="Tahoma" w:hAnsi="Tahoma" w:cs="Tahoma" w:hint="cs"/>
          <w:sz w:val="32"/>
          <w:szCs w:val="32"/>
          <w:rtl/>
        </w:rPr>
        <w:t>د. علي حداد ، بدر شاكر السياب ، دار أسامة للنشر و التوزيع ، الأردن ، 1998 ، ط1 ...</w:t>
      </w:r>
    </w:p>
    <w:p w:rsidR="003A58B2" w:rsidRPr="003A58B2" w:rsidRDefault="003A58B2" w:rsidP="003A58B2">
      <w:pPr>
        <w:pStyle w:val="a6"/>
        <w:numPr>
          <w:ilvl w:val="0"/>
          <w:numId w:val="3"/>
        </w:numPr>
        <w:bidi/>
        <w:spacing w:after="0"/>
        <w:rPr>
          <w:rFonts w:ascii="Tahoma" w:hAnsi="Tahoma" w:cs="Tahoma"/>
          <w:sz w:val="32"/>
          <w:szCs w:val="32"/>
        </w:rPr>
      </w:pPr>
      <w:r w:rsidRPr="003A58B2">
        <w:rPr>
          <w:rFonts w:ascii="Tahoma" w:hAnsi="Tahoma" w:cs="Tahoma" w:hint="cs"/>
          <w:sz w:val="32"/>
          <w:szCs w:val="32"/>
          <w:rtl/>
        </w:rPr>
        <w:t xml:space="preserve"> تميم محمود فاخوري و مريم شبلي ، أعلام الشعر العربي ، دار المعرفة ، بيروت ، 2003 ، ط1 ...</w:t>
      </w:r>
    </w:p>
    <w:p w:rsidR="003A58B2" w:rsidRPr="003A58B2" w:rsidRDefault="003A58B2" w:rsidP="003A58B2">
      <w:pPr>
        <w:pStyle w:val="a6"/>
        <w:numPr>
          <w:ilvl w:val="0"/>
          <w:numId w:val="3"/>
        </w:numPr>
        <w:bidi/>
        <w:spacing w:after="0"/>
        <w:rPr>
          <w:rFonts w:ascii="Tahoma" w:hAnsi="Tahoma" w:cs="Tahoma"/>
          <w:sz w:val="32"/>
          <w:szCs w:val="32"/>
        </w:rPr>
      </w:pPr>
      <w:r w:rsidRPr="003A58B2">
        <w:rPr>
          <w:rFonts w:ascii="Tahoma" w:hAnsi="Tahoma" w:cs="Tahoma" w:hint="cs"/>
          <w:sz w:val="32"/>
          <w:szCs w:val="32"/>
          <w:rtl/>
        </w:rPr>
        <w:t>هشام خطاب ، موسوعة أعلام الشعراء ، دار عالم الثقافة للنشر و التوزيع ، عمان ، 2001 ، ط1 ...</w:t>
      </w:r>
    </w:p>
    <w:p w:rsidR="003A58B2" w:rsidRPr="003A58B2" w:rsidRDefault="003A58B2" w:rsidP="003A58B2">
      <w:pPr>
        <w:pStyle w:val="a6"/>
        <w:numPr>
          <w:ilvl w:val="0"/>
          <w:numId w:val="3"/>
        </w:numPr>
        <w:bidi/>
        <w:spacing w:after="0"/>
        <w:rPr>
          <w:rFonts w:ascii="Tahoma" w:hAnsi="Tahoma" w:cs="Tahoma"/>
          <w:sz w:val="32"/>
          <w:szCs w:val="32"/>
        </w:rPr>
      </w:pPr>
      <w:r w:rsidRPr="003A58B2">
        <w:rPr>
          <w:rFonts w:ascii="Tahoma" w:hAnsi="Tahoma" w:cs="Tahoma" w:hint="cs"/>
          <w:sz w:val="32"/>
          <w:szCs w:val="32"/>
          <w:rtl/>
        </w:rPr>
        <w:t>عباس صادق ، موسوعة أمراء الشعر العربي ، دار أسامة للنشر و التوزيع ، عمان ، 2002 ، ط1 ...</w:t>
      </w:r>
    </w:p>
    <w:p w:rsidR="003A58B2" w:rsidRPr="003A58B2" w:rsidRDefault="003A58B2" w:rsidP="003A58B2">
      <w:pPr>
        <w:pStyle w:val="a6"/>
        <w:numPr>
          <w:ilvl w:val="0"/>
          <w:numId w:val="3"/>
        </w:numPr>
        <w:bidi/>
        <w:spacing w:after="0"/>
        <w:rPr>
          <w:rFonts w:ascii="Tahoma" w:hAnsi="Tahoma" w:cs="Tahoma"/>
          <w:sz w:val="32"/>
          <w:szCs w:val="32"/>
        </w:rPr>
      </w:pPr>
      <w:r w:rsidRPr="003A58B2">
        <w:rPr>
          <w:rFonts w:ascii="Tahoma" w:hAnsi="Tahoma" w:cs="Tahoma" w:hint="cs"/>
          <w:sz w:val="32"/>
          <w:szCs w:val="32"/>
          <w:rtl/>
        </w:rPr>
        <w:t>د. ديزيره سقال ، بدر شاكر السياب ، دار الفكر العربي ، بيروت ...</w:t>
      </w:r>
    </w:p>
    <w:p w:rsidR="003A58B2" w:rsidRPr="00E41000" w:rsidRDefault="003A58B2" w:rsidP="003A58B2">
      <w:pPr>
        <w:bidi/>
        <w:spacing w:after="0" w:line="432" w:lineRule="atLeast"/>
        <w:rPr>
          <w:rFonts w:ascii="Tahoma" w:eastAsia="Times New Roman" w:hAnsi="Tahoma" w:cs="Tahoma"/>
          <w:sz w:val="32"/>
          <w:szCs w:val="32"/>
          <w:rtl/>
        </w:rPr>
      </w:pPr>
    </w:p>
    <w:sectPr w:rsidR="003A58B2" w:rsidRPr="00E41000" w:rsidSect="00F8484D">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44B" w:rsidRDefault="0082044B" w:rsidP="005F17AE">
      <w:pPr>
        <w:spacing w:after="0" w:line="240" w:lineRule="auto"/>
      </w:pPr>
      <w:r>
        <w:separator/>
      </w:r>
    </w:p>
  </w:endnote>
  <w:endnote w:type="continuationSeparator" w:id="1">
    <w:p w:rsidR="0082044B" w:rsidRDefault="0082044B" w:rsidP="005F17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5329"/>
      <w:docPartObj>
        <w:docPartGallery w:val="Page Numbers (Bottom of Page)"/>
        <w:docPartUnique/>
      </w:docPartObj>
    </w:sdtPr>
    <w:sdtContent>
      <w:p w:rsidR="003A58B2" w:rsidRDefault="00AD2C85">
        <w:pPr>
          <w:pStyle w:val="a5"/>
        </w:pPr>
        <w:fldSimple w:instr=" PAGE   \* MERGEFORMAT ">
          <w:r w:rsidR="00C55B3F">
            <w:rPr>
              <w:noProof/>
            </w:rPr>
            <w:t>1</w:t>
          </w:r>
        </w:fldSimple>
      </w:p>
    </w:sdtContent>
  </w:sdt>
  <w:p w:rsidR="003A58B2" w:rsidRDefault="003A58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44B" w:rsidRDefault="0082044B" w:rsidP="005F17AE">
      <w:pPr>
        <w:spacing w:after="0" w:line="240" w:lineRule="auto"/>
      </w:pPr>
      <w:r>
        <w:separator/>
      </w:r>
    </w:p>
  </w:footnote>
  <w:footnote w:type="continuationSeparator" w:id="1">
    <w:p w:rsidR="0082044B" w:rsidRDefault="0082044B" w:rsidP="005F17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B40CF"/>
    <w:multiLevelType w:val="hybridMultilevel"/>
    <w:tmpl w:val="95C29C3A"/>
    <w:lvl w:ilvl="0" w:tplc="28AE254E">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487D98"/>
    <w:multiLevelType w:val="hybridMultilevel"/>
    <w:tmpl w:val="4B4AA77C"/>
    <w:lvl w:ilvl="0" w:tplc="8C6A2C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075F57"/>
    <w:multiLevelType w:val="hybridMultilevel"/>
    <w:tmpl w:val="2FA89194"/>
    <w:lvl w:ilvl="0" w:tplc="536A9F00">
      <w:numFmt w:val="bullet"/>
      <w:lvlText w:val="-"/>
      <w:lvlJc w:val="left"/>
      <w:pPr>
        <w:ind w:left="2520" w:hanging="360"/>
      </w:pPr>
      <w:rPr>
        <w:rFonts w:ascii="Tahoma" w:eastAsia="Times New Roman" w:hAnsi="Tahoma" w:cs="Tahoma"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F17AE"/>
    <w:rsid w:val="000A2C1F"/>
    <w:rsid w:val="000E32E5"/>
    <w:rsid w:val="00316320"/>
    <w:rsid w:val="003A58B2"/>
    <w:rsid w:val="00403D24"/>
    <w:rsid w:val="004D4437"/>
    <w:rsid w:val="00554361"/>
    <w:rsid w:val="005D7FF0"/>
    <w:rsid w:val="005F17AE"/>
    <w:rsid w:val="006877D0"/>
    <w:rsid w:val="00697A56"/>
    <w:rsid w:val="007D1589"/>
    <w:rsid w:val="007F0D8F"/>
    <w:rsid w:val="0082044B"/>
    <w:rsid w:val="00A27E99"/>
    <w:rsid w:val="00A923BF"/>
    <w:rsid w:val="00AD2C85"/>
    <w:rsid w:val="00C55B3F"/>
    <w:rsid w:val="00CC61B5"/>
    <w:rsid w:val="00E04A6C"/>
    <w:rsid w:val="00E11EE6"/>
    <w:rsid w:val="00E41000"/>
    <w:rsid w:val="00F468D0"/>
    <w:rsid w:val="00F8484D"/>
    <w:rsid w:val="00FA23E3"/>
    <w:rsid w:val="00FF21D2"/>
    <w:rsid w:val="00FF730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7AE"/>
  </w:style>
  <w:style w:type="paragraph" w:styleId="2">
    <w:name w:val="heading 2"/>
    <w:basedOn w:val="a"/>
    <w:link w:val="2Char"/>
    <w:uiPriority w:val="9"/>
    <w:qFormat/>
    <w:rsid w:val="00E41000"/>
    <w:pPr>
      <w:spacing w:before="100" w:beforeAutospacing="1" w:after="100" w:afterAutospacing="1" w:line="384" w:lineRule="atLeast"/>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E410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F17A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F17AE"/>
    <w:rPr>
      <w:rFonts w:ascii="Tahoma" w:hAnsi="Tahoma" w:cs="Tahoma"/>
      <w:sz w:val="16"/>
      <w:szCs w:val="16"/>
    </w:rPr>
  </w:style>
  <w:style w:type="paragraph" w:styleId="a4">
    <w:name w:val="header"/>
    <w:basedOn w:val="a"/>
    <w:link w:val="Char0"/>
    <w:uiPriority w:val="99"/>
    <w:semiHidden/>
    <w:unhideWhenUsed/>
    <w:rsid w:val="005F17AE"/>
    <w:pPr>
      <w:tabs>
        <w:tab w:val="center" w:pos="4320"/>
        <w:tab w:val="right" w:pos="8640"/>
      </w:tabs>
      <w:spacing w:after="0" w:line="240" w:lineRule="auto"/>
    </w:pPr>
  </w:style>
  <w:style w:type="character" w:customStyle="1" w:styleId="Char0">
    <w:name w:val="رأس صفحة Char"/>
    <w:basedOn w:val="a0"/>
    <w:link w:val="a4"/>
    <w:uiPriority w:val="99"/>
    <w:semiHidden/>
    <w:rsid w:val="005F17AE"/>
  </w:style>
  <w:style w:type="paragraph" w:styleId="a5">
    <w:name w:val="footer"/>
    <w:basedOn w:val="a"/>
    <w:link w:val="Char1"/>
    <w:uiPriority w:val="99"/>
    <w:unhideWhenUsed/>
    <w:rsid w:val="005F17AE"/>
    <w:pPr>
      <w:tabs>
        <w:tab w:val="center" w:pos="4320"/>
        <w:tab w:val="right" w:pos="8640"/>
      </w:tabs>
      <w:spacing w:after="0" w:line="240" w:lineRule="auto"/>
    </w:pPr>
  </w:style>
  <w:style w:type="character" w:customStyle="1" w:styleId="Char1">
    <w:name w:val="تذييل صفحة Char"/>
    <w:basedOn w:val="a0"/>
    <w:link w:val="a5"/>
    <w:uiPriority w:val="99"/>
    <w:rsid w:val="005F17AE"/>
  </w:style>
  <w:style w:type="paragraph" w:styleId="a6">
    <w:name w:val="List Paragraph"/>
    <w:basedOn w:val="a"/>
    <w:uiPriority w:val="34"/>
    <w:qFormat/>
    <w:rsid w:val="00CC61B5"/>
    <w:pPr>
      <w:ind w:left="720"/>
      <w:contextualSpacing/>
    </w:pPr>
  </w:style>
  <w:style w:type="character" w:customStyle="1" w:styleId="2Char">
    <w:name w:val="عنوان 2 Char"/>
    <w:basedOn w:val="a0"/>
    <w:link w:val="2"/>
    <w:uiPriority w:val="9"/>
    <w:rsid w:val="00E41000"/>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E41000"/>
    <w:rPr>
      <w:rFonts w:ascii="Times New Roman" w:eastAsia="Times New Roman" w:hAnsi="Times New Roman" w:cs="Times New Roman"/>
      <w:b/>
      <w:bCs/>
      <w:sz w:val="27"/>
      <w:szCs w:val="27"/>
    </w:rPr>
  </w:style>
  <w:style w:type="character" w:styleId="Hyperlink">
    <w:name w:val="Hyperlink"/>
    <w:basedOn w:val="a0"/>
    <w:uiPriority w:val="99"/>
    <w:semiHidden/>
    <w:unhideWhenUsed/>
    <w:rsid w:val="00E41000"/>
    <w:rPr>
      <w:color w:val="0000FF"/>
      <w:u w:val="single"/>
    </w:rPr>
  </w:style>
  <w:style w:type="character" w:styleId="a7">
    <w:name w:val="Strong"/>
    <w:basedOn w:val="a0"/>
    <w:uiPriority w:val="22"/>
    <w:qFormat/>
    <w:rsid w:val="00E41000"/>
    <w:rPr>
      <w:b/>
      <w:bCs/>
    </w:rPr>
  </w:style>
  <w:style w:type="paragraph" w:styleId="a8">
    <w:name w:val="Normal (Web)"/>
    <w:basedOn w:val="a"/>
    <w:uiPriority w:val="99"/>
    <w:unhideWhenUsed/>
    <w:rsid w:val="00E41000"/>
    <w:pPr>
      <w:spacing w:before="100" w:beforeAutospacing="1" w:after="100" w:afterAutospacing="1" w:line="432" w:lineRule="atLeast"/>
    </w:pPr>
    <w:rPr>
      <w:rFonts w:ascii="Times New Roman" w:eastAsia="Times New Roman" w:hAnsi="Times New Roman" w:cs="Times New Roman"/>
      <w:sz w:val="24"/>
      <w:szCs w:val="24"/>
    </w:rPr>
  </w:style>
  <w:style w:type="character" w:customStyle="1" w:styleId="mw-headline">
    <w:name w:val="mw-headline"/>
    <w:basedOn w:val="a0"/>
    <w:rsid w:val="00E41000"/>
  </w:style>
  <w:style w:type="character" w:customStyle="1" w:styleId="editsection">
    <w:name w:val="editsection"/>
    <w:basedOn w:val="a0"/>
    <w:rsid w:val="00E41000"/>
  </w:style>
</w:styles>
</file>

<file path=word/webSettings.xml><?xml version="1.0" encoding="utf-8"?>
<w:webSettings xmlns:r="http://schemas.openxmlformats.org/officeDocument/2006/relationships" xmlns:w="http://schemas.openxmlformats.org/wordprocessingml/2006/main">
  <w:divs>
    <w:div w:id="165944581">
      <w:bodyDiv w:val="1"/>
      <w:marLeft w:val="0"/>
      <w:marRight w:val="0"/>
      <w:marTop w:val="0"/>
      <w:marBottom w:val="0"/>
      <w:divBdr>
        <w:top w:val="none" w:sz="0" w:space="0" w:color="auto"/>
        <w:left w:val="none" w:sz="0" w:space="0" w:color="auto"/>
        <w:bottom w:val="none" w:sz="0" w:space="0" w:color="auto"/>
        <w:right w:val="none" w:sz="0" w:space="0" w:color="auto"/>
      </w:divBdr>
      <w:divsChild>
        <w:div w:id="701710441">
          <w:marLeft w:val="0"/>
          <w:marRight w:val="0"/>
          <w:marTop w:val="0"/>
          <w:marBottom w:val="0"/>
          <w:divBdr>
            <w:top w:val="none" w:sz="0" w:space="0" w:color="auto"/>
            <w:left w:val="none" w:sz="0" w:space="0" w:color="auto"/>
            <w:bottom w:val="none" w:sz="0" w:space="0" w:color="auto"/>
            <w:right w:val="none" w:sz="0" w:space="0" w:color="auto"/>
          </w:divBdr>
          <w:divsChild>
            <w:div w:id="535702565">
              <w:marLeft w:val="0"/>
              <w:marRight w:val="0"/>
              <w:marTop w:val="0"/>
              <w:marBottom w:val="0"/>
              <w:divBdr>
                <w:top w:val="none" w:sz="0" w:space="0" w:color="auto"/>
                <w:left w:val="none" w:sz="0" w:space="0" w:color="auto"/>
                <w:bottom w:val="none" w:sz="0" w:space="0" w:color="auto"/>
                <w:right w:val="none" w:sz="0" w:space="0" w:color="auto"/>
              </w:divBdr>
              <w:divsChild>
                <w:div w:id="2029408032">
                  <w:marLeft w:val="0"/>
                  <w:marRight w:val="0"/>
                  <w:marTop w:val="0"/>
                  <w:marBottom w:val="0"/>
                  <w:divBdr>
                    <w:top w:val="none" w:sz="0" w:space="0" w:color="auto"/>
                    <w:left w:val="none" w:sz="0" w:space="0" w:color="auto"/>
                    <w:bottom w:val="none" w:sz="0" w:space="0" w:color="auto"/>
                    <w:right w:val="none" w:sz="0" w:space="0" w:color="auto"/>
                  </w:divBdr>
                  <w:divsChild>
                    <w:div w:id="1000304790">
                      <w:marLeft w:val="0"/>
                      <w:marRight w:val="0"/>
                      <w:marTop w:val="0"/>
                      <w:marBottom w:val="0"/>
                      <w:divBdr>
                        <w:top w:val="none" w:sz="0" w:space="0" w:color="auto"/>
                        <w:left w:val="none" w:sz="0" w:space="0" w:color="auto"/>
                        <w:bottom w:val="none" w:sz="0" w:space="0" w:color="auto"/>
                        <w:right w:val="none" w:sz="0" w:space="0" w:color="auto"/>
                      </w:divBdr>
                    </w:div>
                    <w:div w:id="1277106199">
                      <w:marLeft w:val="0"/>
                      <w:marRight w:val="0"/>
                      <w:marTop w:val="0"/>
                      <w:marBottom w:val="0"/>
                      <w:divBdr>
                        <w:top w:val="none" w:sz="0" w:space="0" w:color="auto"/>
                        <w:left w:val="none" w:sz="0" w:space="0" w:color="auto"/>
                        <w:bottom w:val="none" w:sz="0" w:space="0" w:color="auto"/>
                        <w:right w:val="none" w:sz="0" w:space="0" w:color="auto"/>
                      </w:divBdr>
                    </w:div>
                    <w:div w:id="1066340658">
                      <w:marLeft w:val="0"/>
                      <w:marRight w:val="0"/>
                      <w:marTop w:val="0"/>
                      <w:marBottom w:val="0"/>
                      <w:divBdr>
                        <w:top w:val="none" w:sz="0" w:space="0" w:color="auto"/>
                        <w:left w:val="none" w:sz="0" w:space="0" w:color="auto"/>
                        <w:bottom w:val="none" w:sz="0" w:space="0" w:color="auto"/>
                        <w:right w:val="none" w:sz="0" w:space="0" w:color="auto"/>
                      </w:divBdr>
                    </w:div>
                    <w:div w:id="778641568">
                      <w:marLeft w:val="0"/>
                      <w:marRight w:val="0"/>
                      <w:marTop w:val="0"/>
                      <w:marBottom w:val="0"/>
                      <w:divBdr>
                        <w:top w:val="none" w:sz="0" w:space="0" w:color="auto"/>
                        <w:left w:val="none" w:sz="0" w:space="0" w:color="auto"/>
                        <w:bottom w:val="none" w:sz="0" w:space="0" w:color="auto"/>
                        <w:right w:val="none" w:sz="0" w:space="0" w:color="auto"/>
                      </w:divBdr>
                    </w:div>
                    <w:div w:id="46039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2FCB3-77B0-49F8-BC7E-ECEF48726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14</Pages>
  <Words>2161</Words>
  <Characters>12323</Characters>
  <Application>Microsoft Office Word</Application>
  <DocSecurity>0</DocSecurity>
  <Lines>102</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2013-01-25T11:17:00Z</cp:lastPrinted>
  <dcterms:created xsi:type="dcterms:W3CDTF">2013-01-20T12:30:00Z</dcterms:created>
  <dcterms:modified xsi:type="dcterms:W3CDTF">2013-09-10T15:07:00Z</dcterms:modified>
</cp:coreProperties>
</file>