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4E8" w:rsidRDefault="00CC64E8" w:rsidP="00CC64E8">
      <w:pPr>
        <w:bidi/>
        <w:rPr>
          <w:rFonts w:ascii="Tahoma" w:hAnsi="Tahoma" w:cs="Tahoma"/>
          <w:sz w:val="32"/>
          <w:szCs w:val="32"/>
          <w:rtl/>
        </w:rPr>
      </w:pPr>
      <w:r>
        <w:rPr>
          <w:rFonts w:ascii="Tahoma" w:hAnsi="Tahoma" w:cs="Tahoma" w:hint="cs"/>
          <w:sz w:val="32"/>
          <w:szCs w:val="32"/>
          <w:rtl/>
        </w:rPr>
        <w:t xml:space="preserve">دولة الامارات العربية المتحدة </w:t>
      </w:r>
    </w:p>
    <w:p w:rsidR="00CC64E8" w:rsidRDefault="00CC64E8" w:rsidP="00CC64E8">
      <w:pPr>
        <w:bidi/>
        <w:rPr>
          <w:rFonts w:ascii="Tahoma" w:hAnsi="Tahoma" w:cs="Tahoma"/>
          <w:sz w:val="32"/>
          <w:szCs w:val="32"/>
          <w:rtl/>
        </w:rPr>
      </w:pPr>
      <w:r>
        <w:rPr>
          <w:rFonts w:ascii="Tahoma" w:hAnsi="Tahoma" w:cs="Tahoma" w:hint="cs"/>
          <w:sz w:val="32"/>
          <w:szCs w:val="32"/>
          <w:rtl/>
        </w:rPr>
        <w:t xml:space="preserve">وزارة التربية و التعليم </w:t>
      </w:r>
    </w:p>
    <w:p w:rsidR="00CC64E8" w:rsidRDefault="00CC64E8" w:rsidP="00CC64E8">
      <w:pPr>
        <w:bidi/>
        <w:rPr>
          <w:rFonts w:ascii="Tahoma" w:hAnsi="Tahoma" w:cs="Tahoma"/>
          <w:sz w:val="32"/>
          <w:szCs w:val="32"/>
          <w:rtl/>
        </w:rPr>
      </w:pPr>
      <w:r>
        <w:rPr>
          <w:rFonts w:ascii="Tahoma" w:hAnsi="Tahoma" w:cs="Tahoma" w:hint="cs"/>
          <w:sz w:val="32"/>
          <w:szCs w:val="32"/>
          <w:rtl/>
        </w:rPr>
        <w:t xml:space="preserve">مكتب الشارقة التعليمي م/ الشرقية </w:t>
      </w:r>
    </w:p>
    <w:p w:rsidR="00CC64E8" w:rsidRDefault="00CC64E8" w:rsidP="00CC64E8">
      <w:pPr>
        <w:bidi/>
        <w:rPr>
          <w:rFonts w:ascii="Tahoma" w:hAnsi="Tahoma" w:cs="Tahoma"/>
          <w:sz w:val="32"/>
          <w:szCs w:val="32"/>
          <w:rtl/>
        </w:rPr>
      </w:pPr>
      <w:r>
        <w:rPr>
          <w:rFonts w:ascii="Tahoma" w:hAnsi="Tahoma" w:cs="Tahoma" w:hint="cs"/>
          <w:sz w:val="32"/>
          <w:szCs w:val="32"/>
          <w:rtl/>
        </w:rPr>
        <w:t>مدرسة سلمى بنت قيس</w:t>
      </w:r>
    </w:p>
    <w:p w:rsidR="00CC64E8" w:rsidRDefault="00CC64E8" w:rsidP="00CC64E8">
      <w:pPr>
        <w:bidi/>
        <w:rPr>
          <w:rFonts w:ascii="Tahoma" w:hAnsi="Tahoma" w:cs="Tahoma"/>
          <w:sz w:val="32"/>
          <w:szCs w:val="32"/>
          <w:rtl/>
        </w:rPr>
      </w:pPr>
    </w:p>
    <w:p w:rsidR="00CC64E8" w:rsidRDefault="00CC64E8" w:rsidP="00CC64E8">
      <w:pPr>
        <w:bidi/>
        <w:rPr>
          <w:rFonts w:ascii="Tahoma" w:hAnsi="Tahoma" w:cs="Tahoma"/>
          <w:sz w:val="32"/>
          <w:szCs w:val="32"/>
          <w:rtl/>
        </w:rPr>
      </w:pPr>
    </w:p>
    <w:p w:rsidR="00CC64E8" w:rsidRDefault="00CC64E8" w:rsidP="00CC64E8">
      <w:pPr>
        <w:bidi/>
        <w:rPr>
          <w:rFonts w:ascii="Tahoma" w:hAnsi="Tahoma" w:cs="Tahoma"/>
          <w:sz w:val="32"/>
          <w:szCs w:val="32"/>
          <w:rtl/>
        </w:rPr>
      </w:pPr>
    </w:p>
    <w:p w:rsidR="00CC64E8" w:rsidRDefault="00CC64E8" w:rsidP="00CC64E8">
      <w:pPr>
        <w:bidi/>
        <w:rPr>
          <w:rFonts w:ascii="Tahoma" w:hAnsi="Tahoma" w:cs="Tahoma"/>
          <w:sz w:val="32"/>
          <w:szCs w:val="32"/>
          <w:rtl/>
        </w:rPr>
      </w:pPr>
      <w:r>
        <w:rPr>
          <w:rFonts w:ascii="Tahoma" w:hAnsi="Tahoma" w:cs="Tahoma" w:hint="cs"/>
          <w:sz w:val="32"/>
          <w:szCs w:val="32"/>
          <w:rtl/>
        </w:rPr>
        <w:t>التقرير بعنوان ::</w:t>
      </w:r>
    </w:p>
    <w:p w:rsidR="00CC64E8" w:rsidRDefault="00CC64E8" w:rsidP="00CC64E8">
      <w:pPr>
        <w:bidi/>
        <w:rPr>
          <w:rFonts w:ascii="Tahoma" w:hAnsi="Tahoma" w:cs="Tahoma"/>
          <w:sz w:val="32"/>
          <w:szCs w:val="32"/>
          <w:rtl/>
        </w:rPr>
      </w:pPr>
    </w:p>
    <w:p w:rsidR="00CC64E8" w:rsidRPr="00CC64E8" w:rsidRDefault="00CC64E8" w:rsidP="00CC64E8">
      <w:pPr>
        <w:bidi/>
        <w:jc w:val="center"/>
        <w:rPr>
          <w:rFonts w:ascii="Tahoma" w:hAnsi="Tahoma" w:cs="Tahoma"/>
          <w:b/>
          <w:bCs/>
          <w:color w:val="990099"/>
          <w:sz w:val="220"/>
          <w:szCs w:val="220"/>
          <w:rtl/>
        </w:rPr>
      </w:pPr>
      <w:r w:rsidRPr="00CC64E8">
        <w:rPr>
          <w:rFonts w:ascii="Tahoma" w:hAnsi="Tahoma" w:cs="Tahoma" w:hint="cs"/>
          <w:b/>
          <w:bCs/>
          <w:color w:val="990099"/>
          <w:sz w:val="240"/>
          <w:szCs w:val="240"/>
          <w:rtl/>
        </w:rPr>
        <w:t>الزواج</w:t>
      </w:r>
    </w:p>
    <w:p w:rsidR="00CC64E8" w:rsidRDefault="00CC64E8" w:rsidP="00CC64E8">
      <w:pPr>
        <w:bidi/>
        <w:rPr>
          <w:rFonts w:ascii="Tahoma" w:hAnsi="Tahoma" w:cs="Tahoma"/>
          <w:sz w:val="36"/>
          <w:szCs w:val="36"/>
          <w:rtl/>
        </w:rPr>
      </w:pPr>
    </w:p>
    <w:p w:rsidR="00CC64E8" w:rsidRDefault="00CC64E8" w:rsidP="00D107AD">
      <w:pPr>
        <w:bidi/>
        <w:jc w:val="center"/>
        <w:rPr>
          <w:rFonts w:ascii="Tahoma" w:hAnsi="Tahoma" w:cs="Tahoma"/>
          <w:sz w:val="32"/>
          <w:szCs w:val="32"/>
          <w:rtl/>
        </w:rPr>
      </w:pPr>
      <w:r w:rsidRPr="00CC64E8">
        <w:rPr>
          <w:rFonts w:ascii="Tahoma" w:hAnsi="Tahoma" w:cs="Tahoma" w:hint="cs"/>
          <w:b/>
          <w:bCs/>
          <w:color w:val="990099"/>
          <w:sz w:val="32"/>
          <w:szCs w:val="32"/>
          <w:rtl/>
        </w:rPr>
        <w:t>الاسـم :</w:t>
      </w:r>
      <w:r>
        <w:rPr>
          <w:rFonts w:ascii="Tahoma" w:hAnsi="Tahoma" w:cs="Tahoma" w:hint="cs"/>
          <w:sz w:val="32"/>
          <w:szCs w:val="32"/>
          <w:rtl/>
        </w:rPr>
        <w:t xml:space="preserve"> </w:t>
      </w:r>
    </w:p>
    <w:p w:rsidR="00CC64E8" w:rsidRDefault="00CC64E8" w:rsidP="00D107AD">
      <w:pPr>
        <w:bidi/>
        <w:jc w:val="center"/>
        <w:rPr>
          <w:rFonts w:ascii="Tahoma" w:hAnsi="Tahoma" w:cs="Tahoma"/>
          <w:sz w:val="32"/>
          <w:szCs w:val="32"/>
          <w:rtl/>
        </w:rPr>
      </w:pPr>
      <w:r w:rsidRPr="00CC64E8">
        <w:rPr>
          <w:rFonts w:ascii="Tahoma" w:hAnsi="Tahoma" w:cs="Tahoma" w:hint="cs"/>
          <w:b/>
          <w:bCs/>
          <w:color w:val="990099"/>
          <w:sz w:val="32"/>
          <w:szCs w:val="32"/>
          <w:rtl/>
        </w:rPr>
        <w:t>الصف :</w:t>
      </w:r>
      <w:r>
        <w:rPr>
          <w:rFonts w:ascii="Tahoma" w:hAnsi="Tahoma" w:cs="Tahoma" w:hint="cs"/>
          <w:sz w:val="32"/>
          <w:szCs w:val="32"/>
          <w:rtl/>
        </w:rPr>
        <w:t xml:space="preserve"> </w:t>
      </w:r>
    </w:p>
    <w:p w:rsidR="00CC64E8" w:rsidRDefault="00CC64E8" w:rsidP="00D107AD">
      <w:pPr>
        <w:bidi/>
        <w:jc w:val="center"/>
        <w:rPr>
          <w:rFonts w:ascii="Tahoma" w:hAnsi="Tahoma" w:cs="Tahoma"/>
          <w:sz w:val="32"/>
          <w:szCs w:val="32"/>
          <w:rtl/>
        </w:rPr>
      </w:pPr>
      <w:r w:rsidRPr="00CC64E8">
        <w:rPr>
          <w:rFonts w:ascii="Tahoma" w:hAnsi="Tahoma" w:cs="Tahoma" w:hint="cs"/>
          <w:b/>
          <w:bCs/>
          <w:color w:val="990099"/>
          <w:sz w:val="32"/>
          <w:szCs w:val="32"/>
          <w:rtl/>
        </w:rPr>
        <w:t>مقدم للمعلمة :</w:t>
      </w:r>
      <w:r>
        <w:rPr>
          <w:rFonts w:ascii="Tahoma" w:hAnsi="Tahoma" w:cs="Tahoma" w:hint="cs"/>
          <w:sz w:val="32"/>
          <w:szCs w:val="32"/>
          <w:rtl/>
        </w:rPr>
        <w:t xml:space="preserve"> </w:t>
      </w:r>
    </w:p>
    <w:p w:rsidR="00CC64E8" w:rsidRPr="00BE7FEF" w:rsidRDefault="00BE7FEF" w:rsidP="00D107AD">
      <w:pPr>
        <w:bidi/>
        <w:jc w:val="center"/>
        <w:rPr>
          <w:rFonts w:ascii="Tahoma" w:hAnsi="Tahoma" w:cs="Tahoma"/>
          <w:b/>
          <w:bCs/>
          <w:sz w:val="32"/>
          <w:szCs w:val="32"/>
          <w:rtl/>
        </w:rPr>
      </w:pPr>
      <w:r w:rsidRPr="00BE7FEF">
        <w:rPr>
          <w:rFonts w:ascii="Tahoma" w:hAnsi="Tahoma" w:cs="Tahoma" w:hint="cs"/>
          <w:b/>
          <w:bCs/>
          <w:color w:val="990099"/>
          <w:sz w:val="32"/>
          <w:szCs w:val="32"/>
          <w:rtl/>
        </w:rPr>
        <w:t xml:space="preserve">السنة الدراسية : </w:t>
      </w:r>
      <w:r>
        <w:rPr>
          <w:rFonts w:ascii="Tahoma" w:hAnsi="Tahoma" w:cs="Tahoma" w:hint="cs"/>
          <w:b/>
          <w:bCs/>
          <w:color w:val="990099"/>
          <w:sz w:val="32"/>
          <w:szCs w:val="32"/>
          <w:rtl/>
        </w:rPr>
        <w:t xml:space="preserve"> </w:t>
      </w:r>
    </w:p>
    <w:p w:rsidR="00B04E64" w:rsidRPr="006B487A" w:rsidRDefault="00B04E64" w:rsidP="00B04E64">
      <w:pPr>
        <w:bidi/>
        <w:rPr>
          <w:rFonts w:ascii="Tahoma" w:hAnsi="Tahoma" w:cs="Tahoma"/>
          <w:b/>
          <w:bCs/>
          <w:color w:val="990099"/>
          <w:sz w:val="44"/>
          <w:szCs w:val="44"/>
          <w:u w:val="single"/>
          <w:rtl/>
        </w:rPr>
      </w:pPr>
      <w:r w:rsidRPr="006B487A">
        <w:rPr>
          <w:rFonts w:ascii="Tahoma" w:hAnsi="Tahoma" w:cs="Tahoma" w:hint="cs"/>
          <w:b/>
          <w:bCs/>
          <w:color w:val="990099"/>
          <w:sz w:val="44"/>
          <w:szCs w:val="44"/>
          <w:u w:val="single"/>
          <w:rtl/>
        </w:rPr>
        <w:lastRenderedPageBreak/>
        <w:t># الفـــهــرس  ::</w:t>
      </w:r>
    </w:p>
    <w:p w:rsidR="00B04E64" w:rsidRDefault="00B04E64" w:rsidP="00B04E64">
      <w:pPr>
        <w:bidi/>
        <w:rPr>
          <w:rFonts w:ascii="Tahoma" w:hAnsi="Tahoma" w:cs="Tahoma"/>
          <w:sz w:val="32"/>
          <w:szCs w:val="32"/>
          <w:rtl/>
        </w:rPr>
      </w:pPr>
    </w:p>
    <w:tbl>
      <w:tblPr>
        <w:tblStyle w:val="a8"/>
        <w:tblpPr w:leftFromText="180" w:rightFromText="180" w:vertAnchor="page" w:horzAnchor="margin" w:tblpY="3031"/>
        <w:bidiVisual/>
        <w:tblW w:w="9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37"/>
        <w:gridCol w:w="1733"/>
      </w:tblGrid>
      <w:tr w:rsidR="00B04E64" w:rsidTr="00A260B5">
        <w:trPr>
          <w:trHeight w:val="734"/>
        </w:trPr>
        <w:tc>
          <w:tcPr>
            <w:tcW w:w="7637" w:type="dxa"/>
          </w:tcPr>
          <w:p w:rsidR="00B04E64" w:rsidRPr="006B487A" w:rsidRDefault="00B04E64" w:rsidP="00B04E64">
            <w:pPr>
              <w:pStyle w:val="a3"/>
              <w:numPr>
                <w:ilvl w:val="0"/>
                <w:numId w:val="4"/>
              </w:numPr>
              <w:bidi/>
              <w:rPr>
                <w:rFonts w:ascii="Tahoma" w:hAnsi="Tahoma" w:cs="Tahoma"/>
                <w:b/>
                <w:bCs/>
                <w:sz w:val="40"/>
                <w:szCs w:val="40"/>
                <w:rtl/>
              </w:rPr>
            </w:pPr>
            <w:r w:rsidRPr="006B487A">
              <w:rPr>
                <w:rFonts w:ascii="Tahoma" w:hAnsi="Tahoma" w:cs="Tahoma" w:hint="cs"/>
                <w:b/>
                <w:bCs/>
                <w:sz w:val="40"/>
                <w:szCs w:val="40"/>
                <w:rtl/>
              </w:rPr>
              <w:t xml:space="preserve">المقدمة </w:t>
            </w:r>
          </w:p>
        </w:tc>
        <w:tc>
          <w:tcPr>
            <w:tcW w:w="1733" w:type="dxa"/>
          </w:tcPr>
          <w:p w:rsidR="00B04E64" w:rsidRPr="006B487A" w:rsidRDefault="00B04E64" w:rsidP="00A260B5">
            <w:pPr>
              <w:bidi/>
              <w:jc w:val="right"/>
              <w:rPr>
                <w:rFonts w:ascii="Tahoma" w:hAnsi="Tahoma" w:cs="Tahoma"/>
                <w:b/>
                <w:bCs/>
                <w:sz w:val="40"/>
                <w:szCs w:val="40"/>
                <w:rtl/>
              </w:rPr>
            </w:pPr>
            <w:r w:rsidRPr="006B487A">
              <w:rPr>
                <w:rFonts w:ascii="Tahoma" w:hAnsi="Tahoma" w:cs="Tahoma" w:hint="cs"/>
                <w:b/>
                <w:bCs/>
                <w:sz w:val="40"/>
                <w:szCs w:val="40"/>
                <w:rtl/>
              </w:rPr>
              <w:t xml:space="preserve">3 </w:t>
            </w:r>
          </w:p>
        </w:tc>
      </w:tr>
      <w:tr w:rsidR="00B04E64" w:rsidTr="00A260B5">
        <w:trPr>
          <w:trHeight w:val="734"/>
        </w:trPr>
        <w:tc>
          <w:tcPr>
            <w:tcW w:w="7637" w:type="dxa"/>
          </w:tcPr>
          <w:p w:rsidR="00B04E64" w:rsidRPr="006B487A" w:rsidRDefault="00B04E64" w:rsidP="00B04E64">
            <w:pPr>
              <w:pStyle w:val="a3"/>
              <w:numPr>
                <w:ilvl w:val="0"/>
                <w:numId w:val="4"/>
              </w:numPr>
              <w:bidi/>
              <w:rPr>
                <w:rFonts w:ascii="Tahoma" w:hAnsi="Tahoma" w:cs="Tahoma"/>
                <w:b/>
                <w:bCs/>
                <w:sz w:val="40"/>
                <w:szCs w:val="40"/>
                <w:rtl/>
              </w:rPr>
            </w:pPr>
            <w:r w:rsidRPr="006B487A">
              <w:rPr>
                <w:rFonts w:ascii="Tahoma" w:hAnsi="Tahoma" w:cs="Tahoma" w:hint="cs"/>
                <w:b/>
                <w:bCs/>
                <w:sz w:val="40"/>
                <w:szCs w:val="40"/>
                <w:rtl/>
              </w:rPr>
              <w:t xml:space="preserve">تعريف الزواج </w:t>
            </w:r>
          </w:p>
        </w:tc>
        <w:tc>
          <w:tcPr>
            <w:tcW w:w="1733" w:type="dxa"/>
          </w:tcPr>
          <w:p w:rsidR="00B04E64" w:rsidRPr="006B487A" w:rsidRDefault="00B04E64" w:rsidP="00A260B5">
            <w:pPr>
              <w:bidi/>
              <w:jc w:val="right"/>
              <w:rPr>
                <w:rFonts w:ascii="Tahoma" w:hAnsi="Tahoma" w:cs="Tahoma"/>
                <w:b/>
                <w:bCs/>
                <w:sz w:val="40"/>
                <w:szCs w:val="40"/>
                <w:rtl/>
              </w:rPr>
            </w:pPr>
            <w:r w:rsidRPr="006B487A">
              <w:rPr>
                <w:rFonts w:ascii="Tahoma" w:hAnsi="Tahoma" w:cs="Tahoma" w:hint="cs"/>
                <w:b/>
                <w:bCs/>
                <w:sz w:val="40"/>
                <w:szCs w:val="40"/>
                <w:rtl/>
              </w:rPr>
              <w:t>4</w:t>
            </w:r>
          </w:p>
        </w:tc>
      </w:tr>
      <w:tr w:rsidR="00B04E64" w:rsidTr="00A260B5">
        <w:trPr>
          <w:trHeight w:val="734"/>
        </w:trPr>
        <w:tc>
          <w:tcPr>
            <w:tcW w:w="7637" w:type="dxa"/>
          </w:tcPr>
          <w:p w:rsidR="00B04E64" w:rsidRPr="006B487A" w:rsidRDefault="00B04E64" w:rsidP="00B04E64">
            <w:pPr>
              <w:pStyle w:val="a3"/>
              <w:numPr>
                <w:ilvl w:val="0"/>
                <w:numId w:val="4"/>
              </w:numPr>
              <w:bidi/>
              <w:rPr>
                <w:rFonts w:ascii="Tahoma" w:hAnsi="Tahoma" w:cs="Tahoma"/>
                <w:b/>
                <w:bCs/>
                <w:sz w:val="40"/>
                <w:szCs w:val="40"/>
                <w:rtl/>
              </w:rPr>
            </w:pPr>
            <w:r w:rsidRPr="006B487A">
              <w:rPr>
                <w:rFonts w:ascii="Tahoma" w:hAnsi="Tahoma" w:cs="Tahoma" w:hint="cs"/>
                <w:b/>
                <w:bCs/>
                <w:sz w:val="40"/>
                <w:szCs w:val="40"/>
                <w:rtl/>
              </w:rPr>
              <w:t xml:space="preserve">حكم الزواج </w:t>
            </w:r>
          </w:p>
        </w:tc>
        <w:tc>
          <w:tcPr>
            <w:tcW w:w="1733" w:type="dxa"/>
          </w:tcPr>
          <w:p w:rsidR="00B04E64" w:rsidRPr="006B487A" w:rsidRDefault="00B04E64" w:rsidP="00A260B5">
            <w:pPr>
              <w:bidi/>
              <w:jc w:val="right"/>
              <w:rPr>
                <w:rFonts w:ascii="Tahoma" w:hAnsi="Tahoma" w:cs="Tahoma"/>
                <w:b/>
                <w:bCs/>
                <w:sz w:val="40"/>
                <w:szCs w:val="40"/>
                <w:rtl/>
              </w:rPr>
            </w:pPr>
            <w:r w:rsidRPr="006B487A">
              <w:rPr>
                <w:rFonts w:ascii="Tahoma" w:hAnsi="Tahoma" w:cs="Tahoma" w:hint="cs"/>
                <w:b/>
                <w:bCs/>
                <w:sz w:val="40"/>
                <w:szCs w:val="40"/>
                <w:rtl/>
              </w:rPr>
              <w:t>5</w:t>
            </w:r>
          </w:p>
        </w:tc>
      </w:tr>
      <w:tr w:rsidR="00B04E64" w:rsidTr="00A260B5">
        <w:trPr>
          <w:trHeight w:val="734"/>
        </w:trPr>
        <w:tc>
          <w:tcPr>
            <w:tcW w:w="7637" w:type="dxa"/>
          </w:tcPr>
          <w:p w:rsidR="00B04E64" w:rsidRPr="006B487A" w:rsidRDefault="00B04E64" w:rsidP="00B04E64">
            <w:pPr>
              <w:pStyle w:val="a3"/>
              <w:numPr>
                <w:ilvl w:val="0"/>
                <w:numId w:val="4"/>
              </w:numPr>
              <w:bidi/>
              <w:rPr>
                <w:rFonts w:ascii="Tahoma" w:hAnsi="Tahoma" w:cs="Tahoma"/>
                <w:b/>
                <w:bCs/>
                <w:sz w:val="40"/>
                <w:szCs w:val="40"/>
                <w:rtl/>
              </w:rPr>
            </w:pPr>
            <w:r w:rsidRPr="006B487A">
              <w:rPr>
                <w:rFonts w:ascii="Tahoma" w:hAnsi="Tahoma" w:cs="Tahoma" w:hint="cs"/>
                <w:b/>
                <w:bCs/>
                <w:sz w:val="40"/>
                <w:szCs w:val="40"/>
                <w:rtl/>
              </w:rPr>
              <w:t xml:space="preserve">أهمية الزواج </w:t>
            </w:r>
          </w:p>
        </w:tc>
        <w:tc>
          <w:tcPr>
            <w:tcW w:w="1733" w:type="dxa"/>
          </w:tcPr>
          <w:p w:rsidR="00B04E64" w:rsidRPr="006B487A" w:rsidRDefault="00B04E64" w:rsidP="00A260B5">
            <w:pPr>
              <w:bidi/>
              <w:jc w:val="right"/>
              <w:rPr>
                <w:rFonts w:ascii="Tahoma" w:hAnsi="Tahoma" w:cs="Tahoma"/>
                <w:b/>
                <w:bCs/>
                <w:sz w:val="40"/>
                <w:szCs w:val="40"/>
                <w:rtl/>
              </w:rPr>
            </w:pPr>
            <w:r w:rsidRPr="006B487A">
              <w:rPr>
                <w:rFonts w:ascii="Tahoma" w:hAnsi="Tahoma" w:cs="Tahoma" w:hint="cs"/>
                <w:b/>
                <w:bCs/>
                <w:sz w:val="40"/>
                <w:szCs w:val="40"/>
                <w:rtl/>
              </w:rPr>
              <w:t xml:space="preserve">6 </w:t>
            </w:r>
            <w:r w:rsidRPr="006B487A">
              <w:rPr>
                <w:rFonts w:ascii="Tahoma" w:hAnsi="Tahoma" w:cs="Tahoma"/>
                <w:b/>
                <w:bCs/>
                <w:sz w:val="40"/>
                <w:szCs w:val="40"/>
                <w:rtl/>
              </w:rPr>
              <w:t>–</w:t>
            </w:r>
            <w:r w:rsidRPr="006B487A">
              <w:rPr>
                <w:rFonts w:ascii="Tahoma" w:hAnsi="Tahoma" w:cs="Tahoma" w:hint="cs"/>
                <w:b/>
                <w:bCs/>
                <w:sz w:val="40"/>
                <w:szCs w:val="40"/>
                <w:rtl/>
              </w:rPr>
              <w:t xml:space="preserve"> 7 </w:t>
            </w:r>
          </w:p>
        </w:tc>
      </w:tr>
      <w:tr w:rsidR="00B04E64" w:rsidTr="00A260B5">
        <w:trPr>
          <w:trHeight w:val="734"/>
        </w:trPr>
        <w:tc>
          <w:tcPr>
            <w:tcW w:w="7637" w:type="dxa"/>
          </w:tcPr>
          <w:p w:rsidR="00B04E64" w:rsidRPr="006B487A" w:rsidRDefault="00B04E64" w:rsidP="00B04E64">
            <w:pPr>
              <w:pStyle w:val="a3"/>
              <w:numPr>
                <w:ilvl w:val="0"/>
                <w:numId w:val="4"/>
              </w:numPr>
              <w:bidi/>
              <w:rPr>
                <w:rFonts w:ascii="Tahoma" w:hAnsi="Tahoma" w:cs="Tahoma"/>
                <w:b/>
                <w:bCs/>
                <w:sz w:val="40"/>
                <w:szCs w:val="40"/>
                <w:rtl/>
              </w:rPr>
            </w:pPr>
            <w:r w:rsidRPr="006B487A">
              <w:rPr>
                <w:rFonts w:ascii="Tahoma" w:hAnsi="Tahoma" w:cs="Tahoma" w:hint="cs"/>
                <w:b/>
                <w:bCs/>
                <w:sz w:val="40"/>
                <w:szCs w:val="40"/>
                <w:rtl/>
              </w:rPr>
              <w:t xml:space="preserve">أنواع الزواج </w:t>
            </w:r>
          </w:p>
        </w:tc>
        <w:tc>
          <w:tcPr>
            <w:tcW w:w="1733" w:type="dxa"/>
          </w:tcPr>
          <w:p w:rsidR="00B04E64" w:rsidRPr="006B487A" w:rsidRDefault="00B04E64" w:rsidP="00A260B5">
            <w:pPr>
              <w:bidi/>
              <w:jc w:val="right"/>
              <w:rPr>
                <w:rFonts w:ascii="Tahoma" w:hAnsi="Tahoma" w:cs="Tahoma"/>
                <w:b/>
                <w:bCs/>
                <w:sz w:val="40"/>
                <w:szCs w:val="40"/>
                <w:rtl/>
              </w:rPr>
            </w:pPr>
            <w:r w:rsidRPr="006B487A">
              <w:rPr>
                <w:rFonts w:ascii="Tahoma" w:hAnsi="Tahoma" w:cs="Tahoma" w:hint="cs"/>
                <w:b/>
                <w:bCs/>
                <w:sz w:val="40"/>
                <w:szCs w:val="40"/>
                <w:rtl/>
              </w:rPr>
              <w:t>8</w:t>
            </w:r>
          </w:p>
        </w:tc>
      </w:tr>
      <w:tr w:rsidR="00B04E64" w:rsidTr="00A260B5">
        <w:trPr>
          <w:trHeight w:val="767"/>
        </w:trPr>
        <w:tc>
          <w:tcPr>
            <w:tcW w:w="7637" w:type="dxa"/>
          </w:tcPr>
          <w:p w:rsidR="00B04E64" w:rsidRPr="006B487A" w:rsidRDefault="00B04E64" w:rsidP="00B04E64">
            <w:pPr>
              <w:pStyle w:val="a3"/>
              <w:numPr>
                <w:ilvl w:val="0"/>
                <w:numId w:val="4"/>
              </w:numPr>
              <w:bidi/>
              <w:rPr>
                <w:rFonts w:ascii="Tahoma" w:hAnsi="Tahoma" w:cs="Tahoma"/>
                <w:b/>
                <w:bCs/>
                <w:sz w:val="40"/>
                <w:szCs w:val="40"/>
                <w:rtl/>
              </w:rPr>
            </w:pPr>
            <w:r w:rsidRPr="006B487A">
              <w:rPr>
                <w:rFonts w:ascii="Tahoma" w:hAnsi="Tahoma" w:cs="Tahoma" w:hint="cs"/>
                <w:b/>
                <w:bCs/>
                <w:sz w:val="40"/>
                <w:szCs w:val="40"/>
                <w:rtl/>
              </w:rPr>
              <w:t xml:space="preserve">شروط انعقاد الزواج </w:t>
            </w:r>
          </w:p>
        </w:tc>
        <w:tc>
          <w:tcPr>
            <w:tcW w:w="1733" w:type="dxa"/>
          </w:tcPr>
          <w:p w:rsidR="00B04E64" w:rsidRPr="006B487A" w:rsidRDefault="00B04E64" w:rsidP="00A260B5">
            <w:pPr>
              <w:bidi/>
              <w:jc w:val="right"/>
              <w:rPr>
                <w:rFonts w:ascii="Tahoma" w:hAnsi="Tahoma" w:cs="Tahoma"/>
                <w:b/>
                <w:bCs/>
                <w:sz w:val="40"/>
                <w:szCs w:val="40"/>
                <w:rtl/>
              </w:rPr>
            </w:pPr>
            <w:r w:rsidRPr="006B487A">
              <w:rPr>
                <w:rFonts w:ascii="Tahoma" w:hAnsi="Tahoma" w:cs="Tahoma" w:hint="cs"/>
                <w:b/>
                <w:bCs/>
                <w:sz w:val="40"/>
                <w:szCs w:val="40"/>
                <w:rtl/>
              </w:rPr>
              <w:t xml:space="preserve">9 </w:t>
            </w:r>
            <w:r w:rsidRPr="006B487A">
              <w:rPr>
                <w:rFonts w:ascii="Tahoma" w:hAnsi="Tahoma" w:cs="Tahoma"/>
                <w:b/>
                <w:bCs/>
                <w:sz w:val="40"/>
                <w:szCs w:val="40"/>
                <w:rtl/>
              </w:rPr>
              <w:t>–</w:t>
            </w:r>
            <w:r w:rsidRPr="006B487A">
              <w:rPr>
                <w:rFonts w:ascii="Tahoma" w:hAnsi="Tahoma" w:cs="Tahoma" w:hint="cs"/>
                <w:b/>
                <w:bCs/>
                <w:sz w:val="40"/>
                <w:szCs w:val="40"/>
                <w:rtl/>
              </w:rPr>
              <w:t xml:space="preserve"> 10 </w:t>
            </w:r>
          </w:p>
        </w:tc>
      </w:tr>
      <w:tr w:rsidR="00B04E64" w:rsidTr="00A260B5">
        <w:trPr>
          <w:trHeight w:val="713"/>
        </w:trPr>
        <w:tc>
          <w:tcPr>
            <w:tcW w:w="7637" w:type="dxa"/>
          </w:tcPr>
          <w:p w:rsidR="00B04E64" w:rsidRPr="006B487A" w:rsidRDefault="00B04E64" w:rsidP="00B04E64">
            <w:pPr>
              <w:pStyle w:val="a3"/>
              <w:numPr>
                <w:ilvl w:val="0"/>
                <w:numId w:val="4"/>
              </w:numPr>
              <w:bidi/>
              <w:rPr>
                <w:rFonts w:ascii="Tahoma" w:hAnsi="Tahoma" w:cs="Tahoma"/>
                <w:b/>
                <w:bCs/>
                <w:sz w:val="40"/>
                <w:szCs w:val="40"/>
                <w:rtl/>
              </w:rPr>
            </w:pPr>
            <w:r w:rsidRPr="006B487A">
              <w:rPr>
                <w:rFonts w:ascii="Tahoma" w:hAnsi="Tahoma" w:cs="Tahoma" w:hint="cs"/>
                <w:b/>
                <w:bCs/>
                <w:sz w:val="40"/>
                <w:szCs w:val="40"/>
                <w:rtl/>
              </w:rPr>
              <w:t xml:space="preserve">شروط وأركان صحة الزواج </w:t>
            </w:r>
          </w:p>
        </w:tc>
        <w:tc>
          <w:tcPr>
            <w:tcW w:w="1733" w:type="dxa"/>
          </w:tcPr>
          <w:p w:rsidR="00B04E64" w:rsidRPr="006B487A" w:rsidRDefault="00B04E64" w:rsidP="00A260B5">
            <w:pPr>
              <w:bidi/>
              <w:jc w:val="right"/>
              <w:rPr>
                <w:rFonts w:ascii="Tahoma" w:hAnsi="Tahoma" w:cs="Tahoma"/>
                <w:b/>
                <w:bCs/>
                <w:sz w:val="40"/>
                <w:szCs w:val="40"/>
                <w:rtl/>
              </w:rPr>
            </w:pPr>
            <w:r w:rsidRPr="006B487A">
              <w:rPr>
                <w:rFonts w:ascii="Tahoma" w:hAnsi="Tahoma" w:cs="Tahoma" w:hint="cs"/>
                <w:b/>
                <w:bCs/>
                <w:sz w:val="40"/>
                <w:szCs w:val="40"/>
                <w:rtl/>
              </w:rPr>
              <w:t xml:space="preserve">11 </w:t>
            </w:r>
            <w:r w:rsidRPr="006B487A">
              <w:rPr>
                <w:rFonts w:ascii="Tahoma" w:hAnsi="Tahoma" w:cs="Tahoma"/>
                <w:b/>
                <w:bCs/>
                <w:sz w:val="40"/>
                <w:szCs w:val="40"/>
                <w:rtl/>
              </w:rPr>
              <w:t>–</w:t>
            </w:r>
            <w:r w:rsidRPr="006B487A">
              <w:rPr>
                <w:rFonts w:ascii="Tahoma" w:hAnsi="Tahoma" w:cs="Tahoma" w:hint="cs"/>
                <w:b/>
                <w:bCs/>
                <w:sz w:val="40"/>
                <w:szCs w:val="40"/>
                <w:rtl/>
              </w:rPr>
              <w:t xml:space="preserve"> 13 </w:t>
            </w:r>
          </w:p>
        </w:tc>
      </w:tr>
      <w:tr w:rsidR="00B04E64" w:rsidTr="00A260B5">
        <w:trPr>
          <w:trHeight w:val="803"/>
        </w:trPr>
        <w:tc>
          <w:tcPr>
            <w:tcW w:w="7637" w:type="dxa"/>
          </w:tcPr>
          <w:p w:rsidR="00B04E64" w:rsidRPr="006B487A" w:rsidRDefault="00B04E64" w:rsidP="00B04E64">
            <w:pPr>
              <w:pStyle w:val="a3"/>
              <w:numPr>
                <w:ilvl w:val="0"/>
                <w:numId w:val="4"/>
              </w:numPr>
              <w:bidi/>
              <w:rPr>
                <w:rFonts w:ascii="Tahoma" w:hAnsi="Tahoma" w:cs="Tahoma"/>
                <w:b/>
                <w:bCs/>
                <w:sz w:val="40"/>
                <w:szCs w:val="40"/>
                <w:rtl/>
              </w:rPr>
            </w:pPr>
            <w:r w:rsidRPr="006B487A">
              <w:rPr>
                <w:rFonts w:ascii="Tahoma" w:hAnsi="Tahoma" w:cs="Tahoma" w:hint="cs"/>
                <w:b/>
                <w:bCs/>
                <w:sz w:val="40"/>
                <w:szCs w:val="40"/>
                <w:rtl/>
              </w:rPr>
              <w:t xml:space="preserve">الخاتمة </w:t>
            </w:r>
          </w:p>
        </w:tc>
        <w:tc>
          <w:tcPr>
            <w:tcW w:w="1733" w:type="dxa"/>
          </w:tcPr>
          <w:p w:rsidR="00B04E64" w:rsidRPr="006B487A" w:rsidRDefault="00B04E64" w:rsidP="00A260B5">
            <w:pPr>
              <w:bidi/>
              <w:jc w:val="right"/>
              <w:rPr>
                <w:rFonts w:ascii="Tahoma" w:hAnsi="Tahoma" w:cs="Tahoma"/>
                <w:b/>
                <w:bCs/>
                <w:sz w:val="40"/>
                <w:szCs w:val="40"/>
                <w:rtl/>
              </w:rPr>
            </w:pPr>
            <w:r w:rsidRPr="006B487A">
              <w:rPr>
                <w:rFonts w:ascii="Tahoma" w:hAnsi="Tahoma" w:cs="Tahoma" w:hint="cs"/>
                <w:b/>
                <w:bCs/>
                <w:sz w:val="40"/>
                <w:szCs w:val="40"/>
                <w:rtl/>
              </w:rPr>
              <w:t>14</w:t>
            </w:r>
          </w:p>
        </w:tc>
      </w:tr>
      <w:tr w:rsidR="00B04E64" w:rsidTr="00A260B5">
        <w:trPr>
          <w:trHeight w:val="713"/>
        </w:trPr>
        <w:tc>
          <w:tcPr>
            <w:tcW w:w="7637" w:type="dxa"/>
          </w:tcPr>
          <w:p w:rsidR="00B04E64" w:rsidRPr="006B487A" w:rsidRDefault="00B04E64" w:rsidP="00B04E64">
            <w:pPr>
              <w:pStyle w:val="a3"/>
              <w:numPr>
                <w:ilvl w:val="0"/>
                <w:numId w:val="4"/>
              </w:numPr>
              <w:bidi/>
              <w:rPr>
                <w:rFonts w:ascii="Tahoma" w:hAnsi="Tahoma" w:cs="Tahoma"/>
                <w:b/>
                <w:bCs/>
                <w:sz w:val="40"/>
                <w:szCs w:val="40"/>
                <w:rtl/>
              </w:rPr>
            </w:pPr>
            <w:r w:rsidRPr="006B487A">
              <w:rPr>
                <w:rFonts w:ascii="Tahoma" w:hAnsi="Tahoma" w:cs="Tahoma" w:hint="cs"/>
                <w:b/>
                <w:bCs/>
                <w:sz w:val="40"/>
                <w:szCs w:val="40"/>
                <w:rtl/>
              </w:rPr>
              <w:t xml:space="preserve">المصادر والمراجع </w:t>
            </w:r>
          </w:p>
        </w:tc>
        <w:tc>
          <w:tcPr>
            <w:tcW w:w="1733" w:type="dxa"/>
          </w:tcPr>
          <w:p w:rsidR="00B04E64" w:rsidRPr="006B487A" w:rsidRDefault="00B04E64" w:rsidP="00A260B5">
            <w:pPr>
              <w:bidi/>
              <w:jc w:val="right"/>
              <w:rPr>
                <w:rFonts w:ascii="Tahoma" w:hAnsi="Tahoma" w:cs="Tahoma"/>
                <w:b/>
                <w:bCs/>
                <w:sz w:val="40"/>
                <w:szCs w:val="40"/>
                <w:rtl/>
              </w:rPr>
            </w:pPr>
            <w:r w:rsidRPr="006B487A">
              <w:rPr>
                <w:rFonts w:ascii="Tahoma" w:hAnsi="Tahoma" w:cs="Tahoma" w:hint="cs"/>
                <w:b/>
                <w:bCs/>
                <w:sz w:val="40"/>
                <w:szCs w:val="40"/>
                <w:rtl/>
              </w:rPr>
              <w:t>15</w:t>
            </w:r>
          </w:p>
        </w:tc>
      </w:tr>
    </w:tbl>
    <w:p w:rsidR="00B04E64" w:rsidRDefault="00B04E64" w:rsidP="00B04E64">
      <w:pPr>
        <w:bidi/>
        <w:rPr>
          <w:rFonts w:ascii="Tahoma" w:hAnsi="Tahoma" w:cs="Tahoma"/>
          <w:sz w:val="32"/>
          <w:szCs w:val="32"/>
          <w:rtl/>
        </w:rPr>
      </w:pPr>
    </w:p>
    <w:p w:rsidR="00B04E64" w:rsidRDefault="00B04E64" w:rsidP="00B04E64">
      <w:pPr>
        <w:bidi/>
        <w:rPr>
          <w:rFonts w:ascii="Tahoma" w:hAnsi="Tahoma" w:cs="Tahoma"/>
          <w:sz w:val="32"/>
          <w:szCs w:val="32"/>
          <w:rtl/>
        </w:rPr>
      </w:pPr>
    </w:p>
    <w:p w:rsidR="00B04E64" w:rsidRDefault="00B04E64" w:rsidP="00B04E64">
      <w:pPr>
        <w:bidi/>
        <w:rPr>
          <w:rFonts w:ascii="Tahoma" w:hAnsi="Tahoma" w:cs="Tahoma"/>
          <w:sz w:val="32"/>
          <w:szCs w:val="32"/>
          <w:rtl/>
        </w:rPr>
      </w:pPr>
    </w:p>
    <w:p w:rsidR="00B04E64" w:rsidRDefault="00B04E64" w:rsidP="00B04E64">
      <w:pPr>
        <w:bidi/>
        <w:rPr>
          <w:rFonts w:ascii="Tahoma" w:hAnsi="Tahoma" w:cs="Tahoma"/>
          <w:sz w:val="32"/>
          <w:szCs w:val="32"/>
          <w:rtl/>
        </w:rPr>
      </w:pPr>
    </w:p>
    <w:p w:rsidR="00B04E64" w:rsidRDefault="00B04E64" w:rsidP="00B04E64">
      <w:pPr>
        <w:bidi/>
        <w:rPr>
          <w:rFonts w:ascii="Tahoma" w:hAnsi="Tahoma" w:cs="Tahoma"/>
          <w:sz w:val="32"/>
          <w:szCs w:val="32"/>
          <w:rtl/>
        </w:rPr>
      </w:pPr>
    </w:p>
    <w:p w:rsidR="00B04E64" w:rsidRDefault="00B04E64" w:rsidP="00B04E64">
      <w:pPr>
        <w:bidi/>
        <w:rPr>
          <w:rFonts w:ascii="Tahoma" w:hAnsi="Tahoma" w:cs="Tahoma"/>
          <w:sz w:val="32"/>
          <w:szCs w:val="32"/>
          <w:rtl/>
        </w:rPr>
      </w:pPr>
    </w:p>
    <w:p w:rsidR="00B04E64" w:rsidRDefault="00B04E64" w:rsidP="00B04E64">
      <w:pPr>
        <w:spacing w:before="240"/>
      </w:pPr>
    </w:p>
    <w:p w:rsidR="00B04E64" w:rsidRDefault="00B04E64" w:rsidP="00B04E64">
      <w:pPr>
        <w:bidi/>
        <w:rPr>
          <w:rFonts w:ascii="Tahoma" w:hAnsi="Tahoma" w:cs="Tahoma"/>
          <w:b/>
          <w:bCs/>
          <w:color w:val="990099"/>
          <w:sz w:val="40"/>
          <w:szCs w:val="40"/>
          <w:u w:val="single"/>
          <w:rtl/>
        </w:rPr>
      </w:pPr>
    </w:p>
    <w:p w:rsidR="00CC64E8" w:rsidRPr="00CC64E8" w:rsidRDefault="00CC64E8" w:rsidP="00B04E64">
      <w:pPr>
        <w:bidi/>
        <w:rPr>
          <w:rFonts w:ascii="Tahoma" w:hAnsi="Tahoma" w:cs="Tahoma"/>
          <w:b/>
          <w:bCs/>
          <w:color w:val="990099"/>
          <w:sz w:val="40"/>
          <w:szCs w:val="40"/>
          <w:u w:val="single"/>
          <w:rtl/>
        </w:rPr>
      </w:pPr>
      <w:r w:rsidRPr="00CC64E8">
        <w:rPr>
          <w:rFonts w:ascii="Tahoma" w:hAnsi="Tahoma" w:cs="Tahoma" w:hint="cs"/>
          <w:b/>
          <w:bCs/>
          <w:color w:val="990099"/>
          <w:sz w:val="40"/>
          <w:szCs w:val="40"/>
          <w:u w:val="single"/>
          <w:rtl/>
        </w:rPr>
        <w:t># المقـــدمـة ::</w:t>
      </w:r>
    </w:p>
    <w:p w:rsidR="00CC64E8" w:rsidRPr="00CC64E8" w:rsidRDefault="00CC64E8" w:rsidP="00CC64E8">
      <w:pPr>
        <w:bidi/>
        <w:rPr>
          <w:rFonts w:ascii="Tahoma" w:hAnsi="Tahoma" w:cs="Tahoma"/>
          <w:sz w:val="36"/>
          <w:szCs w:val="36"/>
          <w:rtl/>
        </w:rPr>
      </w:pPr>
    </w:p>
    <w:p w:rsidR="00CC64E8" w:rsidRPr="00CC64E8" w:rsidRDefault="00CC64E8" w:rsidP="00CC64E8">
      <w:pPr>
        <w:bidi/>
        <w:spacing w:after="0"/>
        <w:rPr>
          <w:rFonts w:ascii="Tahoma" w:hAnsi="Tahoma" w:cs="Tahoma"/>
          <w:sz w:val="32"/>
          <w:szCs w:val="32"/>
          <w:rtl/>
        </w:rPr>
      </w:pPr>
      <w:r w:rsidRPr="00CC64E8">
        <w:rPr>
          <w:rFonts w:ascii="Tahoma" w:hAnsi="Tahoma" w:cs="Tahoma"/>
          <w:sz w:val="32"/>
          <w:szCs w:val="32"/>
          <w:rtl/>
        </w:rPr>
        <w:t xml:space="preserve">الحمد لله رب العالمين و الصلاة و السلام على اشرف الأنبياء و المرسلين سيدنا محمد و على آله و صحبه أجمعين ،، أما بعد : </w:t>
      </w:r>
      <w:r w:rsidRPr="00CC64E8">
        <w:rPr>
          <w:rFonts w:ascii="Tahoma" w:eastAsia="Times New Roman" w:hAnsi="Tahoma" w:cs="Tahoma"/>
          <w:sz w:val="32"/>
          <w:szCs w:val="32"/>
          <w:rtl/>
        </w:rPr>
        <w:t>قال تعالى: (وَمِنْ آيَاتِهِ أَنْ خَلَقَ لَكُم مِّنْ أَنفُسِكُمْ أَزْوَاجاً لِّتَسْكُنُوا إِلَيْهَا وَجَعَلَ بَيْنَكُم مَّوَدَّةً وَرَحْمَةً ) [</w:t>
      </w:r>
      <w:r w:rsidRPr="00CC64E8">
        <w:rPr>
          <w:rFonts w:ascii="Tahoma" w:eastAsia="Times New Roman" w:hAnsi="Tahoma" w:cs="Tahoma" w:hint="cs"/>
          <w:sz w:val="32"/>
          <w:szCs w:val="32"/>
          <w:rtl/>
        </w:rPr>
        <w:t xml:space="preserve"> </w:t>
      </w:r>
      <w:r w:rsidRPr="00CC64E8">
        <w:rPr>
          <w:rFonts w:ascii="Tahoma" w:eastAsia="Times New Roman" w:hAnsi="Tahoma" w:cs="Tahoma"/>
          <w:sz w:val="32"/>
          <w:szCs w:val="32"/>
          <w:rtl/>
        </w:rPr>
        <w:t>الروم</w:t>
      </w:r>
      <w:r w:rsidRPr="00CC64E8">
        <w:rPr>
          <w:rFonts w:ascii="Tahoma" w:eastAsia="Times New Roman" w:hAnsi="Tahoma" w:cs="Tahoma" w:hint="cs"/>
          <w:sz w:val="32"/>
          <w:szCs w:val="32"/>
          <w:rtl/>
        </w:rPr>
        <w:t xml:space="preserve">21 ] ،، </w:t>
      </w:r>
      <w:r w:rsidRPr="00CC64E8">
        <w:rPr>
          <w:rFonts w:ascii="Tahoma" w:eastAsia="Times New Roman" w:hAnsi="Tahoma" w:cs="Tahoma"/>
          <w:sz w:val="32"/>
          <w:szCs w:val="32"/>
          <w:rtl/>
        </w:rPr>
        <w:t>الزواج في الإسلام هو أساس الأسرة التي بالتالي هي أساس المجتمع. وله حكمة وآداب نجدها في القرآن الكريم والسنة النبوية المشرفة , وذلك دليل على أهمية الزواج في الإسلام وارتباطه بقواعد وسنن معينة يجب أن يتبعها المسلم كي يعيش حياة هانئة في ظل الشريعة الإسلامية.</w:t>
      </w:r>
      <w:r w:rsidRPr="00CC64E8">
        <w:rPr>
          <w:rFonts w:ascii="Tahoma" w:eastAsia="Times New Roman" w:hAnsi="Tahoma" w:cs="Tahoma"/>
          <w:sz w:val="32"/>
          <w:szCs w:val="32"/>
          <w:rtl/>
        </w:rPr>
        <w:br/>
      </w:r>
    </w:p>
    <w:p w:rsidR="00CC64E8" w:rsidRDefault="00CC64E8" w:rsidP="00CC64E8">
      <w:pPr>
        <w:bidi/>
        <w:spacing w:after="0"/>
        <w:rPr>
          <w:rFonts w:ascii="Tahoma" w:eastAsia="Times New Roman" w:hAnsi="Tahoma" w:cs="Tahoma"/>
          <w:color w:val="000000"/>
          <w:sz w:val="32"/>
          <w:szCs w:val="32"/>
          <w:rtl/>
        </w:rPr>
      </w:pPr>
    </w:p>
    <w:p w:rsidR="00CC64E8" w:rsidRDefault="00CC64E8" w:rsidP="00CC64E8">
      <w:pPr>
        <w:bidi/>
        <w:rPr>
          <w:rFonts w:ascii="Tahoma" w:eastAsia="Times New Roman" w:hAnsi="Tahoma" w:cs="Tahoma"/>
          <w:color w:val="000000"/>
          <w:sz w:val="32"/>
          <w:szCs w:val="32"/>
          <w:rtl/>
        </w:rPr>
      </w:pPr>
    </w:p>
    <w:p w:rsidR="00CC64E8" w:rsidRDefault="00CC64E8" w:rsidP="00CC64E8">
      <w:pPr>
        <w:bidi/>
        <w:rPr>
          <w:rFonts w:ascii="Tahoma" w:eastAsia="Times New Roman" w:hAnsi="Tahoma" w:cs="Tahoma"/>
          <w:color w:val="000000"/>
          <w:sz w:val="32"/>
          <w:szCs w:val="32"/>
          <w:rtl/>
        </w:rPr>
      </w:pPr>
    </w:p>
    <w:p w:rsidR="00CC64E8" w:rsidRDefault="00CC64E8" w:rsidP="00CC64E8">
      <w:pPr>
        <w:bidi/>
        <w:rPr>
          <w:rFonts w:ascii="Tahoma" w:eastAsia="Times New Roman" w:hAnsi="Tahoma" w:cs="Tahoma"/>
          <w:color w:val="000000"/>
          <w:sz w:val="32"/>
          <w:szCs w:val="32"/>
          <w:rtl/>
        </w:rPr>
      </w:pPr>
    </w:p>
    <w:p w:rsidR="00CC64E8" w:rsidRDefault="00CC64E8" w:rsidP="00CC64E8">
      <w:pPr>
        <w:bidi/>
        <w:rPr>
          <w:rFonts w:ascii="Tahoma" w:eastAsia="Times New Roman" w:hAnsi="Tahoma" w:cs="Tahoma"/>
          <w:color w:val="000000"/>
          <w:sz w:val="32"/>
          <w:szCs w:val="32"/>
          <w:rtl/>
        </w:rPr>
      </w:pPr>
    </w:p>
    <w:p w:rsidR="00CC64E8" w:rsidRDefault="00CC64E8" w:rsidP="00CC64E8">
      <w:pPr>
        <w:bidi/>
        <w:rPr>
          <w:rFonts w:ascii="Tahoma" w:eastAsia="Times New Roman" w:hAnsi="Tahoma" w:cs="Tahoma"/>
          <w:color w:val="000000"/>
          <w:sz w:val="32"/>
          <w:szCs w:val="32"/>
          <w:rtl/>
        </w:rPr>
      </w:pPr>
    </w:p>
    <w:p w:rsidR="00CC64E8" w:rsidRDefault="00CC64E8" w:rsidP="00CC64E8">
      <w:pPr>
        <w:bidi/>
        <w:rPr>
          <w:rFonts w:ascii="Tahoma" w:eastAsia="Times New Roman" w:hAnsi="Tahoma" w:cs="Tahoma"/>
          <w:color w:val="000000"/>
          <w:sz w:val="32"/>
          <w:szCs w:val="32"/>
          <w:rtl/>
        </w:rPr>
      </w:pPr>
    </w:p>
    <w:p w:rsidR="00CC64E8" w:rsidRDefault="00CC64E8" w:rsidP="00CC64E8">
      <w:pPr>
        <w:bidi/>
        <w:rPr>
          <w:rFonts w:ascii="Tahoma" w:eastAsia="Times New Roman" w:hAnsi="Tahoma" w:cs="Tahoma"/>
          <w:color w:val="000000"/>
          <w:sz w:val="32"/>
          <w:szCs w:val="32"/>
          <w:rtl/>
        </w:rPr>
      </w:pPr>
    </w:p>
    <w:p w:rsidR="00CC64E8" w:rsidRDefault="00CC64E8" w:rsidP="00CC64E8">
      <w:pPr>
        <w:bidi/>
        <w:rPr>
          <w:rFonts w:ascii="Tahoma" w:eastAsia="Times New Roman" w:hAnsi="Tahoma" w:cs="Tahoma"/>
          <w:color w:val="000000"/>
          <w:sz w:val="32"/>
          <w:szCs w:val="32"/>
          <w:rtl/>
        </w:rPr>
      </w:pPr>
    </w:p>
    <w:p w:rsidR="00CC64E8" w:rsidRDefault="00CC64E8" w:rsidP="00CC64E8">
      <w:pPr>
        <w:bidi/>
        <w:rPr>
          <w:rFonts w:ascii="Tahoma" w:eastAsia="Times New Roman" w:hAnsi="Tahoma" w:cs="Tahoma"/>
          <w:color w:val="000000"/>
          <w:sz w:val="32"/>
          <w:szCs w:val="32"/>
          <w:rtl/>
        </w:rPr>
      </w:pPr>
    </w:p>
    <w:p w:rsidR="006E4434" w:rsidRPr="00CC64E8" w:rsidRDefault="006E4434" w:rsidP="006E4434">
      <w:pPr>
        <w:bidi/>
        <w:rPr>
          <w:rFonts w:ascii="Tahoma" w:hAnsi="Tahoma" w:cs="Tahoma"/>
          <w:b/>
          <w:bCs/>
          <w:color w:val="990099"/>
          <w:sz w:val="40"/>
          <w:szCs w:val="40"/>
          <w:u w:val="single"/>
          <w:rtl/>
        </w:rPr>
      </w:pPr>
    </w:p>
    <w:p w:rsidR="00B349F1" w:rsidRDefault="00B349F1" w:rsidP="00B349F1">
      <w:pPr>
        <w:pStyle w:val="a3"/>
        <w:bidi/>
        <w:ind w:left="1080"/>
        <w:rPr>
          <w:rFonts w:ascii="Tahoma" w:hAnsi="Tahoma" w:cs="Tahoma"/>
          <w:b/>
          <w:bCs/>
          <w:sz w:val="36"/>
          <w:szCs w:val="36"/>
        </w:rPr>
      </w:pPr>
    </w:p>
    <w:p w:rsidR="00CC64E8" w:rsidRPr="00F76128" w:rsidRDefault="00F76128" w:rsidP="00F76128">
      <w:pPr>
        <w:bidi/>
        <w:ind w:left="720"/>
        <w:rPr>
          <w:rFonts w:ascii="Tahoma" w:hAnsi="Tahoma" w:cs="Tahoma"/>
          <w:b/>
          <w:bCs/>
          <w:color w:val="990099"/>
          <w:sz w:val="36"/>
          <w:szCs w:val="36"/>
        </w:rPr>
      </w:pPr>
      <w:r>
        <w:rPr>
          <w:rFonts w:ascii="Tahoma" w:hAnsi="Tahoma" w:cs="Tahoma" w:hint="cs"/>
          <w:b/>
          <w:bCs/>
          <w:color w:val="990099"/>
          <w:sz w:val="36"/>
          <w:szCs w:val="36"/>
          <w:rtl/>
        </w:rPr>
        <w:t xml:space="preserve"># </w:t>
      </w:r>
      <w:r w:rsidR="00CC64E8" w:rsidRPr="00F76128">
        <w:rPr>
          <w:rFonts w:ascii="Tahoma" w:hAnsi="Tahoma" w:cs="Tahoma" w:hint="cs"/>
          <w:b/>
          <w:bCs/>
          <w:color w:val="990099"/>
          <w:sz w:val="36"/>
          <w:szCs w:val="36"/>
          <w:rtl/>
        </w:rPr>
        <w:t xml:space="preserve">تعريــــف الزواج :: </w:t>
      </w:r>
    </w:p>
    <w:p w:rsidR="00B349F1" w:rsidRPr="00B349F1" w:rsidRDefault="00B349F1" w:rsidP="00B349F1">
      <w:pPr>
        <w:bidi/>
        <w:rPr>
          <w:rFonts w:ascii="Tahoma" w:hAnsi="Tahoma" w:cs="Tahoma"/>
          <w:sz w:val="36"/>
          <w:szCs w:val="36"/>
        </w:rPr>
      </w:pPr>
    </w:p>
    <w:p w:rsidR="00B349F1" w:rsidRDefault="00CC64E8" w:rsidP="00B349F1">
      <w:pPr>
        <w:bidi/>
        <w:rPr>
          <w:rFonts w:ascii="Tahoma" w:hAnsi="Tahoma" w:cs="Tahoma"/>
          <w:sz w:val="30"/>
          <w:szCs w:val="30"/>
          <w:rtl/>
        </w:rPr>
      </w:pPr>
      <w:r>
        <w:rPr>
          <w:rFonts w:ascii="Tahoma" w:hAnsi="Tahoma" w:cs="Tahoma" w:hint="cs"/>
          <w:sz w:val="30"/>
          <w:szCs w:val="30"/>
          <w:rtl/>
        </w:rPr>
        <w:t xml:space="preserve">الزواج عقد بين الرجل والمرأة لإنشاء أسرة تحصيناً للنفس ،و طلباً للنسل وأنساً للأحاسيس ، وتعاوناً على أعباء الحياة ، واستجابة لفطرة الله التي فطر الناس عليها . </w:t>
      </w:r>
    </w:p>
    <w:p w:rsidR="00CC64E8" w:rsidRDefault="00CC64E8" w:rsidP="00CC64E8">
      <w:pPr>
        <w:bidi/>
        <w:rPr>
          <w:rFonts w:ascii="Tahoma" w:hAnsi="Tahoma" w:cs="Tahoma"/>
          <w:sz w:val="30"/>
          <w:szCs w:val="30"/>
          <w:rtl/>
        </w:rPr>
      </w:pPr>
      <w:r>
        <w:rPr>
          <w:rFonts w:ascii="Tahoma" w:hAnsi="Tahoma" w:cs="Tahoma" w:hint="cs"/>
          <w:sz w:val="30"/>
          <w:szCs w:val="30"/>
          <w:rtl/>
        </w:rPr>
        <w:t xml:space="preserve">قال حسين بن محمد المحلي : </w:t>
      </w:r>
      <w:r>
        <w:rPr>
          <w:rFonts w:ascii="Tahoma" w:hAnsi="Tahoma" w:cs="Tahoma"/>
          <w:sz w:val="30"/>
          <w:szCs w:val="30"/>
          <w:rtl/>
        </w:rPr>
        <w:t>«</w:t>
      </w:r>
      <w:r>
        <w:rPr>
          <w:rFonts w:ascii="Tahoma" w:hAnsi="Tahoma" w:cs="Tahoma" w:hint="cs"/>
          <w:sz w:val="30"/>
          <w:szCs w:val="30"/>
          <w:rtl/>
        </w:rPr>
        <w:t xml:space="preserve"> اعلم أن أركان النكاح </w:t>
      </w:r>
      <w:r w:rsidR="003E1D0A">
        <w:rPr>
          <w:rFonts w:ascii="Tahoma" w:hAnsi="Tahoma" w:cs="Tahoma" w:hint="cs"/>
          <w:sz w:val="30"/>
          <w:szCs w:val="30"/>
          <w:rtl/>
        </w:rPr>
        <w:t xml:space="preserve">خمسة عند إمامنا الشافعي : صيغة وزوجة وزوج وولي وشاهدان وصداق أي مهر ، فلا يصح عقد النكاح عندهم بلا صدق ، لكن لا يشترط ذكره في العقد ، وأما عند الحنابلة فأركانه ثلاثة : زوجان وصيغة وعند الحنيفة </w:t>
      </w:r>
      <w:r w:rsidR="003E1D0A">
        <w:rPr>
          <w:rFonts w:ascii="Tahoma" w:hAnsi="Tahoma" w:cs="Tahoma"/>
          <w:sz w:val="30"/>
          <w:szCs w:val="30"/>
          <w:rtl/>
        </w:rPr>
        <w:t>–</w:t>
      </w:r>
      <w:r w:rsidR="003E1D0A">
        <w:rPr>
          <w:rFonts w:ascii="Tahoma" w:hAnsi="Tahoma" w:cs="Tahoma" w:hint="cs"/>
          <w:sz w:val="30"/>
          <w:szCs w:val="30"/>
          <w:rtl/>
        </w:rPr>
        <w:t xml:space="preserve"> وبعض الحنابلة </w:t>
      </w:r>
      <w:r w:rsidR="003E1D0A">
        <w:rPr>
          <w:rFonts w:ascii="Tahoma" w:hAnsi="Tahoma" w:cs="Tahoma"/>
          <w:sz w:val="30"/>
          <w:szCs w:val="30"/>
          <w:rtl/>
        </w:rPr>
        <w:t>–</w:t>
      </w:r>
      <w:r w:rsidR="003E1D0A">
        <w:rPr>
          <w:rFonts w:ascii="Tahoma" w:hAnsi="Tahoma" w:cs="Tahoma" w:hint="cs"/>
          <w:sz w:val="30"/>
          <w:szCs w:val="30"/>
          <w:rtl/>
        </w:rPr>
        <w:t xml:space="preserve"> اثنان : الإيجاب والقبول ، فقط </w:t>
      </w:r>
      <w:r w:rsidR="003E1D0A">
        <w:rPr>
          <w:rFonts w:ascii="Tahoma" w:hAnsi="Tahoma" w:cs="Tahoma"/>
          <w:sz w:val="30"/>
          <w:szCs w:val="30"/>
          <w:rtl/>
        </w:rPr>
        <w:t>»</w:t>
      </w:r>
      <w:r w:rsidR="003E1D0A">
        <w:rPr>
          <w:rFonts w:ascii="Tahoma" w:hAnsi="Tahoma" w:cs="Tahoma" w:hint="cs"/>
          <w:sz w:val="30"/>
          <w:szCs w:val="30"/>
          <w:rtl/>
        </w:rPr>
        <w:t xml:space="preserve"> .</w:t>
      </w:r>
    </w:p>
    <w:p w:rsidR="003E1D0A" w:rsidRDefault="003E1D0A" w:rsidP="003E1D0A">
      <w:pPr>
        <w:bidi/>
        <w:rPr>
          <w:rFonts w:ascii="Tahoma" w:hAnsi="Tahoma" w:cs="Tahoma"/>
          <w:sz w:val="30"/>
          <w:szCs w:val="30"/>
          <w:rtl/>
        </w:rPr>
      </w:pPr>
      <w:r>
        <w:rPr>
          <w:rFonts w:ascii="Tahoma" w:hAnsi="Tahoma" w:cs="Tahoma" w:hint="cs"/>
          <w:sz w:val="30"/>
          <w:szCs w:val="30"/>
          <w:rtl/>
        </w:rPr>
        <w:t>ومعروف أن الركن عند جمهور الفقهاء غير الحنفية ما به قوام الشيء ووجوده ،وما تتوقف عليه حقيقة الشيء ،وما هيته ، سواء أكان جزءاً منه أم خارجاً عنه ، وقال الحنيفة : ويكون جزءاً داخلاً في حقيقته .</w:t>
      </w:r>
    </w:p>
    <w:p w:rsidR="003E1D0A" w:rsidRDefault="003E1D0A" w:rsidP="003E1D0A">
      <w:pPr>
        <w:bidi/>
        <w:rPr>
          <w:rFonts w:ascii="Tahoma" w:hAnsi="Tahoma" w:cs="Tahoma"/>
          <w:sz w:val="30"/>
          <w:szCs w:val="30"/>
          <w:rtl/>
        </w:rPr>
      </w:pPr>
      <w:r>
        <w:rPr>
          <w:rFonts w:ascii="Tahoma" w:hAnsi="Tahoma" w:cs="Tahoma" w:hint="cs"/>
          <w:sz w:val="30"/>
          <w:szCs w:val="30"/>
          <w:rtl/>
        </w:rPr>
        <w:t xml:space="preserve">والشرط باتفاق الفقهاء </w:t>
      </w:r>
      <w:r>
        <w:rPr>
          <w:rFonts w:ascii="Tahoma" w:hAnsi="Tahoma" w:cs="Tahoma"/>
          <w:sz w:val="30"/>
          <w:szCs w:val="30"/>
          <w:rtl/>
        </w:rPr>
        <w:t>–</w:t>
      </w:r>
      <w:r>
        <w:rPr>
          <w:rFonts w:ascii="Tahoma" w:hAnsi="Tahoma" w:cs="Tahoma" w:hint="cs"/>
          <w:sz w:val="30"/>
          <w:szCs w:val="30"/>
          <w:rtl/>
        </w:rPr>
        <w:t xml:space="preserve"> بما فيهم الحنيفة </w:t>
      </w:r>
      <w:r>
        <w:rPr>
          <w:rFonts w:ascii="Tahoma" w:hAnsi="Tahoma" w:cs="Tahoma"/>
          <w:sz w:val="30"/>
          <w:szCs w:val="30"/>
          <w:rtl/>
        </w:rPr>
        <w:t>–</w:t>
      </w:r>
      <w:r>
        <w:rPr>
          <w:rFonts w:ascii="Tahoma" w:hAnsi="Tahoma" w:cs="Tahoma" w:hint="cs"/>
          <w:sz w:val="30"/>
          <w:szCs w:val="30"/>
          <w:rtl/>
        </w:rPr>
        <w:t xml:space="preserve"> ما يتوقف عليه وجود الشيء ، وليس جزءاً منه ، ولكي يكون الزواج صحيحاً وضع الفقهاء أربعة أنواع من الشروط </w:t>
      </w:r>
      <w:r w:rsidR="006E4434">
        <w:rPr>
          <w:rFonts w:ascii="Tahoma" w:hAnsi="Tahoma" w:cs="Tahoma" w:hint="cs"/>
          <w:sz w:val="30"/>
          <w:szCs w:val="30"/>
          <w:rtl/>
        </w:rPr>
        <w:t>فيه ، تتعلق بانعقاده وصحته ، ونفاذه ، ولزومه .</w:t>
      </w:r>
    </w:p>
    <w:p w:rsidR="006E4434" w:rsidRDefault="006E4434" w:rsidP="006E4434">
      <w:pPr>
        <w:bidi/>
        <w:rPr>
          <w:rFonts w:ascii="Tahoma" w:hAnsi="Tahoma" w:cs="Tahoma"/>
          <w:sz w:val="30"/>
          <w:szCs w:val="30"/>
          <w:rtl/>
        </w:rPr>
      </w:pPr>
    </w:p>
    <w:p w:rsidR="006E4434" w:rsidRDefault="006E4434" w:rsidP="006E4434">
      <w:pPr>
        <w:bidi/>
        <w:rPr>
          <w:rFonts w:ascii="Tahoma" w:hAnsi="Tahoma" w:cs="Tahoma"/>
          <w:sz w:val="30"/>
          <w:szCs w:val="30"/>
          <w:rtl/>
        </w:rPr>
      </w:pPr>
    </w:p>
    <w:p w:rsidR="006E4434" w:rsidRDefault="006E4434" w:rsidP="006E4434">
      <w:pPr>
        <w:bidi/>
        <w:rPr>
          <w:rFonts w:ascii="Tahoma" w:hAnsi="Tahoma" w:cs="Tahoma"/>
          <w:sz w:val="30"/>
          <w:szCs w:val="30"/>
          <w:rtl/>
        </w:rPr>
      </w:pPr>
    </w:p>
    <w:p w:rsidR="006E4434" w:rsidRDefault="006E4434" w:rsidP="006E4434">
      <w:pPr>
        <w:bidi/>
        <w:rPr>
          <w:rFonts w:ascii="Tahoma" w:hAnsi="Tahoma" w:cs="Tahoma"/>
          <w:sz w:val="30"/>
          <w:szCs w:val="30"/>
          <w:rtl/>
        </w:rPr>
      </w:pPr>
    </w:p>
    <w:p w:rsidR="006E4434" w:rsidRDefault="006E4434" w:rsidP="006E4434">
      <w:pPr>
        <w:bidi/>
        <w:rPr>
          <w:rFonts w:ascii="Tahoma" w:hAnsi="Tahoma" w:cs="Tahoma"/>
          <w:sz w:val="30"/>
          <w:szCs w:val="30"/>
          <w:rtl/>
        </w:rPr>
      </w:pPr>
    </w:p>
    <w:p w:rsidR="006E4434" w:rsidRDefault="006E4434" w:rsidP="006E4434">
      <w:pPr>
        <w:bidi/>
        <w:rPr>
          <w:rFonts w:ascii="Tahoma" w:hAnsi="Tahoma" w:cs="Tahoma"/>
          <w:sz w:val="30"/>
          <w:szCs w:val="30"/>
          <w:rtl/>
        </w:rPr>
      </w:pPr>
    </w:p>
    <w:p w:rsidR="006E4434" w:rsidRDefault="006E4434" w:rsidP="006E4434">
      <w:pPr>
        <w:bidi/>
        <w:rPr>
          <w:rFonts w:ascii="Tahoma" w:hAnsi="Tahoma" w:cs="Tahoma"/>
          <w:sz w:val="30"/>
          <w:szCs w:val="30"/>
          <w:rtl/>
        </w:rPr>
      </w:pPr>
    </w:p>
    <w:p w:rsidR="003A1F78" w:rsidRDefault="003A1F78" w:rsidP="003A1F78">
      <w:pPr>
        <w:bidi/>
        <w:rPr>
          <w:rFonts w:ascii="Tahoma" w:hAnsi="Tahoma" w:cs="Tahoma"/>
          <w:sz w:val="30"/>
          <w:szCs w:val="30"/>
          <w:rtl/>
        </w:rPr>
      </w:pPr>
    </w:p>
    <w:p w:rsidR="003A1F78" w:rsidRPr="00F76128" w:rsidRDefault="00F76128" w:rsidP="00F76128">
      <w:pPr>
        <w:bidi/>
        <w:ind w:left="720"/>
        <w:rPr>
          <w:rFonts w:ascii="Tahoma" w:hAnsi="Tahoma" w:cs="Tahoma"/>
          <w:b/>
          <w:bCs/>
          <w:color w:val="990099"/>
          <w:sz w:val="36"/>
          <w:szCs w:val="36"/>
        </w:rPr>
      </w:pPr>
      <w:r>
        <w:rPr>
          <w:rFonts w:ascii="Tahoma" w:hAnsi="Tahoma" w:cs="Tahoma" w:hint="cs"/>
          <w:b/>
          <w:bCs/>
          <w:color w:val="990099"/>
          <w:sz w:val="36"/>
          <w:szCs w:val="36"/>
          <w:rtl/>
        </w:rPr>
        <w:t xml:space="preserve"># </w:t>
      </w:r>
      <w:r w:rsidR="003A1F78" w:rsidRPr="00F76128">
        <w:rPr>
          <w:rFonts w:ascii="Tahoma" w:hAnsi="Tahoma" w:cs="Tahoma" w:hint="cs"/>
          <w:b/>
          <w:bCs/>
          <w:color w:val="990099"/>
          <w:sz w:val="36"/>
          <w:szCs w:val="36"/>
          <w:rtl/>
        </w:rPr>
        <w:t xml:space="preserve">حـكــم الــزواج  :: </w:t>
      </w:r>
    </w:p>
    <w:p w:rsidR="003A1F78" w:rsidRDefault="003A1F78" w:rsidP="003A1F78">
      <w:pPr>
        <w:bidi/>
        <w:rPr>
          <w:rFonts w:ascii="Century Gothic" w:eastAsia="Times New Roman" w:hAnsi="Century Gothic" w:cs="Tahoma"/>
          <w:sz w:val="32"/>
          <w:szCs w:val="32"/>
          <w:rtl/>
        </w:rPr>
      </w:pPr>
      <w:r w:rsidRPr="00EF05EF">
        <w:rPr>
          <w:rFonts w:ascii="Century Gothic" w:eastAsia="Times New Roman" w:hAnsi="Century Gothic" w:cs="Tahoma"/>
          <w:color w:val="993300"/>
          <w:sz w:val="27"/>
          <w:szCs w:val="27"/>
          <w:rtl/>
        </w:rPr>
        <w:br/>
      </w:r>
      <w:r w:rsidRPr="003A1F78">
        <w:rPr>
          <w:rFonts w:ascii="Century Gothic" w:eastAsia="Times New Roman" w:hAnsi="Century Gothic" w:cs="Tahoma"/>
          <w:sz w:val="32"/>
          <w:szCs w:val="32"/>
          <w:rtl/>
        </w:rPr>
        <w:t xml:space="preserve">*هو مشروع بالكتاب والسنة والإجماع. </w:t>
      </w:r>
      <w:r w:rsidRPr="003A1F78">
        <w:rPr>
          <w:rFonts w:ascii="Century Gothic" w:eastAsia="Times New Roman" w:hAnsi="Century Gothic" w:cs="Tahoma"/>
          <w:sz w:val="32"/>
          <w:szCs w:val="32"/>
          <w:rtl/>
        </w:rPr>
        <w:br/>
        <w:t xml:space="preserve">- أما الكتاب فآيات كثيرة منها قوله تعالى: {فانكحوا ما طاب لكم من النساء </w:t>
      </w:r>
      <w:r>
        <w:rPr>
          <w:rFonts w:ascii="Century Gothic" w:eastAsia="Times New Roman" w:hAnsi="Century Gothic" w:cs="Tahoma"/>
          <w:sz w:val="32"/>
          <w:szCs w:val="32"/>
          <w:rtl/>
        </w:rPr>
        <w:t>مثنى وثلاث ورباع.. } [النساء: 3</w:t>
      </w:r>
      <w:r>
        <w:rPr>
          <w:rFonts w:ascii="Century Gothic" w:eastAsia="Times New Roman" w:hAnsi="Century Gothic" w:cs="Tahoma" w:hint="cs"/>
          <w:sz w:val="32"/>
          <w:szCs w:val="32"/>
          <w:rtl/>
        </w:rPr>
        <w:t>]</w:t>
      </w:r>
    </w:p>
    <w:p w:rsidR="003A1F78" w:rsidRDefault="003A1F78" w:rsidP="003A1F78">
      <w:pPr>
        <w:bidi/>
        <w:rPr>
          <w:rFonts w:ascii="Century Gothic" w:eastAsia="Times New Roman" w:hAnsi="Century Gothic" w:cs="Tahoma"/>
          <w:sz w:val="32"/>
          <w:szCs w:val="32"/>
          <w:rtl/>
        </w:rPr>
      </w:pPr>
      <w:r w:rsidRPr="003A1F78">
        <w:rPr>
          <w:rFonts w:ascii="Century Gothic" w:eastAsia="Times New Roman" w:hAnsi="Century Gothic" w:cs="Tahoma"/>
          <w:sz w:val="32"/>
          <w:szCs w:val="32"/>
          <w:rtl/>
        </w:rPr>
        <w:br/>
        <w:t>- وأما السنة: قال عليه الصلاة والسلام: (... لكني أصلي وأنام، وأصوم وأفطر، وأتزوج النساء، فمن رغب عن سنتي فليس مني ) رواه مسلم.</w:t>
      </w:r>
      <w:r w:rsidRPr="003A1F78">
        <w:rPr>
          <w:rFonts w:ascii="Century Gothic" w:eastAsia="Times New Roman" w:hAnsi="Century Gothic" w:cs="Tahoma"/>
          <w:sz w:val="32"/>
          <w:szCs w:val="32"/>
          <w:rtl/>
        </w:rPr>
        <w:br/>
      </w:r>
      <w:r w:rsidRPr="003A1F78">
        <w:rPr>
          <w:rFonts w:ascii="Century Gothic" w:eastAsia="Times New Roman" w:hAnsi="Century Gothic" w:cs="Tahoma"/>
          <w:sz w:val="32"/>
          <w:szCs w:val="32"/>
          <w:rtl/>
        </w:rPr>
        <w:br/>
        <w:t xml:space="preserve">*ويختلف حكمه من شخص لآخر </w:t>
      </w:r>
      <w:r w:rsidR="00DF625B" w:rsidRPr="003A1F78">
        <w:rPr>
          <w:rFonts w:ascii="Century Gothic" w:eastAsia="Times New Roman" w:hAnsi="Century Gothic" w:cs="Tahoma"/>
          <w:sz w:val="32"/>
          <w:szCs w:val="32"/>
          <w:rtl/>
        </w:rPr>
        <w:fldChar w:fldCharType="begin"/>
      </w:r>
      <w:r w:rsidRPr="003A1F78">
        <w:rPr>
          <w:rFonts w:ascii="Century Gothic" w:eastAsia="Times New Roman" w:hAnsi="Century Gothic" w:cs="Tahoma"/>
          <w:sz w:val="32"/>
          <w:szCs w:val="32"/>
          <w:rtl/>
        </w:rPr>
        <w:instrText xml:space="preserve"> </w:instrText>
      </w:r>
      <w:r w:rsidRPr="003A1F78">
        <w:rPr>
          <w:rFonts w:ascii="Century Gothic" w:eastAsia="Times New Roman" w:hAnsi="Century Gothic" w:cs="Tahoma"/>
          <w:sz w:val="32"/>
          <w:szCs w:val="32"/>
        </w:rPr>
        <w:instrText>INCLUDEPICTURE "http://67.228.202.180/~uaesae/vb/images/smilies/redface.gif" \* MERGEFORMATINET</w:instrText>
      </w:r>
      <w:r w:rsidRPr="003A1F78">
        <w:rPr>
          <w:rFonts w:ascii="Century Gothic" w:eastAsia="Times New Roman" w:hAnsi="Century Gothic" w:cs="Tahoma"/>
          <w:sz w:val="32"/>
          <w:szCs w:val="32"/>
          <w:rtl/>
        </w:rPr>
        <w:instrText xml:space="preserve"> </w:instrText>
      </w:r>
      <w:r w:rsidR="00DF625B" w:rsidRPr="003A1F78">
        <w:rPr>
          <w:rFonts w:ascii="Century Gothic" w:eastAsia="Times New Roman" w:hAnsi="Century Gothic" w:cs="Tahoma"/>
          <w:sz w:val="32"/>
          <w:szCs w:val="32"/>
          <w:rtl/>
        </w:rPr>
        <w:fldChar w:fldCharType="separate"/>
      </w:r>
      <w:r w:rsidR="00DF625B" w:rsidRPr="00DF625B">
        <w:rPr>
          <w:rFonts w:ascii="Century Gothic" w:eastAsia="Times New Roman" w:hAnsi="Century Gothic" w:cs="Tahoma"/>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75pt;height:24.75pt"/>
        </w:pict>
      </w:r>
      <w:r w:rsidR="00DF625B" w:rsidRPr="003A1F78">
        <w:rPr>
          <w:rFonts w:ascii="Century Gothic" w:eastAsia="Times New Roman" w:hAnsi="Century Gothic" w:cs="Tahoma"/>
          <w:sz w:val="32"/>
          <w:szCs w:val="32"/>
          <w:rtl/>
        </w:rPr>
        <w:fldChar w:fldCharType="end"/>
      </w:r>
    </w:p>
    <w:p w:rsidR="003A1F78" w:rsidRPr="003A1F78" w:rsidRDefault="003A1F78" w:rsidP="003A1F78">
      <w:pPr>
        <w:bidi/>
        <w:spacing w:before="240" w:after="0"/>
        <w:rPr>
          <w:rFonts w:ascii="Tahoma" w:hAnsi="Tahoma" w:cs="Tahoma"/>
          <w:sz w:val="30"/>
          <w:szCs w:val="30"/>
          <w:rtl/>
        </w:rPr>
      </w:pPr>
      <w:r w:rsidRPr="003A1F78">
        <w:rPr>
          <w:rFonts w:ascii="Century Gothic" w:eastAsia="Times New Roman" w:hAnsi="Century Gothic" w:cs="Tahoma"/>
          <w:sz w:val="32"/>
          <w:szCs w:val="32"/>
          <w:rtl/>
        </w:rPr>
        <w:br/>
        <w:t xml:space="preserve">1- فيكون واجباً على من يخاف الزنا على نفسه. </w:t>
      </w:r>
      <w:r w:rsidRPr="003A1F78">
        <w:rPr>
          <w:rFonts w:ascii="Century Gothic" w:eastAsia="Times New Roman" w:hAnsi="Century Gothic" w:cs="Tahoma"/>
          <w:sz w:val="32"/>
          <w:szCs w:val="32"/>
          <w:rtl/>
        </w:rPr>
        <w:br/>
        <w:t xml:space="preserve">2- وهو سنة لمن له شهوة ولا يخاف على نفسه الزنا، لقوله صلى الله عليه وسلم (يا معشر الشباب من استطاع منكم الباءة فليتزوج ، فإنه أغض للبصر، وأحصن للفرج، ومن لم يستطع فعليه بالصيام فإنه له وجاء </w:t>
      </w:r>
      <w:r>
        <w:rPr>
          <w:rFonts w:ascii="Century Gothic" w:eastAsia="Times New Roman" w:hAnsi="Century Gothic" w:cs="Tahoma" w:hint="cs"/>
          <w:sz w:val="32"/>
          <w:szCs w:val="32"/>
          <w:rtl/>
        </w:rPr>
        <w:t>(</w:t>
      </w:r>
      <w:r w:rsidRPr="003A1F78">
        <w:rPr>
          <w:rFonts w:ascii="Century Gothic" w:eastAsia="Times New Roman" w:hAnsi="Century Gothic" w:cs="Tahoma"/>
          <w:sz w:val="32"/>
          <w:szCs w:val="32"/>
          <w:rtl/>
        </w:rPr>
        <w:t>متفق عليه</w:t>
      </w:r>
      <w:r>
        <w:rPr>
          <w:rFonts w:ascii="Century Gothic" w:eastAsia="Times New Roman" w:hAnsi="Century Gothic" w:cs="Tahoma" w:hint="cs"/>
          <w:sz w:val="32"/>
          <w:szCs w:val="32"/>
          <w:rtl/>
        </w:rPr>
        <w:t>)</w:t>
      </w:r>
      <w:r w:rsidRPr="003A1F78">
        <w:rPr>
          <w:rFonts w:ascii="Century Gothic" w:eastAsia="Times New Roman" w:hAnsi="Century Gothic" w:cs="Tahoma"/>
          <w:sz w:val="32"/>
          <w:szCs w:val="32"/>
          <w:rtl/>
        </w:rPr>
        <w:br/>
        <w:t>3- ويباح لمن لا شهوة له كالعنين والكبير.</w:t>
      </w:r>
      <w:r w:rsidRPr="003A1F78">
        <w:rPr>
          <w:rFonts w:ascii="Century Gothic" w:eastAsia="Times New Roman" w:hAnsi="Century Gothic" w:cs="Tahoma"/>
          <w:sz w:val="32"/>
          <w:szCs w:val="32"/>
          <w:rtl/>
        </w:rPr>
        <w:br/>
      </w:r>
      <w:r w:rsidRPr="003A1F78">
        <w:rPr>
          <w:rFonts w:ascii="Century Gothic" w:eastAsia="Times New Roman" w:hAnsi="Century Gothic" w:cs="Tahoma"/>
          <w:sz w:val="32"/>
          <w:szCs w:val="32"/>
          <w:rtl/>
        </w:rPr>
        <w:br/>
      </w:r>
    </w:p>
    <w:p w:rsidR="003A1F78" w:rsidRDefault="003A1F78" w:rsidP="003A1F78">
      <w:pPr>
        <w:bidi/>
        <w:rPr>
          <w:rFonts w:ascii="Tahoma" w:hAnsi="Tahoma" w:cs="Tahoma"/>
          <w:sz w:val="30"/>
          <w:szCs w:val="30"/>
          <w:rtl/>
        </w:rPr>
      </w:pPr>
    </w:p>
    <w:p w:rsidR="003A1F78" w:rsidRDefault="003A1F78" w:rsidP="003A1F78">
      <w:pPr>
        <w:bidi/>
        <w:rPr>
          <w:rFonts w:ascii="Tahoma" w:hAnsi="Tahoma" w:cs="Tahoma"/>
          <w:sz w:val="30"/>
          <w:szCs w:val="30"/>
          <w:rtl/>
        </w:rPr>
      </w:pPr>
    </w:p>
    <w:p w:rsidR="003A1F78" w:rsidRDefault="003A1F78" w:rsidP="003A1F78">
      <w:pPr>
        <w:bidi/>
        <w:rPr>
          <w:rFonts w:ascii="Tahoma" w:hAnsi="Tahoma" w:cs="Tahoma"/>
          <w:sz w:val="30"/>
          <w:szCs w:val="30"/>
          <w:rtl/>
        </w:rPr>
      </w:pPr>
    </w:p>
    <w:p w:rsidR="003A1F78" w:rsidRDefault="003A1F78" w:rsidP="003A1F78">
      <w:pPr>
        <w:bidi/>
        <w:rPr>
          <w:rFonts w:ascii="Tahoma" w:hAnsi="Tahoma" w:cs="Tahoma"/>
          <w:sz w:val="30"/>
          <w:szCs w:val="30"/>
          <w:rtl/>
        </w:rPr>
      </w:pPr>
    </w:p>
    <w:p w:rsidR="003A1F78" w:rsidRDefault="003A1F78" w:rsidP="003A1F78">
      <w:pPr>
        <w:bidi/>
        <w:rPr>
          <w:rFonts w:ascii="Tahoma" w:hAnsi="Tahoma" w:cs="Tahoma"/>
          <w:sz w:val="30"/>
          <w:szCs w:val="30"/>
          <w:rtl/>
        </w:rPr>
      </w:pPr>
    </w:p>
    <w:p w:rsidR="003A1F78" w:rsidRPr="00F76128" w:rsidRDefault="00F76128" w:rsidP="00F76128">
      <w:pPr>
        <w:bidi/>
        <w:ind w:left="720"/>
        <w:rPr>
          <w:rFonts w:ascii="Tahoma" w:hAnsi="Tahoma" w:cs="Tahoma"/>
          <w:b/>
          <w:bCs/>
          <w:color w:val="990099"/>
          <w:sz w:val="36"/>
          <w:szCs w:val="36"/>
        </w:rPr>
      </w:pPr>
      <w:r>
        <w:rPr>
          <w:rFonts w:ascii="Tahoma" w:hAnsi="Tahoma" w:cs="Tahoma" w:hint="cs"/>
          <w:b/>
          <w:bCs/>
          <w:color w:val="990099"/>
          <w:sz w:val="36"/>
          <w:szCs w:val="36"/>
          <w:rtl/>
        </w:rPr>
        <w:t xml:space="preserve"># </w:t>
      </w:r>
      <w:r w:rsidR="004C6AA1" w:rsidRPr="00F76128">
        <w:rPr>
          <w:rFonts w:ascii="Tahoma" w:hAnsi="Tahoma" w:cs="Tahoma" w:hint="cs"/>
          <w:b/>
          <w:bCs/>
          <w:color w:val="990099"/>
          <w:sz w:val="36"/>
          <w:szCs w:val="36"/>
          <w:rtl/>
        </w:rPr>
        <w:t xml:space="preserve">أهمية الزواج </w:t>
      </w:r>
      <w:r w:rsidR="003A1F78" w:rsidRPr="00F76128">
        <w:rPr>
          <w:rFonts w:ascii="Tahoma" w:hAnsi="Tahoma" w:cs="Tahoma" w:hint="cs"/>
          <w:b/>
          <w:bCs/>
          <w:color w:val="990099"/>
          <w:sz w:val="36"/>
          <w:szCs w:val="36"/>
          <w:rtl/>
        </w:rPr>
        <w:t xml:space="preserve">  :: </w:t>
      </w:r>
    </w:p>
    <w:p w:rsidR="003A1F78" w:rsidRDefault="003A1F78" w:rsidP="003A1F78">
      <w:pPr>
        <w:bidi/>
        <w:rPr>
          <w:rFonts w:ascii="Tahoma" w:hAnsi="Tahoma" w:cs="Tahoma"/>
          <w:sz w:val="30"/>
          <w:szCs w:val="30"/>
          <w:rtl/>
        </w:rPr>
      </w:pPr>
    </w:p>
    <w:p w:rsidR="003A1F78" w:rsidRDefault="003A1F78" w:rsidP="004C6AA1">
      <w:pPr>
        <w:bidi/>
        <w:spacing w:after="0"/>
        <w:rPr>
          <w:rFonts w:ascii="Tahoma" w:hAnsi="Tahoma" w:cs="Tahoma"/>
          <w:color w:val="000000"/>
          <w:sz w:val="28"/>
          <w:szCs w:val="28"/>
          <w:rtl/>
        </w:rPr>
      </w:pPr>
      <w:r w:rsidRPr="00CB3F44">
        <w:rPr>
          <w:rStyle w:val="a5"/>
          <w:rFonts w:ascii="Tahoma" w:hAnsi="Tahoma" w:cs="Tahoma"/>
          <w:color w:val="990099"/>
          <w:sz w:val="28"/>
          <w:szCs w:val="28"/>
          <w:rtl/>
        </w:rPr>
        <w:t xml:space="preserve">أولا: طاعة الله ورسوله </w:t>
      </w:r>
      <w:r w:rsidRPr="00CB3F44">
        <w:rPr>
          <w:rStyle w:val="a5"/>
          <w:rFonts w:ascii="Tahoma" w:hAnsi="Tahoma" w:cs="Tahoma"/>
          <w:color w:val="990099"/>
          <w:sz w:val="28"/>
          <w:szCs w:val="28"/>
        </w:rPr>
        <w:t>:</w:t>
      </w:r>
      <w:r w:rsidRPr="004C6AA1">
        <w:rPr>
          <w:rStyle w:val="a5"/>
          <w:rFonts w:ascii="Tahoma" w:hAnsi="Tahoma" w:cs="Tahoma"/>
          <w:color w:val="000000"/>
          <w:sz w:val="28"/>
          <w:szCs w:val="28"/>
        </w:rPr>
        <w:t xml:space="preserve"> </w:t>
      </w:r>
      <w:r w:rsidRPr="004C6AA1">
        <w:rPr>
          <w:rFonts w:ascii="Tahoma" w:hAnsi="Tahoma" w:cs="Tahoma"/>
          <w:b/>
          <w:bCs/>
          <w:color w:val="000000"/>
          <w:sz w:val="28"/>
          <w:szCs w:val="28"/>
        </w:rPr>
        <w:br/>
      </w:r>
      <w:r w:rsidRPr="004C6AA1">
        <w:rPr>
          <w:rFonts w:ascii="Tahoma" w:hAnsi="Tahoma" w:cs="Tahoma"/>
          <w:color w:val="000000"/>
          <w:sz w:val="28"/>
          <w:szCs w:val="28"/>
          <w:rtl/>
        </w:rPr>
        <w:t>فقد شرع الله</w:t>
      </w:r>
      <w:r w:rsidR="004C6AA1">
        <w:rPr>
          <w:rFonts w:ascii="Tahoma" w:hAnsi="Tahoma" w:cs="Tahoma" w:hint="cs"/>
          <w:color w:val="000000"/>
          <w:sz w:val="28"/>
          <w:szCs w:val="28"/>
          <w:rtl/>
        </w:rPr>
        <w:t xml:space="preserve"> الزواج</w:t>
      </w:r>
      <w:r w:rsidRPr="004C6AA1">
        <w:rPr>
          <w:rFonts w:ascii="Tahoma" w:hAnsi="Tahoma" w:cs="Tahoma"/>
          <w:color w:val="000000"/>
          <w:sz w:val="28"/>
          <w:szCs w:val="28"/>
          <w:rtl/>
        </w:rPr>
        <w:t xml:space="preserve"> ، وجعله شعيرة من شعائر دينه الحنيف الذي ارتضاه لعباده، وحثهم عليه ورغبهم فيه، وكذلك دعا إليه الرسول الكريم بسنته القولية والعملية، ودعا القرآن والسنة الشباب والرجال إليه فحثهم عليه، وحث أولياء المرأة على تزويجها الكفء الكريم وعدم عضلها وتأخير نكاحها</w:t>
      </w:r>
      <w:r w:rsidR="004C6AA1">
        <w:rPr>
          <w:rFonts w:ascii="Tahoma" w:hAnsi="Tahoma" w:cs="Tahoma" w:hint="cs"/>
          <w:color w:val="000000"/>
          <w:sz w:val="28"/>
          <w:szCs w:val="28"/>
          <w:rtl/>
        </w:rPr>
        <w:t>.</w:t>
      </w:r>
    </w:p>
    <w:p w:rsidR="004C6AA1" w:rsidRDefault="004C6AA1" w:rsidP="004C6AA1">
      <w:pPr>
        <w:bidi/>
        <w:spacing w:after="0"/>
        <w:rPr>
          <w:rFonts w:ascii="Tahoma" w:hAnsi="Tahoma" w:cs="Tahoma"/>
          <w:color w:val="000000"/>
          <w:sz w:val="28"/>
          <w:szCs w:val="28"/>
          <w:rtl/>
        </w:rPr>
      </w:pPr>
    </w:p>
    <w:p w:rsidR="002A3A80" w:rsidRPr="004C6AA1" w:rsidRDefault="002A3A80" w:rsidP="002A3A80">
      <w:pPr>
        <w:bidi/>
        <w:spacing w:after="0"/>
        <w:rPr>
          <w:rFonts w:ascii="Tahoma" w:hAnsi="Tahoma" w:cs="Tahoma"/>
          <w:color w:val="000000"/>
          <w:sz w:val="28"/>
          <w:szCs w:val="28"/>
          <w:rtl/>
        </w:rPr>
      </w:pPr>
    </w:p>
    <w:p w:rsidR="003A1F78" w:rsidRDefault="004C6AA1" w:rsidP="004C6AA1">
      <w:pPr>
        <w:bidi/>
        <w:spacing w:after="0"/>
        <w:rPr>
          <w:rFonts w:ascii="Tahoma" w:hAnsi="Tahoma" w:cs="Tahoma"/>
          <w:sz w:val="40"/>
          <w:szCs w:val="40"/>
          <w:rtl/>
        </w:rPr>
      </w:pPr>
      <w:r w:rsidRPr="00CB3F44">
        <w:rPr>
          <w:rStyle w:val="a5"/>
          <w:rFonts w:ascii="Tahoma" w:hAnsi="Tahoma" w:cs="Tahoma"/>
          <w:color w:val="990099"/>
          <w:sz w:val="28"/>
          <w:szCs w:val="28"/>
          <w:rtl/>
        </w:rPr>
        <w:t xml:space="preserve">ثانيا: </w:t>
      </w:r>
      <w:r w:rsidRPr="00CB3F44">
        <w:rPr>
          <w:rStyle w:val="a5"/>
          <w:rFonts w:ascii="Tahoma" w:hAnsi="Tahoma" w:cs="Tahoma" w:hint="cs"/>
          <w:color w:val="990099"/>
          <w:sz w:val="28"/>
          <w:szCs w:val="28"/>
          <w:rtl/>
        </w:rPr>
        <w:t>إتباعا</w:t>
      </w:r>
      <w:r w:rsidRPr="00CB3F44">
        <w:rPr>
          <w:rStyle w:val="a5"/>
          <w:rFonts w:ascii="Tahoma" w:hAnsi="Tahoma" w:cs="Tahoma"/>
          <w:color w:val="990099"/>
          <w:sz w:val="28"/>
          <w:szCs w:val="28"/>
          <w:rtl/>
        </w:rPr>
        <w:t xml:space="preserve"> لسنة النبي صلى الله عليه وسلم وهدي المرسلين</w:t>
      </w:r>
      <w:r w:rsidRPr="00CB3F44">
        <w:rPr>
          <w:rStyle w:val="a5"/>
          <w:rFonts w:ascii="Tahoma" w:hAnsi="Tahoma" w:cs="Tahoma"/>
          <w:color w:val="990099"/>
          <w:sz w:val="28"/>
          <w:szCs w:val="28"/>
        </w:rPr>
        <w:t>:</w:t>
      </w:r>
      <w:r w:rsidRPr="004C6AA1">
        <w:rPr>
          <w:rStyle w:val="a5"/>
          <w:rFonts w:ascii="Tahoma" w:hAnsi="Tahoma" w:cs="Tahoma"/>
          <w:sz w:val="28"/>
          <w:szCs w:val="28"/>
        </w:rPr>
        <w:t xml:space="preserve"> </w:t>
      </w:r>
      <w:r w:rsidRPr="004C6AA1">
        <w:rPr>
          <w:rFonts w:ascii="Tahoma" w:hAnsi="Tahoma" w:cs="Tahoma"/>
          <w:b/>
          <w:bCs/>
          <w:sz w:val="28"/>
          <w:szCs w:val="28"/>
        </w:rPr>
        <w:br/>
      </w:r>
      <w:r>
        <w:rPr>
          <w:rFonts w:ascii="Tahoma" w:hAnsi="Tahoma" w:cs="Tahoma" w:hint="cs"/>
          <w:sz w:val="28"/>
          <w:szCs w:val="28"/>
          <w:rtl/>
        </w:rPr>
        <w:t xml:space="preserve">فالزواج </w:t>
      </w:r>
      <w:r w:rsidRPr="004C6AA1">
        <w:rPr>
          <w:rFonts w:ascii="Tahoma" w:hAnsi="Tahoma" w:cs="Tahoma"/>
          <w:sz w:val="28"/>
          <w:szCs w:val="28"/>
          <w:rtl/>
        </w:rPr>
        <w:t>من هدي الرسل عليهم الصلاة والسلام كما قال تعالى</w:t>
      </w:r>
      <w:r w:rsidRPr="004C6AA1">
        <w:rPr>
          <w:rFonts w:ascii="Tahoma" w:hAnsi="Tahoma" w:cs="Tahoma"/>
          <w:sz w:val="28"/>
          <w:szCs w:val="28"/>
        </w:rPr>
        <w:t>: (</w:t>
      </w:r>
      <w:r w:rsidRPr="004C6AA1">
        <w:rPr>
          <w:rFonts w:ascii="Tahoma" w:hAnsi="Tahoma" w:cs="Tahoma"/>
          <w:sz w:val="28"/>
          <w:szCs w:val="28"/>
          <w:rtl/>
        </w:rPr>
        <w:t xml:space="preserve">وَلَقَدْ أَرْسَلْنَا رُسُلاً مِنْ قَبْلِكَ وَجَعَلْنَا لَهُمْ أَزْوَاجاً وَذُرِّيَّةً </w:t>
      </w:r>
      <w:r w:rsidRPr="004C6AA1">
        <w:rPr>
          <w:rFonts w:ascii="Tahoma" w:hAnsi="Tahoma" w:cs="Tahoma"/>
          <w:sz w:val="28"/>
          <w:szCs w:val="28"/>
        </w:rPr>
        <w:t>)(</w:t>
      </w:r>
      <w:r w:rsidRPr="004C6AA1">
        <w:rPr>
          <w:rFonts w:ascii="Tahoma" w:hAnsi="Tahoma" w:cs="Tahoma"/>
          <w:sz w:val="28"/>
          <w:szCs w:val="28"/>
          <w:rtl/>
        </w:rPr>
        <w:t>الرعد: من الآية38</w:t>
      </w:r>
      <w:r>
        <w:rPr>
          <w:rFonts w:ascii="Tahoma" w:hAnsi="Tahoma" w:cs="Tahoma" w:hint="cs"/>
          <w:sz w:val="28"/>
          <w:szCs w:val="28"/>
          <w:rtl/>
        </w:rPr>
        <w:t>)</w:t>
      </w:r>
      <w:r w:rsidRPr="004C6AA1">
        <w:rPr>
          <w:rFonts w:ascii="Tahoma" w:hAnsi="Tahoma" w:cs="Tahoma"/>
          <w:sz w:val="28"/>
          <w:szCs w:val="28"/>
        </w:rPr>
        <w:t xml:space="preserve"> </w:t>
      </w:r>
      <w:r w:rsidRPr="004C6AA1">
        <w:rPr>
          <w:rFonts w:ascii="Tahoma" w:hAnsi="Tahoma" w:cs="Tahoma"/>
          <w:sz w:val="28"/>
          <w:szCs w:val="28"/>
        </w:rPr>
        <w:br/>
      </w:r>
      <w:r w:rsidRPr="004C6AA1">
        <w:rPr>
          <w:rFonts w:ascii="Tahoma" w:hAnsi="Tahoma" w:cs="Tahoma"/>
          <w:sz w:val="28"/>
          <w:szCs w:val="28"/>
          <w:rtl/>
        </w:rPr>
        <w:t>قال الإمام القرطبي عند تفسيرها: "هذه الآية تدلّ على الترغيب في النكاح والحض عليه، وتنهى عن التَّبَتُّل، وهو ترك النكاح، وهذه سنّة المرسلين كما نصّت عليه هذه الآية</w:t>
      </w:r>
      <w:r>
        <w:rPr>
          <w:rFonts w:ascii="Tahoma" w:hAnsi="Tahoma" w:cs="Tahoma" w:hint="cs"/>
          <w:sz w:val="28"/>
          <w:szCs w:val="28"/>
          <w:rtl/>
        </w:rPr>
        <w:t xml:space="preserve">. </w:t>
      </w:r>
    </w:p>
    <w:p w:rsidR="004C6AA1" w:rsidRDefault="004C6AA1" w:rsidP="004C6AA1">
      <w:pPr>
        <w:bidi/>
        <w:spacing w:after="0"/>
        <w:rPr>
          <w:rFonts w:ascii="Tahoma" w:hAnsi="Tahoma" w:cs="Tahoma"/>
          <w:sz w:val="28"/>
          <w:szCs w:val="28"/>
          <w:rtl/>
        </w:rPr>
      </w:pPr>
    </w:p>
    <w:p w:rsidR="002A3A80" w:rsidRPr="002A3A80" w:rsidRDefault="002A3A80" w:rsidP="002A3A80">
      <w:pPr>
        <w:bidi/>
        <w:spacing w:after="0"/>
        <w:rPr>
          <w:rFonts w:ascii="Tahoma" w:hAnsi="Tahoma" w:cs="Tahoma"/>
          <w:sz w:val="28"/>
          <w:szCs w:val="28"/>
          <w:rtl/>
        </w:rPr>
      </w:pPr>
    </w:p>
    <w:p w:rsidR="004C6AA1" w:rsidRPr="004C6AA1" w:rsidRDefault="004C6AA1" w:rsidP="004C6AA1">
      <w:pPr>
        <w:pStyle w:val="a6"/>
        <w:bidi/>
        <w:spacing w:after="0" w:afterAutospacing="0"/>
        <w:rPr>
          <w:rFonts w:ascii="Tahoma" w:eastAsia="SimHei" w:hAnsi="Tahoma" w:cs="Tahoma"/>
          <w:sz w:val="36"/>
          <w:szCs w:val="36"/>
        </w:rPr>
      </w:pPr>
      <w:r w:rsidRPr="00CB3F44">
        <w:rPr>
          <w:rStyle w:val="a5"/>
          <w:rFonts w:ascii="Tahoma" w:eastAsia="SimHei" w:hAnsi="Tahoma" w:cs="Tahoma"/>
          <w:color w:val="990099"/>
          <w:sz w:val="28"/>
          <w:szCs w:val="28"/>
          <w:rtl/>
        </w:rPr>
        <w:t>ثالثا: إعفاف النفس والزوجة وإشباع الغريزة والفطرة</w:t>
      </w:r>
      <w:r w:rsidRPr="00CB3F44">
        <w:rPr>
          <w:rStyle w:val="a5"/>
          <w:rFonts w:ascii="Tahoma" w:eastAsia="SimHei" w:hAnsi="Tahoma" w:cs="Tahoma"/>
          <w:color w:val="990099"/>
          <w:sz w:val="28"/>
          <w:szCs w:val="28"/>
        </w:rPr>
        <w:t>:</w:t>
      </w:r>
      <w:r w:rsidRPr="004C6AA1">
        <w:rPr>
          <w:rFonts w:ascii="Tahoma" w:eastAsia="SimHei" w:hAnsi="Tahoma" w:cs="Tahoma"/>
          <w:b/>
          <w:bCs/>
          <w:sz w:val="28"/>
          <w:szCs w:val="28"/>
        </w:rPr>
        <w:br/>
      </w:r>
      <w:r w:rsidRPr="004C6AA1">
        <w:rPr>
          <w:rFonts w:ascii="Tahoma" w:eastAsia="SimHei" w:hAnsi="Tahoma" w:cs="Tahoma"/>
          <w:sz w:val="28"/>
          <w:szCs w:val="28"/>
          <w:rtl/>
        </w:rPr>
        <w:t>فقد خلق الله في الإنسان غريزة لا مفر له من الاستجابة لها، لأنها من أقوى الغرائز وأعنفها، وهي - إن لم تشبع</w:t>
      </w:r>
      <w:r w:rsidRPr="004C6AA1">
        <w:rPr>
          <w:rFonts w:ascii="Tahoma" w:eastAsia="SimHei" w:hAnsi="Tahoma" w:cs="Tahoma"/>
          <w:sz w:val="28"/>
          <w:szCs w:val="28"/>
        </w:rPr>
        <w:t xml:space="preserve"> - </w:t>
      </w:r>
      <w:r w:rsidRPr="004C6AA1">
        <w:rPr>
          <w:rFonts w:ascii="Tahoma" w:eastAsia="SimHei" w:hAnsi="Tahoma" w:cs="Tahoma"/>
          <w:sz w:val="28"/>
          <w:szCs w:val="28"/>
          <w:rtl/>
        </w:rPr>
        <w:t>انتاب الإنسان القلق والاضطراب، والإسلام لا يقف حائلاً أمام الفطرة والغريزة، ولكنه يهيئ لها الطريقة الشريفة، والوسيلة النظيفة لإروائها وإشباعها بما يحقق للبدن هدوءه من الاضطراب، وللنفس سكونها من الصراع، وللنظر الكف عن التطلع إلى حرام، مع صيانة المجتمع وحفظ حقوق أهله</w:t>
      </w:r>
      <w:r w:rsidRPr="004C6AA1">
        <w:rPr>
          <w:rFonts w:ascii="Tahoma" w:eastAsia="SimHei" w:hAnsi="Tahoma" w:cs="Tahoma"/>
          <w:sz w:val="28"/>
          <w:szCs w:val="28"/>
        </w:rPr>
        <w:t>.</w:t>
      </w:r>
    </w:p>
    <w:p w:rsidR="003A1F78" w:rsidRPr="004C6AA1" w:rsidRDefault="003A1F78" w:rsidP="003A1F78">
      <w:pPr>
        <w:bidi/>
        <w:rPr>
          <w:rFonts w:ascii="Tahoma" w:hAnsi="Tahoma" w:cs="Tahoma"/>
          <w:sz w:val="30"/>
          <w:szCs w:val="30"/>
          <w:rtl/>
        </w:rPr>
      </w:pPr>
    </w:p>
    <w:p w:rsidR="003A1F78" w:rsidRDefault="003A1F78" w:rsidP="003A1F78">
      <w:pPr>
        <w:bidi/>
        <w:rPr>
          <w:rFonts w:ascii="Tahoma" w:hAnsi="Tahoma" w:cs="Tahoma"/>
          <w:sz w:val="30"/>
          <w:szCs w:val="30"/>
          <w:rtl/>
        </w:rPr>
      </w:pPr>
    </w:p>
    <w:p w:rsidR="003A1F78" w:rsidRDefault="003A1F78" w:rsidP="003A1F78">
      <w:pPr>
        <w:bidi/>
        <w:rPr>
          <w:rFonts w:ascii="Tahoma" w:hAnsi="Tahoma" w:cs="Tahoma"/>
          <w:sz w:val="30"/>
          <w:szCs w:val="30"/>
          <w:rtl/>
        </w:rPr>
      </w:pPr>
    </w:p>
    <w:p w:rsidR="003A1F78" w:rsidRDefault="003A1F78" w:rsidP="003A1F78">
      <w:pPr>
        <w:bidi/>
        <w:rPr>
          <w:rFonts w:ascii="Tahoma" w:hAnsi="Tahoma" w:cs="Tahoma"/>
          <w:sz w:val="30"/>
          <w:szCs w:val="30"/>
          <w:rtl/>
        </w:rPr>
      </w:pPr>
    </w:p>
    <w:p w:rsidR="002A3A80" w:rsidRDefault="002A3A80" w:rsidP="002A3A80">
      <w:pPr>
        <w:bidi/>
        <w:rPr>
          <w:rFonts w:ascii="Tahoma" w:hAnsi="Tahoma" w:cs="Tahoma"/>
          <w:sz w:val="30"/>
          <w:szCs w:val="30"/>
          <w:rtl/>
        </w:rPr>
      </w:pPr>
    </w:p>
    <w:p w:rsidR="002A3A80" w:rsidRPr="002A3A80" w:rsidRDefault="002A3A80" w:rsidP="002A3A80">
      <w:pPr>
        <w:pStyle w:val="a6"/>
        <w:bidi/>
        <w:rPr>
          <w:rFonts w:ascii="Tahoma" w:hAnsi="Tahoma" w:cs="Tahoma"/>
          <w:sz w:val="36"/>
          <w:szCs w:val="36"/>
        </w:rPr>
      </w:pPr>
      <w:r w:rsidRPr="00CB3F44">
        <w:rPr>
          <w:rStyle w:val="a5"/>
          <w:rFonts w:ascii="Tahoma" w:hAnsi="Tahoma" w:cs="Tahoma"/>
          <w:color w:val="990099"/>
          <w:sz w:val="28"/>
          <w:szCs w:val="28"/>
          <w:rtl/>
        </w:rPr>
        <w:t>رابعا: تكثير عدد المسلمين، وإسعاد الرسول الأمين</w:t>
      </w:r>
      <w:r w:rsidRPr="00CB3F44">
        <w:rPr>
          <w:rStyle w:val="a5"/>
          <w:rFonts w:ascii="Tahoma" w:hAnsi="Tahoma" w:cs="Tahoma"/>
          <w:color w:val="990099"/>
          <w:sz w:val="28"/>
          <w:szCs w:val="28"/>
        </w:rPr>
        <w:t>:</w:t>
      </w:r>
      <w:r w:rsidRPr="002A3A80">
        <w:rPr>
          <w:rStyle w:val="a5"/>
          <w:rFonts w:ascii="Tahoma" w:hAnsi="Tahoma" w:cs="Tahoma"/>
          <w:sz w:val="28"/>
          <w:szCs w:val="28"/>
        </w:rPr>
        <w:t xml:space="preserve"> </w:t>
      </w:r>
      <w:r w:rsidRPr="002A3A80">
        <w:rPr>
          <w:rFonts w:ascii="Tahoma" w:hAnsi="Tahoma" w:cs="Tahoma"/>
          <w:b/>
          <w:bCs/>
          <w:sz w:val="28"/>
          <w:szCs w:val="28"/>
        </w:rPr>
        <w:br/>
      </w:r>
      <w:r w:rsidRPr="002A3A80">
        <w:rPr>
          <w:rFonts w:ascii="Tahoma" w:hAnsi="Tahoma" w:cs="Tahoma"/>
          <w:sz w:val="28"/>
          <w:szCs w:val="28"/>
          <w:rtl/>
        </w:rPr>
        <w:t xml:space="preserve">فقد ثبت عن رسولنا صلى الله عليه وسلم أنه </w:t>
      </w:r>
      <w:r w:rsidRPr="002A3A80">
        <w:rPr>
          <w:rFonts w:ascii="Tahoma" w:hAnsi="Tahoma" w:cs="Tahoma" w:hint="cs"/>
          <w:sz w:val="28"/>
          <w:szCs w:val="28"/>
          <w:rtl/>
        </w:rPr>
        <w:t>يتكاث</w:t>
      </w:r>
      <w:r w:rsidRPr="002A3A80">
        <w:rPr>
          <w:rFonts w:ascii="Tahoma" w:hAnsi="Tahoma" w:cs="Tahoma" w:hint="eastAsia"/>
          <w:sz w:val="28"/>
          <w:szCs w:val="28"/>
          <w:rtl/>
        </w:rPr>
        <w:t>ر</w:t>
      </w:r>
      <w:r w:rsidRPr="002A3A80">
        <w:rPr>
          <w:rFonts w:ascii="Tahoma" w:hAnsi="Tahoma" w:cs="Tahoma"/>
          <w:sz w:val="28"/>
          <w:szCs w:val="28"/>
          <w:rtl/>
        </w:rPr>
        <w:t xml:space="preserve"> بأمته الأمم السابقة ويحب أن يكون أكثرهم تابعا، وقد حث المسلمين على التزوج وإنجاب الذرية الطيبة التي تستحق أن يفتخر بها يوم القيامة </w:t>
      </w:r>
      <w:r w:rsidRPr="002A3A80">
        <w:rPr>
          <w:rFonts w:ascii="Tahoma" w:hAnsi="Tahoma" w:cs="Tahoma"/>
          <w:sz w:val="28"/>
          <w:szCs w:val="28"/>
        </w:rPr>
        <w:t>.</w:t>
      </w:r>
    </w:p>
    <w:p w:rsidR="002A3A80" w:rsidRDefault="002A3A80" w:rsidP="002A3A80">
      <w:pPr>
        <w:pStyle w:val="a6"/>
        <w:bidi/>
        <w:spacing w:before="0" w:beforeAutospacing="0" w:after="0" w:afterAutospacing="0"/>
        <w:rPr>
          <w:rFonts w:ascii="Tahoma" w:hAnsi="Tahoma" w:cs="Tahoma"/>
          <w:sz w:val="28"/>
          <w:szCs w:val="28"/>
          <w:rtl/>
        </w:rPr>
      </w:pPr>
      <w:r w:rsidRPr="002A3A80">
        <w:rPr>
          <w:rFonts w:ascii="Tahoma" w:hAnsi="Tahoma" w:cs="Tahoma"/>
          <w:sz w:val="28"/>
          <w:szCs w:val="28"/>
          <w:rtl/>
        </w:rPr>
        <w:t>ففي سنن أبي داود والنسائي وصحيح الترغيب والترهيب عن معقل بن يسار قال</w:t>
      </w:r>
      <w:r w:rsidRPr="002A3A80">
        <w:rPr>
          <w:rFonts w:ascii="Tahoma" w:hAnsi="Tahoma" w:cs="Tahoma"/>
          <w:sz w:val="28"/>
          <w:szCs w:val="28"/>
        </w:rPr>
        <w:t>: [</w:t>
      </w:r>
      <w:r w:rsidRPr="002A3A80">
        <w:rPr>
          <w:rFonts w:ascii="Tahoma" w:hAnsi="Tahoma" w:cs="Tahoma"/>
          <w:sz w:val="28"/>
          <w:szCs w:val="28"/>
          <w:rtl/>
        </w:rPr>
        <w:t xml:space="preserve">جاء رجل إلى رسول الله صلى الله عليه وسلم فقال يا رسول الله إني أصبت امرأة ذات حسب ومنصب ومال إلا أنها لا تلد </w:t>
      </w:r>
      <w:r w:rsidRPr="002A3A80">
        <w:rPr>
          <w:rFonts w:ascii="Tahoma" w:hAnsi="Tahoma" w:cs="Tahoma" w:hint="cs"/>
          <w:sz w:val="28"/>
          <w:szCs w:val="28"/>
          <w:rtl/>
        </w:rPr>
        <w:t>أفأ تزوجه</w:t>
      </w:r>
      <w:r w:rsidRPr="002A3A80">
        <w:rPr>
          <w:rFonts w:ascii="Tahoma" w:hAnsi="Tahoma" w:cs="Tahoma" w:hint="eastAsia"/>
          <w:sz w:val="28"/>
          <w:szCs w:val="28"/>
          <w:rtl/>
        </w:rPr>
        <w:t>ا</w:t>
      </w:r>
      <w:r w:rsidRPr="002A3A80">
        <w:rPr>
          <w:rFonts w:ascii="Tahoma" w:hAnsi="Tahoma" w:cs="Tahoma"/>
          <w:sz w:val="28"/>
          <w:szCs w:val="28"/>
          <w:rtl/>
        </w:rPr>
        <w:t xml:space="preserve"> فنهاه، ثم أتاه الثانية فقال له مثل ذلك، ثم أتاه الثالثة، فقال له</w:t>
      </w:r>
      <w:r w:rsidRPr="002A3A80">
        <w:rPr>
          <w:rFonts w:ascii="Tahoma" w:hAnsi="Tahoma" w:cs="Tahoma"/>
          <w:sz w:val="28"/>
          <w:szCs w:val="28"/>
        </w:rPr>
        <w:t xml:space="preserve">: </w:t>
      </w:r>
      <w:r w:rsidRPr="002A3A80">
        <w:rPr>
          <w:rFonts w:ascii="Tahoma" w:hAnsi="Tahoma" w:cs="Tahoma"/>
          <w:sz w:val="28"/>
          <w:szCs w:val="28"/>
          <w:rtl/>
        </w:rPr>
        <w:t>تزوجوا الودود الولود فإني مكاثر بكم الأمم</w:t>
      </w:r>
      <w:r>
        <w:rPr>
          <w:rFonts w:ascii="Tahoma" w:hAnsi="Tahoma" w:cs="Tahoma" w:hint="cs"/>
          <w:sz w:val="28"/>
          <w:szCs w:val="28"/>
          <w:rtl/>
        </w:rPr>
        <w:t xml:space="preserve">] . </w:t>
      </w:r>
    </w:p>
    <w:p w:rsidR="002A3A80" w:rsidRDefault="002A3A80" w:rsidP="002A3A80">
      <w:pPr>
        <w:pStyle w:val="a6"/>
        <w:bidi/>
        <w:spacing w:before="0" w:beforeAutospacing="0" w:after="0" w:afterAutospacing="0"/>
        <w:rPr>
          <w:rFonts w:ascii="Tahoma" w:hAnsi="Tahoma" w:cs="Tahoma"/>
          <w:sz w:val="28"/>
          <w:szCs w:val="28"/>
          <w:rtl/>
        </w:rPr>
      </w:pPr>
    </w:p>
    <w:p w:rsidR="002A3A80" w:rsidRPr="00CB3F44" w:rsidRDefault="002A3A80" w:rsidP="002A3A80">
      <w:pPr>
        <w:pStyle w:val="a6"/>
        <w:bidi/>
        <w:spacing w:before="0" w:beforeAutospacing="0" w:after="0" w:afterAutospacing="0"/>
        <w:rPr>
          <w:rFonts w:ascii="Tahoma" w:hAnsi="Tahoma" w:cs="Tahoma"/>
          <w:color w:val="990099"/>
          <w:sz w:val="28"/>
          <w:szCs w:val="28"/>
        </w:rPr>
      </w:pPr>
    </w:p>
    <w:p w:rsidR="002A3A80" w:rsidRPr="002A3A80" w:rsidRDefault="002A3A80" w:rsidP="002A3A80">
      <w:pPr>
        <w:pStyle w:val="a6"/>
        <w:bidi/>
        <w:spacing w:before="0" w:beforeAutospacing="0" w:after="0" w:afterAutospacing="0"/>
        <w:rPr>
          <w:rFonts w:ascii="Tahoma" w:hAnsi="Tahoma" w:cs="Tahoma"/>
          <w:sz w:val="36"/>
          <w:szCs w:val="36"/>
        </w:rPr>
      </w:pPr>
      <w:r w:rsidRPr="00CB3F44">
        <w:rPr>
          <w:rStyle w:val="a5"/>
          <w:rFonts w:ascii="Tahoma" w:hAnsi="Tahoma" w:cs="Tahoma"/>
          <w:color w:val="990099"/>
          <w:sz w:val="28"/>
          <w:szCs w:val="28"/>
          <w:rtl/>
        </w:rPr>
        <w:t>خامسا: طلبا لذرية تعمر الأرض وتعبد الرب</w:t>
      </w:r>
      <w:r w:rsidRPr="00CB3F44">
        <w:rPr>
          <w:rStyle w:val="a5"/>
          <w:rFonts w:ascii="Tahoma" w:hAnsi="Tahoma" w:cs="Tahoma"/>
          <w:color w:val="990099"/>
          <w:sz w:val="28"/>
          <w:szCs w:val="28"/>
        </w:rPr>
        <w:t>:</w:t>
      </w:r>
      <w:r w:rsidRPr="002A3A80">
        <w:rPr>
          <w:rStyle w:val="a5"/>
          <w:rFonts w:ascii="Tahoma" w:hAnsi="Tahoma" w:cs="Tahoma"/>
          <w:sz w:val="28"/>
          <w:szCs w:val="28"/>
        </w:rPr>
        <w:t xml:space="preserve"> </w:t>
      </w:r>
      <w:r w:rsidRPr="002A3A80">
        <w:rPr>
          <w:rFonts w:ascii="Tahoma" w:hAnsi="Tahoma" w:cs="Tahoma"/>
          <w:b/>
          <w:bCs/>
          <w:sz w:val="28"/>
          <w:szCs w:val="28"/>
        </w:rPr>
        <w:br/>
      </w:r>
      <w:r w:rsidRPr="002A3A80">
        <w:rPr>
          <w:rFonts w:ascii="Tahoma" w:hAnsi="Tahoma" w:cs="Tahoma"/>
          <w:sz w:val="28"/>
          <w:szCs w:val="28"/>
          <w:rtl/>
        </w:rPr>
        <w:t>قال البخاري في صحيحه: باب مَنْ طَلَبَ الْوَلَدَ لِلْجِهَادِ".. وذكر حديث أبي هُرَيْرَةَ رَضِيَ اللَّهُ عَنْهُ عَنْ رَسُولِ اللَّهِ صَلَّى اللَّهُ عَلَيْهِ وَسَلَّمَ قَالَ</w:t>
      </w:r>
      <w:r w:rsidRPr="002A3A80">
        <w:rPr>
          <w:rFonts w:ascii="Tahoma" w:hAnsi="Tahoma" w:cs="Tahoma"/>
          <w:sz w:val="28"/>
          <w:szCs w:val="28"/>
        </w:rPr>
        <w:t>: [</w:t>
      </w:r>
      <w:r w:rsidRPr="002A3A80">
        <w:rPr>
          <w:rFonts w:ascii="Tahoma" w:hAnsi="Tahoma" w:cs="Tahoma"/>
          <w:sz w:val="28"/>
          <w:szCs w:val="28"/>
          <w:rtl/>
        </w:rPr>
        <w:t>قَالَ سُلَيْمَانُ بْنُ دَاوُدَ عَلَيْهِمَا السَّلام لأَطُوفَنَّ اللَّيْلَةَ عَلَى مِائَةِ امْرَأَةٍ أَوْ تِسْعٍ وَتِسْعِينَ كُلُّهُنَّ يَأْتِي بِفَارِسٍ يُجَاهِدُ فِي سَبِيلِ اللَّهِ فَقَالَ لَهُ صَاحِبُهُ قل إِنْ شَاءَ اللَّهُ، فَلَمْ يَقُلْ إِنْ شَاءَ اللَّهُ، فَلَمْ يَحْمِلْ مِنْهُنَّ إلا امْرَأَةٌ وَاحِدَةٌ جَاءَتْ بِشِقِّ رَجُلٍ.. وَالَّذِي نَفْسُ مُحَمَّدٍ بِيَدِهِ لَوْ قَالَ إِنْ شَاءَ اللَّهُ لَجَاهَدُوا فِي سَبِيلِ اللَّهِ فُرْسَانًا أَجْمَعُونَ</w:t>
      </w:r>
      <w:r w:rsidRPr="002A3A80">
        <w:rPr>
          <w:rFonts w:ascii="Tahoma" w:hAnsi="Tahoma" w:cs="Tahoma"/>
          <w:sz w:val="28"/>
          <w:szCs w:val="28"/>
        </w:rPr>
        <w:t>]</w:t>
      </w:r>
    </w:p>
    <w:p w:rsidR="002A3A80" w:rsidRPr="002A3A80" w:rsidRDefault="002A3A80" w:rsidP="002A3A80">
      <w:pPr>
        <w:pStyle w:val="a6"/>
        <w:bidi/>
        <w:rPr>
          <w:rFonts w:ascii="Tahoma" w:hAnsi="Tahoma" w:cs="Tahoma"/>
          <w:sz w:val="36"/>
          <w:szCs w:val="36"/>
        </w:rPr>
      </w:pPr>
      <w:r w:rsidRPr="002A3A80">
        <w:rPr>
          <w:rFonts w:ascii="Tahoma" w:hAnsi="Tahoma" w:cs="Tahoma"/>
          <w:sz w:val="28"/>
          <w:szCs w:val="28"/>
          <w:rtl/>
        </w:rPr>
        <w:t>قال الإمام ابن حجر العسقلاني: قَوْله: (بَاب مِنْ طَلَبَ الْوَلَد لِلْجِهَادِ): أَيْ يَنْوِي عِنْد الْمُجَامَعَة حُصُول الْوَلَد لِيُجَاهِد فِي سَبِيل اللَّه فَيَحْصُل لَهُ بِذَلِكَ أَجْر وَإِنْ لَمْ يقَع ذَلِكَ</w:t>
      </w:r>
      <w:r w:rsidRPr="002A3A80">
        <w:rPr>
          <w:rFonts w:ascii="Tahoma" w:hAnsi="Tahoma" w:cs="Tahoma"/>
          <w:sz w:val="28"/>
          <w:szCs w:val="28"/>
        </w:rPr>
        <w:t>.</w:t>
      </w:r>
    </w:p>
    <w:p w:rsidR="003A1F78" w:rsidRPr="002A3A80" w:rsidRDefault="003A1F78" w:rsidP="002A3A80">
      <w:pPr>
        <w:bidi/>
        <w:rPr>
          <w:rFonts w:ascii="Tahoma" w:hAnsi="Tahoma" w:cs="Tahoma"/>
          <w:sz w:val="40"/>
          <w:szCs w:val="40"/>
          <w:rtl/>
        </w:rPr>
      </w:pPr>
    </w:p>
    <w:p w:rsidR="002A3A80" w:rsidRPr="002A3A80" w:rsidRDefault="002A3A80" w:rsidP="002A3A80">
      <w:pPr>
        <w:pStyle w:val="a6"/>
        <w:bidi/>
        <w:rPr>
          <w:rFonts w:ascii="Tahoma" w:hAnsi="Tahoma" w:cs="Tahoma"/>
          <w:sz w:val="36"/>
          <w:szCs w:val="36"/>
        </w:rPr>
      </w:pPr>
      <w:r w:rsidRPr="00CB3F44">
        <w:rPr>
          <w:rStyle w:val="a5"/>
          <w:rFonts w:ascii="Tahoma" w:hAnsi="Tahoma" w:cs="Tahoma"/>
          <w:color w:val="990099"/>
          <w:sz w:val="28"/>
          <w:szCs w:val="28"/>
          <w:rtl/>
        </w:rPr>
        <w:t>سادسا: حماية المجتمع من الآثار المدمرة لترك الزواج :</w:t>
      </w:r>
      <w:r w:rsidRPr="002A3A80">
        <w:rPr>
          <w:rFonts w:ascii="Tahoma" w:hAnsi="Tahoma" w:cs="Tahoma"/>
          <w:b/>
          <w:bCs/>
          <w:sz w:val="28"/>
          <w:szCs w:val="28"/>
        </w:rPr>
        <w:br/>
      </w:r>
      <w:r w:rsidRPr="002A3A80">
        <w:rPr>
          <w:rFonts w:ascii="Tahoma" w:hAnsi="Tahoma" w:cs="Tahoma"/>
          <w:sz w:val="28"/>
          <w:szCs w:val="28"/>
          <w:rtl/>
        </w:rPr>
        <w:t xml:space="preserve">فعدم الزواج </w:t>
      </w:r>
      <w:r w:rsidRPr="002A3A80">
        <w:rPr>
          <w:rFonts w:ascii="Tahoma" w:hAnsi="Tahoma" w:cs="Tahoma"/>
          <w:sz w:val="28"/>
          <w:szCs w:val="28"/>
        </w:rPr>
        <w:t xml:space="preserve"> </w:t>
      </w:r>
      <w:r w:rsidRPr="002A3A80">
        <w:rPr>
          <w:rFonts w:ascii="Tahoma" w:hAnsi="Tahoma" w:cs="Tahoma"/>
          <w:sz w:val="28"/>
          <w:szCs w:val="28"/>
          <w:rtl/>
        </w:rPr>
        <w:t>لعدم القدرة يؤدي إلى العنوسة، والانصراف عنه إلى غيره يؤدي إلى شيوع الزنا والخنا ولكل منهما آثارها المدمرة على أصحابها وعلى المجتمع: فالعنوسة هم بالنهار وأرق بالليل وتكدير للخاطر وكسر للقلب وحرقة في النفس وحرمان من الفطرة في الرغبة في إطفاء غرائز الشهوة وإشباع غريزة الأبوة والأمومة وتكوين أسرة في مملكة خاصة وغيرها من الأمور التي لا يعرف آثارها إلا من عاناها.. هذا إذا تعفف الشاب أو الشابة ولم يسلك به مسالك الفساد</w:t>
      </w:r>
      <w:r w:rsidRPr="002A3A80">
        <w:rPr>
          <w:rFonts w:ascii="Tahoma" w:hAnsi="Tahoma" w:cs="Tahoma"/>
          <w:sz w:val="28"/>
          <w:szCs w:val="28"/>
        </w:rPr>
        <w:t>..</w:t>
      </w:r>
    </w:p>
    <w:p w:rsidR="003A1F78" w:rsidRPr="002A3A80" w:rsidRDefault="003A1F78" w:rsidP="003A1F78">
      <w:pPr>
        <w:bidi/>
        <w:rPr>
          <w:rFonts w:ascii="Tahoma" w:hAnsi="Tahoma" w:cs="Tahoma"/>
          <w:sz w:val="30"/>
          <w:szCs w:val="30"/>
          <w:rtl/>
        </w:rPr>
      </w:pPr>
    </w:p>
    <w:p w:rsidR="007803F2" w:rsidRPr="00F76128" w:rsidRDefault="00F76128" w:rsidP="00F76128">
      <w:pPr>
        <w:bidi/>
        <w:ind w:left="720"/>
        <w:rPr>
          <w:rFonts w:ascii="Tahoma" w:hAnsi="Tahoma" w:cs="Tahoma"/>
          <w:b/>
          <w:bCs/>
          <w:color w:val="990099"/>
          <w:sz w:val="36"/>
          <w:szCs w:val="36"/>
        </w:rPr>
      </w:pPr>
      <w:r>
        <w:rPr>
          <w:rFonts w:ascii="Tahoma" w:hAnsi="Tahoma" w:cs="Tahoma" w:hint="cs"/>
          <w:b/>
          <w:bCs/>
          <w:color w:val="990099"/>
          <w:sz w:val="36"/>
          <w:szCs w:val="36"/>
          <w:rtl/>
        </w:rPr>
        <w:t xml:space="preserve"># </w:t>
      </w:r>
      <w:r w:rsidR="007803F2" w:rsidRPr="00F76128">
        <w:rPr>
          <w:rFonts w:ascii="Tahoma" w:hAnsi="Tahoma" w:cs="Tahoma" w:hint="cs"/>
          <w:b/>
          <w:bCs/>
          <w:color w:val="990099"/>
          <w:sz w:val="36"/>
          <w:szCs w:val="36"/>
          <w:rtl/>
        </w:rPr>
        <w:t xml:space="preserve">أنــواع الـزواج   :: </w:t>
      </w:r>
    </w:p>
    <w:p w:rsidR="00CB3F44" w:rsidRDefault="00CB3F44" w:rsidP="00CB3F44">
      <w:pPr>
        <w:bidi/>
        <w:spacing w:after="0"/>
        <w:rPr>
          <w:rFonts w:ascii="Tahoma" w:hAnsi="Tahoma" w:cs="Tahoma"/>
          <w:sz w:val="30"/>
          <w:szCs w:val="30"/>
          <w:rtl/>
        </w:rPr>
      </w:pPr>
    </w:p>
    <w:p w:rsidR="00CB3F44" w:rsidRDefault="00CB3F44" w:rsidP="00CB3F44">
      <w:pPr>
        <w:bidi/>
        <w:spacing w:after="0"/>
        <w:rPr>
          <w:rFonts w:ascii="Tahoma" w:hAnsi="Tahoma" w:cs="Tahoma"/>
          <w:sz w:val="28"/>
          <w:szCs w:val="28"/>
          <w:rtl/>
        </w:rPr>
      </w:pPr>
      <w:r w:rsidRPr="00CB3F44">
        <w:rPr>
          <w:rFonts w:ascii="Tahoma" w:hAnsi="Tahoma" w:cs="Tahoma"/>
          <w:b/>
          <w:bCs/>
          <w:sz w:val="23"/>
          <w:szCs w:val="23"/>
        </w:rPr>
        <w:t xml:space="preserve">- </w:t>
      </w:r>
      <w:r w:rsidRPr="00CB3F44">
        <w:rPr>
          <w:rFonts w:ascii="Tahoma" w:hAnsi="Tahoma" w:cs="Tahoma"/>
          <w:b/>
          <w:bCs/>
          <w:color w:val="990099"/>
          <w:sz w:val="28"/>
          <w:szCs w:val="28"/>
          <w:rtl/>
        </w:rPr>
        <w:t>زواج المسيار:</w:t>
      </w:r>
      <w:r w:rsidRPr="00CB3F44">
        <w:rPr>
          <w:rFonts w:ascii="Tahoma" w:hAnsi="Tahoma" w:cs="Tahoma"/>
          <w:sz w:val="28"/>
          <w:szCs w:val="28"/>
          <w:rtl/>
        </w:rPr>
        <w:t xml:space="preserve"> هو أن يعقد الرجل زواجه على امرأة عقدًا شرعيًا مستوف الأركان. لكن</w:t>
      </w:r>
      <w:r w:rsidRPr="00CB3F44">
        <w:rPr>
          <w:rFonts w:ascii="Tahoma" w:hAnsi="Tahoma" w:cs="Tahoma"/>
          <w:sz w:val="28"/>
          <w:szCs w:val="28"/>
        </w:rPr>
        <w:t xml:space="preserve"> </w:t>
      </w:r>
      <w:r w:rsidRPr="00CB3F44">
        <w:rPr>
          <w:rFonts w:ascii="Tahoma" w:hAnsi="Tahoma" w:cs="Tahoma"/>
          <w:sz w:val="28"/>
          <w:szCs w:val="28"/>
          <w:rtl/>
        </w:rPr>
        <w:t>المرأة تتنازل عن السكن والنفقة</w:t>
      </w:r>
      <w:r>
        <w:rPr>
          <w:rFonts w:ascii="Tahoma" w:hAnsi="Tahoma" w:cs="Tahoma"/>
          <w:sz w:val="28"/>
          <w:szCs w:val="28"/>
        </w:rPr>
        <w:t>.</w:t>
      </w:r>
      <w:r w:rsidRPr="00CB3F44">
        <w:rPr>
          <w:rFonts w:ascii="Tahoma" w:hAnsi="Tahoma" w:cs="Tahoma"/>
          <w:sz w:val="28"/>
          <w:szCs w:val="28"/>
        </w:rPr>
        <w:br/>
      </w:r>
      <w:r w:rsidRPr="00CB3F44">
        <w:rPr>
          <w:rFonts w:ascii="Tahoma" w:hAnsi="Tahoma" w:cs="Tahoma"/>
          <w:sz w:val="28"/>
          <w:szCs w:val="28"/>
          <w:rtl/>
        </w:rPr>
        <w:t>ويقول د" يوسف القرضاو</w:t>
      </w:r>
      <w:r>
        <w:rPr>
          <w:rFonts w:ascii="Tahoma" w:hAnsi="Tahoma" w:cs="Tahoma" w:hint="cs"/>
          <w:sz w:val="28"/>
          <w:szCs w:val="28"/>
          <w:rtl/>
        </w:rPr>
        <w:t>ي</w:t>
      </w:r>
      <w:r w:rsidRPr="00CB3F44">
        <w:rPr>
          <w:rFonts w:ascii="Tahoma" w:hAnsi="Tahoma" w:cs="Tahoma"/>
          <w:sz w:val="28"/>
          <w:szCs w:val="28"/>
          <w:rtl/>
        </w:rPr>
        <w:t xml:space="preserve"> " هو زواج شرعي</w:t>
      </w:r>
      <w:r w:rsidRPr="00CB3F44">
        <w:rPr>
          <w:rFonts w:ascii="Tahoma" w:hAnsi="Tahoma" w:cs="Tahoma"/>
          <w:sz w:val="28"/>
          <w:szCs w:val="28"/>
        </w:rPr>
        <w:t xml:space="preserve"> </w:t>
      </w:r>
      <w:r w:rsidRPr="00CB3F44">
        <w:rPr>
          <w:rFonts w:ascii="Tahoma" w:hAnsi="Tahoma" w:cs="Tahoma"/>
          <w:sz w:val="28"/>
          <w:szCs w:val="28"/>
          <w:rtl/>
        </w:rPr>
        <w:t>يتميز عن الزواج العادي أن المرأة أو الزوجة فيه</w:t>
      </w:r>
      <w:r>
        <w:rPr>
          <w:rFonts w:ascii="Tahoma" w:hAnsi="Tahoma" w:cs="Tahoma"/>
          <w:sz w:val="28"/>
          <w:szCs w:val="28"/>
        </w:rPr>
        <w:t xml:space="preserve"> </w:t>
      </w:r>
      <w:r w:rsidRPr="00CB3F44">
        <w:rPr>
          <w:rFonts w:ascii="Tahoma" w:hAnsi="Tahoma" w:cs="Tahoma"/>
          <w:sz w:val="28"/>
          <w:szCs w:val="28"/>
          <w:rtl/>
        </w:rPr>
        <w:t>تتنازل عن بعض حقوقها على</w:t>
      </w:r>
      <w:r w:rsidRPr="00CB3F44">
        <w:rPr>
          <w:rFonts w:ascii="Tahoma" w:hAnsi="Tahoma" w:cs="Tahoma"/>
          <w:sz w:val="28"/>
          <w:szCs w:val="28"/>
        </w:rPr>
        <w:t xml:space="preserve"> </w:t>
      </w:r>
      <w:r w:rsidRPr="00CB3F44">
        <w:rPr>
          <w:rFonts w:ascii="Tahoma" w:hAnsi="Tahoma" w:cs="Tahoma"/>
          <w:sz w:val="28"/>
          <w:szCs w:val="28"/>
          <w:rtl/>
        </w:rPr>
        <w:t>الزوج، مثل مثلاً أنها لا تطالبه بالنفقة، امرأة غنية أو موظفة أو غير ذلك</w:t>
      </w:r>
      <w:r>
        <w:rPr>
          <w:rFonts w:ascii="Tahoma" w:hAnsi="Tahoma" w:cs="Tahoma"/>
          <w:sz w:val="28"/>
          <w:szCs w:val="28"/>
        </w:rPr>
        <w:t xml:space="preserve"> </w:t>
      </w:r>
      <w:r w:rsidRPr="00CB3F44">
        <w:rPr>
          <w:rFonts w:ascii="Tahoma" w:hAnsi="Tahoma" w:cs="Tahoma"/>
          <w:sz w:val="28"/>
          <w:szCs w:val="28"/>
          <w:rtl/>
        </w:rPr>
        <w:t>مستورة وليست في حاجة إلى من ينفق عليها، تتنازل مثلاً عن المبيت الليلي،</w:t>
      </w:r>
      <w:r w:rsidRPr="00CB3F44">
        <w:rPr>
          <w:rFonts w:ascii="Tahoma" w:hAnsi="Tahoma" w:cs="Tahoma"/>
          <w:sz w:val="28"/>
          <w:szCs w:val="28"/>
        </w:rPr>
        <w:t xml:space="preserve"> </w:t>
      </w:r>
      <w:r w:rsidRPr="00CB3F44">
        <w:rPr>
          <w:rFonts w:ascii="Tahoma" w:hAnsi="Tahoma" w:cs="Tahoma"/>
          <w:sz w:val="28"/>
          <w:szCs w:val="28"/>
          <w:rtl/>
        </w:rPr>
        <w:t>عن حقها في القسم إذا</w:t>
      </w:r>
      <w:r>
        <w:rPr>
          <w:rFonts w:ascii="Tahoma" w:hAnsi="Tahoma" w:cs="Tahoma"/>
          <w:sz w:val="28"/>
          <w:szCs w:val="28"/>
        </w:rPr>
        <w:t xml:space="preserve"> </w:t>
      </w:r>
      <w:r w:rsidRPr="00CB3F44">
        <w:rPr>
          <w:rFonts w:ascii="Tahoma" w:hAnsi="Tahoma" w:cs="Tahoma"/>
          <w:sz w:val="28"/>
          <w:szCs w:val="28"/>
          <w:rtl/>
        </w:rPr>
        <w:t>كان الرجل متزوجاً، والغالب أن زواج المسيار هذا يكون</w:t>
      </w:r>
      <w:r w:rsidRPr="00CB3F44">
        <w:rPr>
          <w:rFonts w:ascii="Tahoma" w:hAnsi="Tahoma" w:cs="Tahoma"/>
          <w:sz w:val="28"/>
          <w:szCs w:val="28"/>
        </w:rPr>
        <w:t xml:space="preserve"> </w:t>
      </w:r>
      <w:r w:rsidRPr="00CB3F44">
        <w:rPr>
          <w:rFonts w:ascii="Tahoma" w:hAnsi="Tahoma" w:cs="Tahoma"/>
          <w:sz w:val="28"/>
          <w:szCs w:val="28"/>
          <w:rtl/>
        </w:rPr>
        <w:t>الزواج الثاني أو الثالث يعني لا أعرف من</w:t>
      </w:r>
      <w:r>
        <w:rPr>
          <w:rFonts w:ascii="Tahoma" w:hAnsi="Tahoma" w:cs="Tahoma"/>
          <w:sz w:val="28"/>
          <w:szCs w:val="28"/>
        </w:rPr>
        <w:t xml:space="preserve"> </w:t>
      </w:r>
      <w:r w:rsidRPr="00CB3F44">
        <w:rPr>
          <w:rFonts w:ascii="Tahoma" w:hAnsi="Tahoma" w:cs="Tahoma"/>
          <w:sz w:val="28"/>
          <w:szCs w:val="28"/>
          <w:rtl/>
        </w:rPr>
        <w:t>يتزوج للمرأة الأول</w:t>
      </w:r>
      <w:r>
        <w:rPr>
          <w:rFonts w:ascii="Tahoma" w:hAnsi="Tahoma" w:cs="Tahoma" w:hint="cs"/>
          <w:sz w:val="28"/>
          <w:szCs w:val="28"/>
          <w:rtl/>
        </w:rPr>
        <w:t>ى</w:t>
      </w:r>
      <w:r w:rsidRPr="00CB3F44">
        <w:rPr>
          <w:rFonts w:ascii="Tahoma" w:hAnsi="Tahoma" w:cs="Tahoma"/>
          <w:sz w:val="28"/>
          <w:szCs w:val="28"/>
          <w:rtl/>
        </w:rPr>
        <w:t xml:space="preserve"> زواج المسيار</w:t>
      </w:r>
      <w:r w:rsidRPr="00CB3F44">
        <w:rPr>
          <w:rFonts w:ascii="Tahoma" w:hAnsi="Tahoma" w:cs="Tahoma"/>
          <w:sz w:val="28"/>
          <w:szCs w:val="28"/>
        </w:rPr>
        <w:t xml:space="preserve"> </w:t>
      </w:r>
      <w:r w:rsidRPr="00CB3F44">
        <w:rPr>
          <w:rFonts w:ascii="Tahoma" w:hAnsi="Tahoma" w:cs="Tahoma"/>
          <w:sz w:val="28"/>
          <w:szCs w:val="28"/>
          <w:rtl/>
        </w:rPr>
        <w:t>هذا، هو نوع من تعدد الزوجات، فالمرأة الأصل في الإسلام أن من</w:t>
      </w:r>
      <w:r>
        <w:rPr>
          <w:rFonts w:ascii="Tahoma" w:hAnsi="Tahoma" w:cs="Tahoma"/>
          <w:sz w:val="28"/>
          <w:szCs w:val="28"/>
        </w:rPr>
        <w:t xml:space="preserve"> </w:t>
      </w:r>
      <w:r w:rsidRPr="00CB3F44">
        <w:rPr>
          <w:rFonts w:ascii="Tahoma" w:hAnsi="Tahoma" w:cs="Tahoma"/>
          <w:sz w:val="28"/>
          <w:szCs w:val="28"/>
          <w:rtl/>
        </w:rPr>
        <w:t>يتزوج عل</w:t>
      </w:r>
      <w:r>
        <w:rPr>
          <w:rFonts w:ascii="Tahoma" w:hAnsi="Tahoma" w:cs="Tahoma" w:hint="cs"/>
          <w:sz w:val="28"/>
          <w:szCs w:val="28"/>
          <w:rtl/>
        </w:rPr>
        <w:t>ى</w:t>
      </w:r>
      <w:r w:rsidRPr="00CB3F44">
        <w:rPr>
          <w:rFonts w:ascii="Tahoma" w:hAnsi="Tahoma" w:cs="Tahoma"/>
          <w:sz w:val="28"/>
          <w:szCs w:val="28"/>
        </w:rPr>
        <w:t xml:space="preserve"> </w:t>
      </w:r>
      <w:r w:rsidRPr="00CB3F44">
        <w:rPr>
          <w:rFonts w:ascii="Tahoma" w:hAnsi="Tahoma" w:cs="Tahoma"/>
          <w:sz w:val="28"/>
          <w:szCs w:val="28"/>
          <w:rtl/>
        </w:rPr>
        <w:t>امرأته لابد أن يعدل بين الاثنتين، (فإن خفتم ألا تعدلوا فواحدة) والعدل يُقصد به</w:t>
      </w:r>
      <w:r w:rsidRPr="00CB3F44">
        <w:rPr>
          <w:rFonts w:ascii="Tahoma" w:hAnsi="Tahoma" w:cs="Tahoma"/>
          <w:sz w:val="28"/>
          <w:szCs w:val="28"/>
        </w:rPr>
        <w:t xml:space="preserve"> </w:t>
      </w:r>
      <w:r w:rsidRPr="00CB3F44">
        <w:rPr>
          <w:rFonts w:ascii="Tahoma" w:hAnsi="Tahoma" w:cs="Tahoma"/>
          <w:sz w:val="28"/>
          <w:szCs w:val="28"/>
          <w:rtl/>
        </w:rPr>
        <w:t>العدل في</w:t>
      </w:r>
      <w:r>
        <w:rPr>
          <w:rFonts w:ascii="Tahoma" w:hAnsi="Tahoma" w:cs="Tahoma"/>
          <w:sz w:val="28"/>
          <w:szCs w:val="28"/>
        </w:rPr>
        <w:t xml:space="preserve"> </w:t>
      </w:r>
      <w:r w:rsidRPr="00CB3F44">
        <w:rPr>
          <w:rFonts w:ascii="Tahoma" w:hAnsi="Tahoma" w:cs="Tahoma"/>
          <w:sz w:val="28"/>
          <w:szCs w:val="28"/>
          <w:rtl/>
        </w:rPr>
        <w:t>النفقة و</w:t>
      </w:r>
      <w:r>
        <w:rPr>
          <w:rFonts w:ascii="Tahoma" w:hAnsi="Tahoma" w:cs="Tahoma"/>
          <w:sz w:val="28"/>
          <w:szCs w:val="28"/>
          <w:rtl/>
        </w:rPr>
        <w:t>المأكل والمشرب والكسوة والمبيت</w:t>
      </w:r>
      <w:r>
        <w:rPr>
          <w:rFonts w:ascii="Tahoma" w:hAnsi="Tahoma" w:cs="Tahoma" w:hint="cs"/>
          <w:sz w:val="28"/>
          <w:szCs w:val="28"/>
          <w:rtl/>
        </w:rPr>
        <w:t>.</w:t>
      </w:r>
      <w:r w:rsidRPr="00CB3F44">
        <w:rPr>
          <w:rFonts w:ascii="Tahoma" w:hAnsi="Tahoma" w:cs="Tahoma"/>
          <w:sz w:val="28"/>
          <w:szCs w:val="28"/>
        </w:rPr>
        <w:br/>
      </w:r>
      <w:r w:rsidRPr="00CB3F44">
        <w:rPr>
          <w:rFonts w:ascii="Tahoma" w:hAnsi="Tahoma" w:cs="Tahoma"/>
          <w:sz w:val="28"/>
          <w:szCs w:val="28"/>
        </w:rPr>
        <w:br/>
      </w:r>
      <w:r w:rsidRPr="00CB3F44">
        <w:rPr>
          <w:rFonts w:ascii="Tahoma" w:hAnsi="Tahoma" w:cs="Tahoma"/>
          <w:color w:val="990099"/>
          <w:sz w:val="28"/>
          <w:szCs w:val="28"/>
        </w:rPr>
        <w:t xml:space="preserve">- </w:t>
      </w:r>
      <w:r w:rsidRPr="00CB3F44">
        <w:rPr>
          <w:rFonts w:ascii="Tahoma" w:hAnsi="Tahoma" w:cs="Tahoma"/>
          <w:b/>
          <w:bCs/>
          <w:color w:val="990099"/>
          <w:sz w:val="28"/>
          <w:szCs w:val="28"/>
          <w:rtl/>
        </w:rPr>
        <w:t>زواج المتعة:</w:t>
      </w:r>
      <w:r w:rsidRPr="00CB3F44">
        <w:rPr>
          <w:rFonts w:ascii="Tahoma" w:hAnsi="Tahoma" w:cs="Tahoma"/>
          <w:sz w:val="28"/>
          <w:szCs w:val="28"/>
          <w:rtl/>
        </w:rPr>
        <w:t xml:space="preserve"> هو أن يتزوج الرجل المرأة</w:t>
      </w:r>
      <w:r w:rsidRPr="00CB3F44">
        <w:rPr>
          <w:rFonts w:ascii="Tahoma" w:hAnsi="Tahoma" w:cs="Tahoma"/>
          <w:sz w:val="28"/>
          <w:szCs w:val="28"/>
        </w:rPr>
        <w:t xml:space="preserve"> </w:t>
      </w:r>
      <w:r w:rsidRPr="00CB3F44">
        <w:rPr>
          <w:rFonts w:ascii="Tahoma" w:hAnsi="Tahoma" w:cs="Tahoma"/>
          <w:sz w:val="28"/>
          <w:szCs w:val="28"/>
          <w:rtl/>
        </w:rPr>
        <w:t>بشيء من المال مدة معينة، ينتهي النكاح بانتهائها من غير طلاق. وليس فيه وجوب نفقة</w:t>
      </w:r>
      <w:r w:rsidRPr="00CB3F44">
        <w:rPr>
          <w:rFonts w:ascii="Tahoma" w:hAnsi="Tahoma" w:cs="Tahoma"/>
          <w:sz w:val="28"/>
          <w:szCs w:val="28"/>
        </w:rPr>
        <w:t xml:space="preserve"> </w:t>
      </w:r>
      <w:r w:rsidRPr="00CB3F44">
        <w:rPr>
          <w:rFonts w:ascii="Tahoma" w:hAnsi="Tahoma" w:cs="Tahoma"/>
          <w:sz w:val="28"/>
          <w:szCs w:val="28"/>
          <w:rtl/>
        </w:rPr>
        <w:t>ولا سُكنى. ولا توارث يجري بينهما إن مات أحدهما قبل انتهاء مدة النكاح</w:t>
      </w:r>
      <w:r w:rsidRPr="00CB3F44">
        <w:rPr>
          <w:rFonts w:ascii="Tahoma" w:hAnsi="Tahoma" w:cs="Tahoma"/>
          <w:sz w:val="28"/>
          <w:szCs w:val="28"/>
        </w:rPr>
        <w:t>.</w:t>
      </w:r>
      <w:r w:rsidRPr="00CB3F44">
        <w:rPr>
          <w:rFonts w:ascii="Tahoma" w:hAnsi="Tahoma" w:cs="Tahoma"/>
          <w:sz w:val="28"/>
          <w:szCs w:val="28"/>
        </w:rPr>
        <w:br/>
      </w:r>
    </w:p>
    <w:p w:rsidR="002A3A80" w:rsidRPr="00CB3F44" w:rsidRDefault="00CB3F44" w:rsidP="00CB3F44">
      <w:pPr>
        <w:bidi/>
        <w:rPr>
          <w:rFonts w:ascii="Tahoma" w:hAnsi="Tahoma" w:cs="Tahoma"/>
          <w:sz w:val="36"/>
          <w:szCs w:val="36"/>
          <w:rtl/>
        </w:rPr>
      </w:pPr>
      <w:r w:rsidRPr="00CB3F44">
        <w:rPr>
          <w:rFonts w:ascii="Tahoma" w:hAnsi="Tahoma" w:cs="Tahoma"/>
          <w:sz w:val="28"/>
          <w:szCs w:val="28"/>
        </w:rPr>
        <w:br/>
        <w:t xml:space="preserve">- </w:t>
      </w:r>
      <w:r w:rsidRPr="00CB3F44">
        <w:rPr>
          <w:rFonts w:ascii="Tahoma" w:hAnsi="Tahoma" w:cs="Tahoma"/>
          <w:b/>
          <w:bCs/>
          <w:color w:val="990099"/>
          <w:sz w:val="28"/>
          <w:szCs w:val="28"/>
          <w:rtl/>
        </w:rPr>
        <w:t>الزواج العُرفي:</w:t>
      </w:r>
      <w:r w:rsidRPr="00CB3F44">
        <w:rPr>
          <w:rFonts w:ascii="Tahoma" w:hAnsi="Tahoma" w:cs="Tahoma"/>
          <w:sz w:val="28"/>
          <w:szCs w:val="28"/>
          <w:rtl/>
        </w:rPr>
        <w:t xml:space="preserve"> وهو نوعان</w:t>
      </w:r>
      <w:r>
        <w:rPr>
          <w:rFonts w:ascii="Tahoma" w:hAnsi="Tahoma" w:cs="Tahoma" w:hint="cs"/>
          <w:sz w:val="28"/>
          <w:szCs w:val="28"/>
          <w:rtl/>
        </w:rPr>
        <w:t xml:space="preserve"> :</w:t>
      </w:r>
      <w:r w:rsidRPr="00CB3F44">
        <w:rPr>
          <w:rFonts w:ascii="Tahoma" w:hAnsi="Tahoma" w:cs="Tahoma"/>
          <w:sz w:val="28"/>
          <w:szCs w:val="28"/>
        </w:rPr>
        <w:br/>
      </w:r>
      <w:r w:rsidRPr="00CB3F44">
        <w:rPr>
          <w:rFonts w:ascii="Tahoma" w:hAnsi="Tahoma" w:cs="Tahoma"/>
          <w:sz w:val="28"/>
          <w:szCs w:val="28"/>
          <w:rtl/>
        </w:rPr>
        <w:t>أ- باطل، وهو أن يكتب الرجل بينه وبين المرأة</w:t>
      </w:r>
      <w:r w:rsidRPr="00CB3F44">
        <w:rPr>
          <w:rFonts w:ascii="Tahoma" w:hAnsi="Tahoma" w:cs="Tahoma"/>
          <w:sz w:val="28"/>
          <w:szCs w:val="28"/>
        </w:rPr>
        <w:t xml:space="preserve"> </w:t>
      </w:r>
      <w:r w:rsidRPr="00CB3F44">
        <w:rPr>
          <w:rFonts w:ascii="Tahoma" w:hAnsi="Tahoma" w:cs="Tahoma"/>
          <w:sz w:val="28"/>
          <w:szCs w:val="28"/>
          <w:rtl/>
        </w:rPr>
        <w:t>ورقة يُقر فيها أنها زوجته، ويقوم اثنان بالشهادة عليها، وتكون من نسختين؛ واحدة</w:t>
      </w:r>
      <w:r w:rsidRPr="00CB3F44">
        <w:rPr>
          <w:rFonts w:ascii="Tahoma" w:hAnsi="Tahoma" w:cs="Tahoma"/>
          <w:sz w:val="28"/>
          <w:szCs w:val="28"/>
        </w:rPr>
        <w:t xml:space="preserve"> </w:t>
      </w:r>
      <w:r w:rsidRPr="00CB3F44">
        <w:rPr>
          <w:rFonts w:ascii="Tahoma" w:hAnsi="Tahoma" w:cs="Tahoma"/>
          <w:sz w:val="28"/>
          <w:szCs w:val="28"/>
          <w:rtl/>
        </w:rPr>
        <w:t>للرجل وواحدة للمرأة، ويعطيها شيئًا من المال! وهذا النوع باطل، لأنه يفتقد للولي،</w:t>
      </w:r>
      <w:r w:rsidRPr="00CB3F44">
        <w:rPr>
          <w:rFonts w:ascii="Tahoma" w:hAnsi="Tahoma" w:cs="Tahoma"/>
          <w:sz w:val="28"/>
          <w:szCs w:val="28"/>
        </w:rPr>
        <w:t xml:space="preserve"> </w:t>
      </w:r>
      <w:r w:rsidRPr="00CB3F44">
        <w:rPr>
          <w:rFonts w:ascii="Tahoma" w:hAnsi="Tahoma" w:cs="Tahoma"/>
          <w:sz w:val="28"/>
          <w:szCs w:val="28"/>
          <w:rtl/>
        </w:rPr>
        <w:t>ولقيامه على السرية وعدم الإعلان</w:t>
      </w:r>
      <w:r w:rsidRPr="00CB3F44">
        <w:rPr>
          <w:rFonts w:ascii="Tahoma" w:hAnsi="Tahoma" w:cs="Tahoma"/>
          <w:sz w:val="28"/>
          <w:szCs w:val="28"/>
        </w:rPr>
        <w:t>.</w:t>
      </w:r>
      <w:r w:rsidRPr="00CB3F44">
        <w:rPr>
          <w:rFonts w:ascii="Tahoma" w:hAnsi="Tahoma" w:cs="Tahoma"/>
          <w:sz w:val="28"/>
          <w:szCs w:val="28"/>
        </w:rPr>
        <w:br/>
      </w:r>
      <w:r w:rsidRPr="00CB3F44">
        <w:rPr>
          <w:rFonts w:ascii="Tahoma" w:hAnsi="Tahoma" w:cs="Tahoma"/>
          <w:sz w:val="28"/>
          <w:szCs w:val="28"/>
        </w:rPr>
        <w:br/>
      </w:r>
      <w:r w:rsidRPr="00CB3F44">
        <w:rPr>
          <w:rFonts w:ascii="Tahoma" w:hAnsi="Tahoma" w:cs="Tahoma"/>
          <w:sz w:val="28"/>
          <w:szCs w:val="28"/>
          <w:rtl/>
        </w:rPr>
        <w:t>ب- شرعي، وهو أن يكون كالزواج العادي،</w:t>
      </w:r>
      <w:r w:rsidRPr="00CB3F44">
        <w:rPr>
          <w:rFonts w:ascii="Tahoma" w:hAnsi="Tahoma" w:cs="Tahoma"/>
          <w:sz w:val="28"/>
          <w:szCs w:val="28"/>
        </w:rPr>
        <w:t xml:space="preserve"> </w:t>
      </w:r>
      <w:r w:rsidRPr="00CB3F44">
        <w:rPr>
          <w:rFonts w:ascii="Tahoma" w:hAnsi="Tahoma" w:cs="Tahoma"/>
          <w:sz w:val="28"/>
          <w:szCs w:val="28"/>
          <w:rtl/>
        </w:rPr>
        <w:t>لكنه لا يُقيد رسميًا عند الجهات المختصة! وبعض العلماء يُحرمه بسبب عدم تقييده عند</w:t>
      </w:r>
      <w:r w:rsidRPr="00CB3F44">
        <w:rPr>
          <w:rFonts w:ascii="Tahoma" w:hAnsi="Tahoma" w:cs="Tahoma"/>
          <w:sz w:val="28"/>
          <w:szCs w:val="28"/>
        </w:rPr>
        <w:t xml:space="preserve"> </w:t>
      </w:r>
      <w:r w:rsidRPr="00CB3F44">
        <w:rPr>
          <w:rFonts w:ascii="Tahoma" w:hAnsi="Tahoma" w:cs="Tahoma"/>
          <w:sz w:val="28"/>
          <w:szCs w:val="28"/>
          <w:rtl/>
        </w:rPr>
        <w:t>الجهات المختصة، لما يترتب عليه من مشاكل لا تخفى بسبب ذلك</w:t>
      </w:r>
      <w:r w:rsidRPr="00CB3F44">
        <w:rPr>
          <w:rFonts w:ascii="Tahoma" w:hAnsi="Tahoma" w:cs="Tahoma"/>
          <w:sz w:val="28"/>
          <w:szCs w:val="28"/>
        </w:rPr>
        <w:t>.</w:t>
      </w:r>
    </w:p>
    <w:p w:rsidR="002A3A80" w:rsidRDefault="002A3A80" w:rsidP="00CB3F44">
      <w:pPr>
        <w:bidi/>
        <w:spacing w:after="0"/>
        <w:rPr>
          <w:rFonts w:ascii="Tahoma" w:hAnsi="Tahoma" w:cs="Tahoma"/>
          <w:sz w:val="30"/>
          <w:szCs w:val="30"/>
          <w:rtl/>
        </w:rPr>
      </w:pPr>
    </w:p>
    <w:p w:rsidR="002A3A80" w:rsidRDefault="002A3A80" w:rsidP="002A3A80">
      <w:pPr>
        <w:bidi/>
        <w:rPr>
          <w:rFonts w:ascii="Tahoma" w:hAnsi="Tahoma" w:cs="Tahoma"/>
          <w:sz w:val="30"/>
          <w:szCs w:val="30"/>
          <w:rtl/>
        </w:rPr>
      </w:pPr>
    </w:p>
    <w:p w:rsidR="006E4434" w:rsidRDefault="00F76128" w:rsidP="00F76128">
      <w:pPr>
        <w:bidi/>
        <w:ind w:left="720"/>
        <w:rPr>
          <w:rFonts w:ascii="Tahoma" w:hAnsi="Tahoma" w:cs="Tahoma"/>
          <w:b/>
          <w:bCs/>
          <w:color w:val="990099"/>
          <w:sz w:val="36"/>
          <w:szCs w:val="36"/>
          <w:rtl/>
        </w:rPr>
      </w:pPr>
      <w:r>
        <w:rPr>
          <w:rFonts w:ascii="Tahoma" w:hAnsi="Tahoma" w:cs="Tahoma" w:hint="cs"/>
          <w:b/>
          <w:bCs/>
          <w:color w:val="990099"/>
          <w:sz w:val="36"/>
          <w:szCs w:val="36"/>
          <w:rtl/>
        </w:rPr>
        <w:lastRenderedPageBreak/>
        <w:t xml:space="preserve"># </w:t>
      </w:r>
      <w:r w:rsidR="006E4434" w:rsidRPr="00F76128">
        <w:rPr>
          <w:rFonts w:ascii="Tahoma" w:hAnsi="Tahoma" w:cs="Tahoma" w:hint="cs"/>
          <w:b/>
          <w:bCs/>
          <w:color w:val="990099"/>
          <w:sz w:val="36"/>
          <w:szCs w:val="36"/>
          <w:rtl/>
        </w:rPr>
        <w:t>شـروط  انعقاد الزواج:</w:t>
      </w:r>
      <w:r w:rsidR="00E9143D" w:rsidRPr="00F76128">
        <w:rPr>
          <w:rFonts w:ascii="Tahoma" w:hAnsi="Tahoma" w:cs="Tahoma" w:hint="cs"/>
          <w:b/>
          <w:bCs/>
          <w:color w:val="990099"/>
          <w:sz w:val="36"/>
          <w:szCs w:val="36"/>
          <w:rtl/>
        </w:rPr>
        <w:t>:</w:t>
      </w:r>
      <w:r w:rsidR="006E4434" w:rsidRPr="00F76128">
        <w:rPr>
          <w:rFonts w:ascii="Tahoma" w:hAnsi="Tahoma" w:cs="Tahoma" w:hint="cs"/>
          <w:b/>
          <w:bCs/>
          <w:color w:val="990099"/>
          <w:sz w:val="36"/>
          <w:szCs w:val="36"/>
          <w:rtl/>
        </w:rPr>
        <w:t xml:space="preserve"> (شروط الصيغة ،وشروط العاقدين ) .</w:t>
      </w:r>
    </w:p>
    <w:p w:rsidR="00F76128" w:rsidRPr="00F76128" w:rsidRDefault="00F76128" w:rsidP="00F76128">
      <w:pPr>
        <w:bidi/>
        <w:ind w:left="720"/>
        <w:rPr>
          <w:rFonts w:ascii="Tahoma" w:hAnsi="Tahoma" w:cs="Tahoma"/>
          <w:b/>
          <w:bCs/>
          <w:color w:val="990099"/>
          <w:sz w:val="36"/>
          <w:szCs w:val="36"/>
        </w:rPr>
      </w:pPr>
    </w:p>
    <w:p w:rsidR="006E4434" w:rsidRPr="00CB3F44" w:rsidRDefault="006E4434" w:rsidP="006E4434">
      <w:pPr>
        <w:bidi/>
        <w:rPr>
          <w:rFonts w:ascii="Tahoma" w:hAnsi="Tahoma" w:cs="Tahoma"/>
          <w:b/>
          <w:bCs/>
          <w:color w:val="990099"/>
          <w:sz w:val="36"/>
          <w:szCs w:val="36"/>
        </w:rPr>
      </w:pPr>
      <w:r w:rsidRPr="00CB3F44">
        <w:rPr>
          <w:rFonts w:ascii="Tahoma" w:hAnsi="Tahoma" w:cs="Tahoma" w:hint="cs"/>
          <w:b/>
          <w:bCs/>
          <w:color w:val="990099"/>
          <w:sz w:val="36"/>
          <w:szCs w:val="36"/>
          <w:rtl/>
        </w:rPr>
        <w:t xml:space="preserve">أ. الصيغة : </w:t>
      </w:r>
    </w:p>
    <w:p w:rsidR="006E4434" w:rsidRDefault="006E4434" w:rsidP="006E4434">
      <w:pPr>
        <w:bidi/>
        <w:ind w:left="720"/>
        <w:rPr>
          <w:rFonts w:ascii="Tahoma" w:hAnsi="Tahoma" w:cs="Tahoma"/>
          <w:sz w:val="30"/>
          <w:szCs w:val="30"/>
          <w:rtl/>
        </w:rPr>
      </w:pPr>
      <w:r>
        <w:rPr>
          <w:rFonts w:ascii="Tahoma" w:hAnsi="Tahoma" w:cs="Tahoma" w:hint="cs"/>
          <w:sz w:val="30"/>
          <w:szCs w:val="30"/>
          <w:rtl/>
        </w:rPr>
        <w:t xml:space="preserve">العقد هو ربط أجزاء التصرف ،وتعني صيغة العقد أو صيغة الزواج الإيجاب والقبول ،والإيجاب عند الجمهور وهو ما يصدر من ولي الأمر . وقال الحنفية : هو ما يصدر أولاً من أحد العاقدين ،سواء كان أكان الزوج أم الزوجة . والقبول عند الجمهور : اللفظ الذي يدل على الرضا والموافقة على ما جاء في الإيجاب ، وعند الحنفية : ما يصدر ثانياً من الطرف الآخر . </w:t>
      </w:r>
    </w:p>
    <w:p w:rsidR="00F76128" w:rsidRDefault="00F76128" w:rsidP="00F76128">
      <w:pPr>
        <w:bidi/>
        <w:ind w:left="720"/>
        <w:rPr>
          <w:rFonts w:ascii="Tahoma" w:hAnsi="Tahoma" w:cs="Tahoma"/>
          <w:sz w:val="30"/>
          <w:szCs w:val="30"/>
          <w:rtl/>
        </w:rPr>
      </w:pPr>
    </w:p>
    <w:p w:rsidR="0016755F" w:rsidRPr="00CB3F44" w:rsidRDefault="0016755F" w:rsidP="0016755F">
      <w:pPr>
        <w:bidi/>
        <w:rPr>
          <w:rFonts w:ascii="Tahoma" w:hAnsi="Tahoma" w:cs="Tahoma"/>
          <w:b/>
          <w:bCs/>
          <w:color w:val="990099"/>
          <w:sz w:val="30"/>
          <w:szCs w:val="30"/>
          <w:rtl/>
        </w:rPr>
      </w:pPr>
      <w:r w:rsidRPr="00CB3F44">
        <w:rPr>
          <w:rFonts w:ascii="Tahoma" w:hAnsi="Tahoma" w:cs="Tahoma" w:hint="cs"/>
          <w:b/>
          <w:bCs/>
          <w:color w:val="990099"/>
          <w:sz w:val="30"/>
          <w:szCs w:val="30"/>
          <w:rtl/>
        </w:rPr>
        <w:t xml:space="preserve">ب. العاقدين : </w:t>
      </w:r>
    </w:p>
    <w:p w:rsidR="0016755F" w:rsidRDefault="0016755F" w:rsidP="0016755F">
      <w:pPr>
        <w:bidi/>
        <w:spacing w:after="0"/>
        <w:rPr>
          <w:rFonts w:ascii="Tahoma" w:hAnsi="Tahoma" w:cs="Tahoma"/>
          <w:sz w:val="30"/>
          <w:szCs w:val="30"/>
          <w:rtl/>
        </w:rPr>
      </w:pPr>
      <w:r>
        <w:rPr>
          <w:rFonts w:ascii="Tahoma" w:hAnsi="Tahoma" w:cs="Tahoma" w:hint="cs"/>
          <w:sz w:val="30"/>
          <w:szCs w:val="30"/>
          <w:rtl/>
        </w:rPr>
        <w:tab/>
        <w:t xml:space="preserve">يشترط في عاقد الزواج ، سواء لنفسه أم لغيره ، أهلية التصرف ، </w:t>
      </w:r>
      <w:r>
        <w:rPr>
          <w:rFonts w:ascii="Tahoma" w:hAnsi="Tahoma" w:cs="Tahoma" w:hint="cs"/>
          <w:sz w:val="30"/>
          <w:szCs w:val="30"/>
          <w:rtl/>
        </w:rPr>
        <w:tab/>
      </w:r>
      <w:r>
        <w:rPr>
          <w:rFonts w:ascii="Tahoma" w:hAnsi="Tahoma" w:cs="Tahoma" w:hint="cs"/>
          <w:sz w:val="30"/>
          <w:szCs w:val="30"/>
          <w:rtl/>
        </w:rPr>
        <w:tab/>
        <w:t xml:space="preserve">بأن يكون مميزاً ، فيبطل عقد الصبي الذي لم يبلغ السابعة من </w:t>
      </w:r>
      <w:r>
        <w:rPr>
          <w:rFonts w:ascii="Tahoma" w:hAnsi="Tahoma" w:cs="Tahoma" w:hint="cs"/>
          <w:sz w:val="30"/>
          <w:szCs w:val="30"/>
          <w:rtl/>
        </w:rPr>
        <w:tab/>
      </w:r>
      <w:r>
        <w:rPr>
          <w:rFonts w:ascii="Tahoma" w:hAnsi="Tahoma" w:cs="Tahoma" w:hint="cs"/>
          <w:sz w:val="30"/>
          <w:szCs w:val="30"/>
          <w:rtl/>
        </w:rPr>
        <w:tab/>
        <w:t>عمره ، والمجنون لأن عديم الأهلية لا عبارة له ولا قصد .</w:t>
      </w:r>
    </w:p>
    <w:p w:rsidR="0016755F" w:rsidRDefault="0016755F" w:rsidP="0016755F">
      <w:pPr>
        <w:bidi/>
        <w:spacing w:after="0"/>
        <w:ind w:left="720"/>
        <w:rPr>
          <w:rFonts w:ascii="Tahoma" w:hAnsi="Tahoma" w:cs="Tahoma"/>
          <w:sz w:val="30"/>
          <w:szCs w:val="30"/>
          <w:rtl/>
        </w:rPr>
      </w:pPr>
      <w:r>
        <w:rPr>
          <w:rFonts w:ascii="Tahoma" w:hAnsi="Tahoma" w:cs="Tahoma" w:hint="cs"/>
          <w:sz w:val="30"/>
          <w:szCs w:val="30"/>
          <w:rtl/>
        </w:rPr>
        <w:t xml:space="preserve">أما ناقص الأهلية ،وهو الصبي المميز والمعتوه المميز ، فيجوز له  إنشاء عقد زواجه ، لأن له عبارة وقصداً ، ويتوقف نفاذه على إجازة وليه عند الحنفية . </w:t>
      </w:r>
    </w:p>
    <w:p w:rsidR="0016755F" w:rsidRDefault="0016755F" w:rsidP="0016755F">
      <w:pPr>
        <w:bidi/>
        <w:spacing w:after="0"/>
        <w:ind w:left="720"/>
        <w:rPr>
          <w:rFonts w:ascii="Tahoma" w:hAnsi="Tahoma" w:cs="Tahoma"/>
          <w:sz w:val="30"/>
          <w:szCs w:val="30"/>
          <w:rtl/>
        </w:rPr>
      </w:pPr>
      <w:r>
        <w:rPr>
          <w:rFonts w:ascii="Tahoma" w:hAnsi="Tahoma" w:cs="Tahoma" w:hint="cs"/>
          <w:sz w:val="30"/>
          <w:szCs w:val="30"/>
          <w:rtl/>
        </w:rPr>
        <w:t>ويصح للأب أو الجد عند الشافعية تزويج الصغير المميز ، إن دعت إلى ذلك مصلحة ، وأجار الحنابلة ذلك للأب خاصة ، فله تزويج ابنه الصغير أو المجنون ولو كان كبيراً ، إن كان وراء ذلك مصلحة .</w:t>
      </w:r>
    </w:p>
    <w:p w:rsidR="0016755F" w:rsidRDefault="0016755F" w:rsidP="0016755F">
      <w:pPr>
        <w:bidi/>
        <w:spacing w:after="0"/>
        <w:ind w:left="720"/>
        <w:rPr>
          <w:rFonts w:ascii="Tahoma" w:hAnsi="Tahoma" w:cs="Tahoma"/>
          <w:sz w:val="30"/>
          <w:szCs w:val="30"/>
          <w:rtl/>
        </w:rPr>
      </w:pPr>
      <w:r>
        <w:rPr>
          <w:rFonts w:ascii="Tahoma" w:hAnsi="Tahoma" w:cs="Tahoma" w:hint="cs"/>
          <w:sz w:val="30"/>
          <w:szCs w:val="30"/>
          <w:rtl/>
        </w:rPr>
        <w:t xml:space="preserve">وأجار المالكية للأب والوصي والحاكم تزويج المجنون والصغير والصداق على الأب . </w:t>
      </w:r>
    </w:p>
    <w:p w:rsidR="0016755F" w:rsidRDefault="0016755F" w:rsidP="0016755F">
      <w:pPr>
        <w:bidi/>
        <w:spacing w:after="0"/>
        <w:ind w:left="720"/>
        <w:rPr>
          <w:rFonts w:ascii="Tahoma" w:hAnsi="Tahoma" w:cs="Tahoma"/>
          <w:sz w:val="30"/>
          <w:szCs w:val="30"/>
          <w:rtl/>
        </w:rPr>
      </w:pPr>
      <w:r>
        <w:rPr>
          <w:rFonts w:ascii="Tahoma" w:hAnsi="Tahoma" w:cs="Tahoma" w:hint="cs"/>
          <w:sz w:val="30"/>
          <w:szCs w:val="30"/>
          <w:rtl/>
        </w:rPr>
        <w:t xml:space="preserve">ويعد السفيه كامل الأهلية في عقد الزواج </w:t>
      </w:r>
      <w:r w:rsidR="00B349F1">
        <w:rPr>
          <w:rFonts w:ascii="Tahoma" w:hAnsi="Tahoma" w:cs="Tahoma" w:hint="cs"/>
          <w:sz w:val="30"/>
          <w:szCs w:val="30"/>
          <w:rtl/>
        </w:rPr>
        <w:t>، وإنما يحجر عليه في التصرفات المالية .</w:t>
      </w:r>
    </w:p>
    <w:p w:rsidR="00B349F1" w:rsidRDefault="00B349F1" w:rsidP="00B349F1">
      <w:pPr>
        <w:bidi/>
        <w:spacing w:after="0"/>
        <w:ind w:left="720"/>
        <w:rPr>
          <w:rFonts w:ascii="Tahoma" w:hAnsi="Tahoma" w:cs="Tahoma"/>
          <w:sz w:val="30"/>
          <w:szCs w:val="30"/>
          <w:rtl/>
        </w:rPr>
      </w:pPr>
      <w:r>
        <w:rPr>
          <w:rFonts w:ascii="Tahoma" w:hAnsi="Tahoma" w:cs="Tahoma" w:hint="cs"/>
          <w:sz w:val="30"/>
          <w:szCs w:val="30"/>
          <w:rtl/>
        </w:rPr>
        <w:t xml:space="preserve">ويشترط أن يسمع كل من العاقدين كلام الآخر ويفهم مراده ، فلو كان أحدهما أو كلاهما أصم أو كان يتكلم بلغة لا يعرفها الآخر ، لم </w:t>
      </w:r>
      <w:r>
        <w:rPr>
          <w:rFonts w:ascii="Tahoma" w:hAnsi="Tahoma" w:cs="Tahoma" w:hint="cs"/>
          <w:sz w:val="30"/>
          <w:szCs w:val="30"/>
          <w:rtl/>
        </w:rPr>
        <w:lastRenderedPageBreak/>
        <w:t>ينعقد الزواج ،ولا يلزم في ذلك أن يكون فهم الكلام فهماً مستوعباً لكل الألفاظ ، بل يكفي أن يعرف أن هذا اللفظ يقصد به إنشاء عقد الزواج .</w:t>
      </w:r>
    </w:p>
    <w:p w:rsidR="00B349F1" w:rsidRDefault="00B349F1" w:rsidP="00E9143D">
      <w:pPr>
        <w:bidi/>
        <w:spacing w:after="0"/>
        <w:ind w:left="720"/>
        <w:rPr>
          <w:rFonts w:ascii="Tahoma" w:hAnsi="Tahoma" w:cs="Tahoma"/>
          <w:sz w:val="30"/>
          <w:szCs w:val="30"/>
          <w:rtl/>
        </w:rPr>
      </w:pPr>
      <w:r>
        <w:rPr>
          <w:rFonts w:ascii="Tahoma" w:hAnsi="Tahoma" w:cs="Tahoma" w:hint="cs"/>
          <w:sz w:val="30"/>
          <w:szCs w:val="30"/>
          <w:rtl/>
        </w:rPr>
        <w:t xml:space="preserve">ولا بد في المرأة المعقود عليها أن تكون أنثى محققة الأنوثة ، فلا يصح العقد على ذكر ولا </w:t>
      </w:r>
      <w:r w:rsidR="00E9143D">
        <w:rPr>
          <w:rFonts w:ascii="Tahoma" w:hAnsi="Tahoma" w:cs="Tahoma" w:hint="cs"/>
          <w:sz w:val="30"/>
          <w:szCs w:val="30"/>
          <w:rtl/>
        </w:rPr>
        <w:t>خنثى</w:t>
      </w:r>
      <w:r>
        <w:rPr>
          <w:rFonts w:ascii="Tahoma" w:hAnsi="Tahoma" w:cs="Tahoma" w:hint="cs"/>
          <w:sz w:val="30"/>
          <w:szCs w:val="30"/>
          <w:rtl/>
        </w:rPr>
        <w:t xml:space="preserve"> مشكل ، ولا يصح العقد على امرأة محرمة ، ولا يجوز ولا ينعقد زواج مسلمة بغير مسلم ..</w:t>
      </w:r>
    </w:p>
    <w:p w:rsidR="00B349F1" w:rsidRPr="00CC64E8" w:rsidRDefault="00B349F1" w:rsidP="00B349F1">
      <w:pPr>
        <w:bidi/>
        <w:spacing w:after="0"/>
        <w:ind w:left="720"/>
        <w:rPr>
          <w:rFonts w:ascii="Tahoma" w:hAnsi="Tahoma" w:cs="Tahoma"/>
          <w:sz w:val="30"/>
          <w:szCs w:val="30"/>
          <w:rtl/>
        </w:rPr>
      </w:pPr>
    </w:p>
    <w:p w:rsidR="00CC64E8" w:rsidRDefault="00CC64E8" w:rsidP="0016755F">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F76128" w:rsidRDefault="00F76128" w:rsidP="00F76128">
      <w:pPr>
        <w:pStyle w:val="a3"/>
        <w:bidi/>
        <w:spacing w:after="0"/>
        <w:rPr>
          <w:rFonts w:ascii="Tahoma" w:hAnsi="Tahoma" w:cs="Tahoma"/>
          <w:sz w:val="30"/>
          <w:szCs w:val="30"/>
          <w:rtl/>
        </w:rPr>
      </w:pPr>
    </w:p>
    <w:p w:rsidR="00CC64E8" w:rsidRDefault="00CC64E8" w:rsidP="00CC64E8">
      <w:pPr>
        <w:pStyle w:val="a3"/>
        <w:bidi/>
        <w:rPr>
          <w:rFonts w:ascii="Tahoma" w:hAnsi="Tahoma" w:cs="Tahoma"/>
          <w:sz w:val="30"/>
          <w:szCs w:val="30"/>
          <w:rtl/>
        </w:rPr>
      </w:pPr>
    </w:p>
    <w:p w:rsidR="00E9143D" w:rsidRPr="00F76128" w:rsidRDefault="00F76128" w:rsidP="00F76128">
      <w:pPr>
        <w:bidi/>
        <w:spacing w:after="0"/>
        <w:ind w:left="720"/>
        <w:rPr>
          <w:rFonts w:ascii="Tahoma" w:hAnsi="Tahoma" w:cs="Tahoma"/>
          <w:b/>
          <w:bCs/>
          <w:color w:val="990099"/>
          <w:sz w:val="36"/>
          <w:szCs w:val="36"/>
        </w:rPr>
      </w:pPr>
      <w:r>
        <w:rPr>
          <w:rFonts w:ascii="Tahoma" w:hAnsi="Tahoma" w:cs="Tahoma" w:hint="cs"/>
          <w:b/>
          <w:bCs/>
          <w:color w:val="990099"/>
          <w:sz w:val="36"/>
          <w:szCs w:val="36"/>
          <w:rtl/>
        </w:rPr>
        <w:lastRenderedPageBreak/>
        <w:t xml:space="preserve"># </w:t>
      </w:r>
      <w:r w:rsidR="00E9143D" w:rsidRPr="00F76128">
        <w:rPr>
          <w:rFonts w:ascii="Tahoma" w:hAnsi="Tahoma" w:cs="Tahoma" w:hint="cs"/>
          <w:b/>
          <w:bCs/>
          <w:color w:val="990099"/>
          <w:sz w:val="36"/>
          <w:szCs w:val="36"/>
          <w:rtl/>
        </w:rPr>
        <w:t xml:space="preserve">شـروط  </w:t>
      </w:r>
      <w:r w:rsidR="003A1F78" w:rsidRPr="00F76128">
        <w:rPr>
          <w:rFonts w:ascii="Tahoma" w:hAnsi="Tahoma" w:cs="Tahoma" w:hint="cs"/>
          <w:b/>
          <w:bCs/>
          <w:color w:val="990099"/>
          <w:sz w:val="36"/>
          <w:szCs w:val="36"/>
          <w:rtl/>
        </w:rPr>
        <w:t xml:space="preserve">وأركان </w:t>
      </w:r>
      <w:r w:rsidR="00E9143D" w:rsidRPr="00F76128">
        <w:rPr>
          <w:rFonts w:ascii="Tahoma" w:hAnsi="Tahoma" w:cs="Tahoma" w:hint="cs"/>
          <w:b/>
          <w:bCs/>
          <w:color w:val="990099"/>
          <w:sz w:val="36"/>
          <w:szCs w:val="36"/>
          <w:rtl/>
        </w:rPr>
        <w:t>صحــة الـزواج ::</w:t>
      </w:r>
    </w:p>
    <w:p w:rsidR="00CC64E8" w:rsidRDefault="00E9143D" w:rsidP="00E9143D">
      <w:pPr>
        <w:bidi/>
        <w:ind w:firstLine="720"/>
        <w:rPr>
          <w:rFonts w:ascii="Tahoma" w:hAnsi="Tahoma" w:cs="Tahoma"/>
          <w:sz w:val="32"/>
          <w:szCs w:val="32"/>
          <w:rtl/>
        </w:rPr>
      </w:pPr>
      <w:r>
        <w:rPr>
          <w:rFonts w:ascii="Tahoma" w:hAnsi="Tahoma" w:cs="Tahoma" w:hint="cs"/>
          <w:sz w:val="32"/>
          <w:szCs w:val="32"/>
          <w:rtl/>
        </w:rPr>
        <w:t>ثمة عشرة شروط يذكرونها لصحة الزواج .</w:t>
      </w:r>
    </w:p>
    <w:p w:rsidR="00E9143D" w:rsidRDefault="00BE7FEF" w:rsidP="00E9143D">
      <w:pPr>
        <w:bidi/>
        <w:rPr>
          <w:rFonts w:ascii="Tahoma" w:hAnsi="Tahoma" w:cs="Tahoma"/>
          <w:sz w:val="30"/>
          <w:szCs w:val="30"/>
          <w:rtl/>
        </w:rPr>
      </w:pPr>
      <w:r w:rsidRPr="00CB3F44">
        <w:rPr>
          <w:rFonts w:ascii="Tahoma" w:hAnsi="Tahoma" w:cs="Tahoma" w:hint="cs"/>
          <w:b/>
          <w:bCs/>
          <w:color w:val="990099"/>
          <w:sz w:val="30"/>
          <w:szCs w:val="30"/>
          <w:rtl/>
        </w:rPr>
        <w:t xml:space="preserve"># </w:t>
      </w:r>
      <w:r w:rsidR="00E9143D" w:rsidRPr="00CB3F44">
        <w:rPr>
          <w:rFonts w:ascii="Tahoma" w:hAnsi="Tahoma" w:cs="Tahoma" w:hint="cs"/>
          <w:b/>
          <w:bCs/>
          <w:color w:val="990099"/>
          <w:sz w:val="30"/>
          <w:szCs w:val="30"/>
          <w:rtl/>
        </w:rPr>
        <w:t>الأول :</w:t>
      </w:r>
      <w:r w:rsidR="00E9143D">
        <w:rPr>
          <w:rFonts w:ascii="Tahoma" w:hAnsi="Tahoma" w:cs="Tahoma" w:hint="cs"/>
          <w:sz w:val="30"/>
          <w:szCs w:val="30"/>
          <w:rtl/>
        </w:rPr>
        <w:t xml:space="preserve"> المحلية الفرعية : ينبغي ألا تكون المرأة محرمة على الرجل تحريماً مؤقتاً ، كالجمع بين زوجتين كلتاهما محرم للأخرى ، كنكاح عمة على بنت أخيها ،ولا تحريماً فيه شبهة ، كتزوج أخت المطلقة التي ما تزال في العدة ، ولا تحريماً فيه خلاف بين الفقهاء ، كالمعتدة من طلاق بائن ، ومر بنا أن الحنفية يذهبون إلى تحريم المعتدة من الطلاق ، بكل صورة ، ولو بالتعريض </w:t>
      </w:r>
      <w:r w:rsidR="00F33378">
        <w:rPr>
          <w:rFonts w:ascii="Tahoma" w:hAnsi="Tahoma" w:cs="Tahoma" w:hint="cs"/>
          <w:sz w:val="30"/>
          <w:szCs w:val="30"/>
          <w:rtl/>
        </w:rPr>
        <w:t xml:space="preserve">، في الوقت الذي يجيز المالكية وبعض الشافعية خطبة البائنة بينونة صغرى أيضاً بالتعريض . </w:t>
      </w:r>
    </w:p>
    <w:p w:rsidR="00BE7FEF" w:rsidRDefault="00BE7FEF" w:rsidP="00BE7FEF">
      <w:pPr>
        <w:bidi/>
        <w:rPr>
          <w:rFonts w:ascii="Tahoma" w:hAnsi="Tahoma" w:cs="Tahoma"/>
          <w:sz w:val="30"/>
          <w:szCs w:val="30"/>
          <w:rtl/>
        </w:rPr>
      </w:pPr>
      <w:r w:rsidRPr="00CB3F44">
        <w:rPr>
          <w:rFonts w:ascii="Tahoma" w:hAnsi="Tahoma" w:cs="Tahoma" w:hint="cs"/>
          <w:b/>
          <w:bCs/>
          <w:color w:val="990099"/>
          <w:sz w:val="30"/>
          <w:szCs w:val="30"/>
          <w:rtl/>
        </w:rPr>
        <w:t># الثاني :</w:t>
      </w:r>
      <w:r>
        <w:rPr>
          <w:rFonts w:ascii="Tahoma" w:hAnsi="Tahoma" w:cs="Tahoma" w:hint="cs"/>
          <w:sz w:val="30"/>
          <w:szCs w:val="30"/>
          <w:rtl/>
        </w:rPr>
        <w:t xml:space="preserve"> أن تكون صيغة الإيجاب والقبول مؤبدة ، فلا يجوز زواج المتعة ولا النكاح المؤقت ، واتفقت المذاهب الأربعة ، والمذهب الزيدي على تحريم ذلك ، وكان النبي صلى الله عليه وسلم قد أذن بزواج المتعة في ظروف الحرب ، ثم نهى عنه ، وقال صلى الله عليه و سلم : </w:t>
      </w:r>
      <w:r>
        <w:rPr>
          <w:rFonts w:ascii="Tahoma" w:hAnsi="Tahoma" w:cs="Tahoma"/>
          <w:sz w:val="30"/>
          <w:szCs w:val="30"/>
          <w:rtl/>
        </w:rPr>
        <w:t>«</w:t>
      </w:r>
      <w:r>
        <w:rPr>
          <w:rFonts w:ascii="Tahoma" w:hAnsi="Tahoma" w:cs="Tahoma" w:hint="cs"/>
          <w:sz w:val="30"/>
          <w:szCs w:val="30"/>
          <w:rtl/>
        </w:rPr>
        <w:t xml:space="preserve"> يا أيها الناس إني كنت أذنت لكم في الاستمتاع من النساء وإن الله حرم ذلك إلى يوم القيامة ، فمن كان عنده منهن شيء فليخل سبيله ، ولا تأخذوا مما آتيتموهن شيئاً </w:t>
      </w:r>
      <w:r>
        <w:rPr>
          <w:rFonts w:ascii="Tahoma" w:hAnsi="Tahoma" w:cs="Tahoma"/>
          <w:sz w:val="30"/>
          <w:szCs w:val="30"/>
          <w:rtl/>
        </w:rPr>
        <w:t>»</w:t>
      </w:r>
      <w:r>
        <w:rPr>
          <w:rFonts w:ascii="Tahoma" w:hAnsi="Tahoma" w:cs="Tahoma" w:hint="cs"/>
          <w:sz w:val="30"/>
          <w:szCs w:val="30"/>
          <w:rtl/>
        </w:rPr>
        <w:t xml:space="preserve"> - رواه مسلم .  وعن علي رضي الله عنه أنه سمع ابن عباس رضي الله عنهما يلين في متعة النساء فقال : مهلا يا بن عباس ، فإن رسول الله صلى الله عليه و سلم نهى عنها يوم خبير ، وعن لحوم الحمر الإنسية . </w:t>
      </w:r>
    </w:p>
    <w:p w:rsidR="00BE7FEF" w:rsidRDefault="00BE7FEF" w:rsidP="00BE7FEF">
      <w:pPr>
        <w:bidi/>
        <w:rPr>
          <w:rFonts w:ascii="Tahoma" w:hAnsi="Tahoma" w:cs="Tahoma"/>
          <w:sz w:val="30"/>
          <w:szCs w:val="30"/>
          <w:rtl/>
        </w:rPr>
      </w:pPr>
      <w:r>
        <w:rPr>
          <w:rFonts w:ascii="Tahoma" w:hAnsi="Tahoma" w:cs="Tahoma" w:hint="cs"/>
          <w:sz w:val="30"/>
          <w:szCs w:val="30"/>
          <w:rtl/>
        </w:rPr>
        <w:t xml:space="preserve"> </w:t>
      </w:r>
    </w:p>
    <w:p w:rsidR="00F33378" w:rsidRPr="00E9143D" w:rsidRDefault="00F33378" w:rsidP="00F33378">
      <w:pPr>
        <w:bidi/>
        <w:rPr>
          <w:rFonts w:ascii="Tahoma" w:hAnsi="Tahoma" w:cs="Tahoma"/>
          <w:sz w:val="30"/>
          <w:szCs w:val="30"/>
          <w:rtl/>
        </w:rPr>
      </w:pPr>
    </w:p>
    <w:p w:rsidR="00CC64E8" w:rsidRDefault="00CC64E8" w:rsidP="00E9143D">
      <w:pPr>
        <w:pStyle w:val="a3"/>
        <w:bidi/>
        <w:rPr>
          <w:rFonts w:ascii="Tahoma" w:hAnsi="Tahoma" w:cs="Tahoma"/>
          <w:sz w:val="30"/>
          <w:szCs w:val="30"/>
          <w:rtl/>
        </w:rPr>
      </w:pPr>
    </w:p>
    <w:p w:rsidR="00CC64E8" w:rsidRDefault="002E0686" w:rsidP="00CC64E8">
      <w:pPr>
        <w:pStyle w:val="a3"/>
        <w:bidi/>
        <w:rPr>
          <w:rFonts w:ascii="Tahoma" w:hAnsi="Tahoma" w:cs="Tahoma"/>
          <w:sz w:val="30"/>
          <w:szCs w:val="30"/>
          <w:rtl/>
        </w:rPr>
      </w:pPr>
      <w:r w:rsidRPr="00CB3F44">
        <w:rPr>
          <w:rFonts w:ascii="Tahoma" w:hAnsi="Tahoma" w:cs="Tahoma" w:hint="cs"/>
          <w:b/>
          <w:bCs/>
          <w:color w:val="990099"/>
          <w:sz w:val="30"/>
          <w:szCs w:val="30"/>
          <w:rtl/>
        </w:rPr>
        <w:t># الثالث :</w:t>
      </w:r>
      <w:r>
        <w:rPr>
          <w:rFonts w:ascii="Tahoma" w:hAnsi="Tahoma" w:cs="Tahoma" w:hint="cs"/>
          <w:sz w:val="30"/>
          <w:szCs w:val="30"/>
          <w:rtl/>
        </w:rPr>
        <w:t xml:space="preserve"> الشهادة ، اتفقت المذاهب الأربعة على اشتراط الشهادة لصحة الزواج ، وهي تلزم </w:t>
      </w:r>
      <w:r>
        <w:rPr>
          <w:rFonts w:ascii="Tahoma" w:hAnsi="Tahoma" w:cs="Tahoma"/>
          <w:sz w:val="30"/>
          <w:szCs w:val="30"/>
          <w:rtl/>
        </w:rPr>
        <w:t>–</w:t>
      </w:r>
      <w:r>
        <w:rPr>
          <w:rFonts w:ascii="Tahoma" w:hAnsi="Tahoma" w:cs="Tahoma" w:hint="cs"/>
          <w:sz w:val="30"/>
          <w:szCs w:val="30"/>
          <w:rtl/>
        </w:rPr>
        <w:t xml:space="preserve"> عند الجمهور غير المالكية </w:t>
      </w:r>
      <w:r>
        <w:rPr>
          <w:rFonts w:ascii="Tahoma" w:hAnsi="Tahoma" w:cs="Tahoma"/>
          <w:sz w:val="30"/>
          <w:szCs w:val="30"/>
          <w:rtl/>
        </w:rPr>
        <w:t>–</w:t>
      </w:r>
      <w:r>
        <w:rPr>
          <w:rFonts w:ascii="Tahoma" w:hAnsi="Tahoma" w:cs="Tahoma" w:hint="cs"/>
          <w:sz w:val="30"/>
          <w:szCs w:val="30"/>
          <w:rtl/>
        </w:rPr>
        <w:t xml:space="preserve"> حين إجراء العقد ، وأجاز المالكية أن تكون عند إبرام العقد ، أو بعده ، قبل الدخول ، ولا بد أن تتوفر في الشهود أهلية تحمل الشهادة ، وأن يتحقق بحضورهم معنى الإعلان ، وأن يكونوا أهلاً لتكريم الزواج بحضورهم . </w:t>
      </w:r>
    </w:p>
    <w:p w:rsidR="002E0686" w:rsidRDefault="002E0686" w:rsidP="002E0686">
      <w:pPr>
        <w:pStyle w:val="a3"/>
        <w:bidi/>
        <w:rPr>
          <w:rFonts w:ascii="Tahoma" w:hAnsi="Tahoma" w:cs="Tahoma"/>
          <w:sz w:val="30"/>
          <w:szCs w:val="30"/>
          <w:rtl/>
        </w:rPr>
      </w:pPr>
    </w:p>
    <w:p w:rsidR="002E0686" w:rsidRDefault="002E0686" w:rsidP="002E0686">
      <w:pPr>
        <w:pStyle w:val="a3"/>
        <w:bidi/>
        <w:rPr>
          <w:rFonts w:ascii="Tahoma" w:hAnsi="Tahoma" w:cs="Tahoma"/>
          <w:sz w:val="30"/>
          <w:szCs w:val="30"/>
          <w:rtl/>
        </w:rPr>
      </w:pPr>
      <w:r w:rsidRPr="00CB3F44">
        <w:rPr>
          <w:rFonts w:ascii="Tahoma" w:hAnsi="Tahoma" w:cs="Tahoma" w:hint="cs"/>
          <w:b/>
          <w:bCs/>
          <w:color w:val="990099"/>
          <w:sz w:val="30"/>
          <w:szCs w:val="30"/>
          <w:rtl/>
        </w:rPr>
        <w:t># الرابع :</w:t>
      </w:r>
      <w:r>
        <w:rPr>
          <w:rFonts w:ascii="Tahoma" w:hAnsi="Tahoma" w:cs="Tahoma" w:hint="cs"/>
          <w:sz w:val="30"/>
          <w:szCs w:val="30"/>
          <w:rtl/>
        </w:rPr>
        <w:t xml:space="preserve"> عدم الإكراه ، شرط الجمهور غير الحنفية لصحة الزواج أن يكون قائماً على رضا الطرفين العاقدين ، فإن أكره أحدهما بنحو الضرب الشديد أو الحبس المديد كان العقد فاسداً .</w:t>
      </w:r>
    </w:p>
    <w:p w:rsidR="002E0686" w:rsidRDefault="002E0686" w:rsidP="002E0686">
      <w:pPr>
        <w:pStyle w:val="a3"/>
        <w:bidi/>
        <w:rPr>
          <w:rFonts w:ascii="Tahoma" w:hAnsi="Tahoma" w:cs="Tahoma"/>
          <w:sz w:val="30"/>
          <w:szCs w:val="30"/>
          <w:rtl/>
        </w:rPr>
      </w:pPr>
    </w:p>
    <w:p w:rsidR="002E0686" w:rsidRDefault="002E0686" w:rsidP="00DF5314">
      <w:pPr>
        <w:pStyle w:val="a3"/>
        <w:bidi/>
        <w:rPr>
          <w:rFonts w:ascii="Tahoma" w:hAnsi="Tahoma" w:cs="Tahoma"/>
          <w:sz w:val="30"/>
          <w:szCs w:val="30"/>
          <w:rtl/>
        </w:rPr>
      </w:pPr>
      <w:r w:rsidRPr="00CB3F44">
        <w:rPr>
          <w:rFonts w:ascii="Tahoma" w:hAnsi="Tahoma" w:cs="Tahoma" w:hint="cs"/>
          <w:b/>
          <w:bCs/>
          <w:color w:val="990099"/>
          <w:sz w:val="30"/>
          <w:szCs w:val="30"/>
          <w:rtl/>
        </w:rPr>
        <w:t># الخامس :</w:t>
      </w:r>
      <w:r>
        <w:rPr>
          <w:rFonts w:ascii="Tahoma" w:hAnsi="Tahoma" w:cs="Tahoma" w:hint="cs"/>
          <w:sz w:val="30"/>
          <w:szCs w:val="30"/>
          <w:rtl/>
        </w:rPr>
        <w:t xml:space="preserve"> تعيين الزوجين ، شرط الشافعية والحنابلة أن يكون العقد على زوجين معينين ، فلو قال ولي الزوجة : زوجتك ابنتي لم يصح العقد </w:t>
      </w:r>
      <w:r w:rsidR="00DF5314">
        <w:rPr>
          <w:rFonts w:ascii="Tahoma" w:hAnsi="Tahoma" w:cs="Tahoma" w:hint="cs"/>
          <w:sz w:val="30"/>
          <w:szCs w:val="30"/>
          <w:rtl/>
        </w:rPr>
        <w:t>، حتى يحددها باسم يخصها ، أو بوصف يميزها من سواها ، أو بإشارة إليها : هذه .</w:t>
      </w:r>
    </w:p>
    <w:p w:rsidR="00DF5314" w:rsidRDefault="00DF5314" w:rsidP="00DF5314">
      <w:pPr>
        <w:pStyle w:val="a3"/>
        <w:bidi/>
        <w:rPr>
          <w:rFonts w:ascii="Tahoma" w:hAnsi="Tahoma" w:cs="Tahoma"/>
          <w:sz w:val="30"/>
          <w:szCs w:val="30"/>
          <w:rtl/>
        </w:rPr>
      </w:pPr>
    </w:p>
    <w:p w:rsidR="00DF5314" w:rsidRDefault="00DF5314" w:rsidP="00DF5314">
      <w:pPr>
        <w:pStyle w:val="a3"/>
        <w:bidi/>
        <w:rPr>
          <w:rFonts w:ascii="Tahoma" w:hAnsi="Tahoma" w:cs="Tahoma"/>
          <w:sz w:val="30"/>
          <w:szCs w:val="30"/>
          <w:rtl/>
        </w:rPr>
      </w:pPr>
      <w:r w:rsidRPr="00CB3F44">
        <w:rPr>
          <w:rFonts w:ascii="Tahoma" w:hAnsi="Tahoma" w:cs="Tahoma" w:hint="cs"/>
          <w:b/>
          <w:bCs/>
          <w:color w:val="990099"/>
          <w:sz w:val="30"/>
          <w:szCs w:val="30"/>
          <w:rtl/>
        </w:rPr>
        <w:t># السادس :</w:t>
      </w:r>
      <w:r>
        <w:rPr>
          <w:rFonts w:ascii="Tahoma" w:hAnsi="Tahoma" w:cs="Tahoma" w:hint="cs"/>
          <w:sz w:val="30"/>
          <w:szCs w:val="30"/>
          <w:rtl/>
        </w:rPr>
        <w:t xml:space="preserve"> عدم الإحرام بالحج أو بالعمرة ، شرط جمهور الفقهاء غير الحنفية ألا يكون أحد العاقدين محرماً بحج أو عمرة ، لحديث عثمان بن عفان رضي الله عنه قال : قال رسول الله صلى الله عليه وسلم : </w:t>
      </w:r>
      <w:r>
        <w:rPr>
          <w:rFonts w:ascii="Tahoma" w:hAnsi="Tahoma" w:cs="Tahoma"/>
          <w:sz w:val="30"/>
          <w:szCs w:val="30"/>
          <w:rtl/>
        </w:rPr>
        <w:t>«</w:t>
      </w:r>
      <w:r>
        <w:rPr>
          <w:rFonts w:ascii="Tahoma" w:hAnsi="Tahoma" w:cs="Tahoma" w:hint="cs"/>
          <w:sz w:val="30"/>
          <w:szCs w:val="30"/>
          <w:rtl/>
        </w:rPr>
        <w:t xml:space="preserve"> لا ينكح المحرم ولا ينكح ولا يخطب </w:t>
      </w:r>
      <w:r>
        <w:rPr>
          <w:rFonts w:ascii="Tahoma" w:hAnsi="Tahoma" w:cs="Tahoma"/>
          <w:sz w:val="30"/>
          <w:szCs w:val="30"/>
          <w:rtl/>
        </w:rPr>
        <w:t>»</w:t>
      </w:r>
      <w:r>
        <w:rPr>
          <w:rFonts w:ascii="Tahoma" w:hAnsi="Tahoma" w:cs="Tahoma" w:hint="cs"/>
          <w:sz w:val="30"/>
          <w:szCs w:val="30"/>
          <w:rtl/>
        </w:rPr>
        <w:t xml:space="preserve"> . أي لا يتزوج المحرم امرأة ، ولا يزوجه غيره امرأة ، لا بولاية ولا بوكالة ، ولا يطلب امرأة للتزويج ، والأفعال الثلاثة الواردة في الحديث مروية بصيغة النفي وبصيغة النهي . </w:t>
      </w:r>
    </w:p>
    <w:p w:rsidR="00DF5314" w:rsidRDefault="00DF5314" w:rsidP="00DF5314">
      <w:pPr>
        <w:pStyle w:val="a3"/>
        <w:bidi/>
        <w:rPr>
          <w:rFonts w:ascii="Tahoma" w:hAnsi="Tahoma" w:cs="Tahoma"/>
          <w:sz w:val="30"/>
          <w:szCs w:val="30"/>
          <w:rtl/>
        </w:rPr>
      </w:pPr>
      <w:r>
        <w:rPr>
          <w:rFonts w:ascii="Tahoma" w:hAnsi="Tahoma" w:cs="Tahoma" w:hint="cs"/>
          <w:sz w:val="30"/>
          <w:szCs w:val="30"/>
          <w:rtl/>
        </w:rPr>
        <w:tab/>
        <w:t xml:space="preserve">وذهب الحنيفة إلى جواز زواج المحرم ، وتزويجه لغيره ، لحديث ابن عباس رضي الله عنهما : </w:t>
      </w:r>
      <w:r>
        <w:rPr>
          <w:rFonts w:ascii="Tahoma" w:hAnsi="Tahoma" w:cs="Tahoma"/>
          <w:sz w:val="30"/>
          <w:szCs w:val="30"/>
          <w:rtl/>
        </w:rPr>
        <w:t>«</w:t>
      </w:r>
      <w:r>
        <w:rPr>
          <w:rFonts w:ascii="Tahoma" w:hAnsi="Tahoma" w:cs="Tahoma" w:hint="cs"/>
          <w:sz w:val="30"/>
          <w:szCs w:val="30"/>
          <w:rtl/>
        </w:rPr>
        <w:t xml:space="preserve"> تزوج </w:t>
      </w:r>
      <w:r w:rsidR="003F0B66">
        <w:rPr>
          <w:rFonts w:ascii="Tahoma" w:hAnsi="Tahoma" w:cs="Tahoma" w:hint="cs"/>
          <w:sz w:val="30"/>
          <w:szCs w:val="30"/>
          <w:rtl/>
        </w:rPr>
        <w:t xml:space="preserve">رسول الله صلى الله عليه وسلم ميمونة وهو محرم </w:t>
      </w:r>
      <w:r w:rsidR="003F0B66">
        <w:rPr>
          <w:rFonts w:ascii="Tahoma" w:hAnsi="Tahoma" w:cs="Tahoma"/>
          <w:sz w:val="30"/>
          <w:szCs w:val="30"/>
          <w:rtl/>
        </w:rPr>
        <w:t>»</w:t>
      </w:r>
      <w:r w:rsidR="003F0B66">
        <w:rPr>
          <w:rFonts w:ascii="Tahoma" w:hAnsi="Tahoma" w:cs="Tahoma" w:hint="cs"/>
          <w:sz w:val="30"/>
          <w:szCs w:val="30"/>
          <w:rtl/>
        </w:rPr>
        <w:t xml:space="preserve"> ، ورد الجمهور قول الحنفية بما رواه يزيد بن الأصم قال : حدثتني ميمونة بنت الحارث </w:t>
      </w:r>
      <w:r w:rsidR="003F0B66">
        <w:rPr>
          <w:rFonts w:ascii="Tahoma" w:hAnsi="Tahoma" w:cs="Tahoma"/>
          <w:sz w:val="30"/>
          <w:szCs w:val="30"/>
          <w:rtl/>
        </w:rPr>
        <w:t>«</w:t>
      </w:r>
      <w:r w:rsidR="003F0B66">
        <w:rPr>
          <w:rFonts w:ascii="Tahoma" w:hAnsi="Tahoma" w:cs="Tahoma" w:hint="cs"/>
          <w:sz w:val="30"/>
          <w:szCs w:val="30"/>
          <w:rtl/>
        </w:rPr>
        <w:t xml:space="preserve"> أن رسول الله صلى الله عليه وسلم تزوجها وهو حلال </w:t>
      </w:r>
      <w:r w:rsidR="003F0B66">
        <w:rPr>
          <w:rFonts w:ascii="Tahoma" w:hAnsi="Tahoma" w:cs="Tahoma"/>
          <w:sz w:val="30"/>
          <w:szCs w:val="30"/>
          <w:rtl/>
        </w:rPr>
        <w:t>»</w:t>
      </w:r>
      <w:r w:rsidR="003F0B66">
        <w:rPr>
          <w:rFonts w:ascii="Tahoma" w:hAnsi="Tahoma" w:cs="Tahoma" w:hint="cs"/>
          <w:sz w:val="30"/>
          <w:szCs w:val="30"/>
          <w:rtl/>
        </w:rPr>
        <w:t xml:space="preserve"> قال يزيد : وكانت خالتي وخالة ابن عباس . </w:t>
      </w:r>
    </w:p>
    <w:p w:rsidR="003F0B66" w:rsidRDefault="003F0B66" w:rsidP="003F0B66">
      <w:pPr>
        <w:pStyle w:val="a3"/>
        <w:bidi/>
        <w:rPr>
          <w:rFonts w:ascii="Tahoma" w:hAnsi="Tahoma" w:cs="Tahoma"/>
          <w:sz w:val="30"/>
          <w:szCs w:val="30"/>
          <w:rtl/>
        </w:rPr>
      </w:pPr>
    </w:p>
    <w:p w:rsidR="003F0B66" w:rsidRDefault="003F0B66" w:rsidP="003F0B66">
      <w:pPr>
        <w:pStyle w:val="a3"/>
        <w:bidi/>
        <w:rPr>
          <w:rFonts w:ascii="Tahoma" w:hAnsi="Tahoma" w:cs="Tahoma"/>
          <w:sz w:val="30"/>
          <w:szCs w:val="30"/>
          <w:rtl/>
        </w:rPr>
      </w:pPr>
      <w:r w:rsidRPr="00314A34">
        <w:rPr>
          <w:rFonts w:ascii="Tahoma" w:hAnsi="Tahoma" w:cs="Tahoma" w:hint="cs"/>
          <w:b/>
          <w:bCs/>
          <w:color w:val="990099"/>
          <w:sz w:val="30"/>
          <w:szCs w:val="30"/>
          <w:rtl/>
        </w:rPr>
        <w:t># السابع والثامن والتاسع</w:t>
      </w:r>
      <w:r>
        <w:rPr>
          <w:rFonts w:ascii="Tahoma" w:hAnsi="Tahoma" w:cs="Tahoma" w:hint="cs"/>
          <w:sz w:val="30"/>
          <w:szCs w:val="30"/>
          <w:rtl/>
        </w:rPr>
        <w:t xml:space="preserve"> شرط المالكية أن يكون الزواج بمهر ، ويستحب ذكره وقت العقد ، لكن لا يجب ، فإن لم يذكر حين العقد فلا بد من ذكره عند الدخول ، أو يحكم بصداق المثل بالدخول ، وإذا لم يذكر المهر حين العقد ، ولم ينص على إسقاطه صح الزواج ، ويسمى بزواج التفويض </w:t>
      </w:r>
      <w:r w:rsidR="00A121E8">
        <w:rPr>
          <w:rFonts w:ascii="Tahoma" w:hAnsi="Tahoma" w:cs="Tahoma" w:hint="cs"/>
          <w:sz w:val="30"/>
          <w:szCs w:val="30"/>
          <w:rtl/>
        </w:rPr>
        <w:t xml:space="preserve">. </w:t>
      </w:r>
    </w:p>
    <w:p w:rsidR="00A121E8" w:rsidRDefault="00A121E8" w:rsidP="00A121E8">
      <w:pPr>
        <w:pStyle w:val="a3"/>
        <w:bidi/>
        <w:rPr>
          <w:rFonts w:ascii="Tahoma" w:hAnsi="Tahoma" w:cs="Tahoma"/>
          <w:sz w:val="30"/>
          <w:szCs w:val="30"/>
          <w:rtl/>
        </w:rPr>
      </w:pPr>
      <w:r>
        <w:rPr>
          <w:rFonts w:ascii="Tahoma" w:hAnsi="Tahoma" w:cs="Tahoma" w:hint="cs"/>
          <w:sz w:val="30"/>
          <w:szCs w:val="30"/>
          <w:rtl/>
        </w:rPr>
        <w:t xml:space="preserve">أما لو اشترط أو تراضى رجل وامرأة أن يتزوجا من دون مهر ، أو سميا شيئا لا يصلح شرعا أن يكون مهرا كالخمر والخنزير فلا يصح </w:t>
      </w:r>
      <w:r>
        <w:rPr>
          <w:rFonts w:ascii="Tahoma" w:hAnsi="Tahoma" w:cs="Tahoma" w:hint="cs"/>
          <w:sz w:val="30"/>
          <w:szCs w:val="30"/>
          <w:rtl/>
        </w:rPr>
        <w:lastRenderedPageBreak/>
        <w:t xml:space="preserve">العقد ، بل هو عقد فاسد ، وقال الجمهور : لا يفسد عقد الزواج في كل هذه الحالات ، لأن المهر ليس ركنا في العقد ولا شرطا من شروطه . </w:t>
      </w:r>
    </w:p>
    <w:p w:rsidR="00A121E8" w:rsidRDefault="00A121E8" w:rsidP="00A121E8">
      <w:pPr>
        <w:bidi/>
        <w:ind w:left="720" w:firstLine="90"/>
        <w:rPr>
          <w:rFonts w:ascii="Tahoma" w:hAnsi="Tahoma" w:cs="Tahoma"/>
          <w:sz w:val="30"/>
          <w:szCs w:val="30"/>
          <w:rtl/>
        </w:rPr>
      </w:pPr>
      <w:r w:rsidRPr="00314A34">
        <w:rPr>
          <w:rFonts w:ascii="Tahoma" w:hAnsi="Tahoma" w:cs="Tahoma" w:hint="cs"/>
          <w:b/>
          <w:bCs/>
          <w:color w:val="990099"/>
          <w:sz w:val="30"/>
          <w:szCs w:val="30"/>
          <w:rtl/>
        </w:rPr>
        <w:t># والثامن :</w:t>
      </w:r>
      <w:r>
        <w:rPr>
          <w:rFonts w:ascii="Tahoma" w:hAnsi="Tahoma" w:cs="Tahoma" w:hint="cs"/>
          <w:sz w:val="30"/>
          <w:szCs w:val="30"/>
          <w:rtl/>
        </w:rPr>
        <w:t xml:space="preserve"> شرط المالكية ، وهو عدم تواطؤ الزوج مع الشهود على كتمان الزواج عن الناس أو عن جماعة ، وهو ما يسمى زواج السر ، وهو زواج باطل . لكن الجمهور صححوه ، وقالوا يكفي حضور الشاهدين ليتحقق الإعلان . وقال المالكية </w:t>
      </w:r>
      <w:r>
        <w:rPr>
          <w:rFonts w:ascii="Tahoma" w:hAnsi="Tahoma" w:cs="Tahoma"/>
          <w:sz w:val="30"/>
          <w:szCs w:val="30"/>
          <w:rtl/>
        </w:rPr>
        <w:t>–</w:t>
      </w:r>
      <w:r>
        <w:rPr>
          <w:rFonts w:ascii="Tahoma" w:hAnsi="Tahoma" w:cs="Tahoma" w:hint="cs"/>
          <w:sz w:val="30"/>
          <w:szCs w:val="30"/>
          <w:rtl/>
        </w:rPr>
        <w:t xml:space="preserve"> هو </w:t>
      </w:r>
      <w:r w:rsidRPr="00314A34">
        <w:rPr>
          <w:rFonts w:ascii="Tahoma" w:hAnsi="Tahoma" w:cs="Tahoma" w:hint="cs"/>
          <w:b/>
          <w:bCs/>
          <w:color w:val="990099"/>
          <w:sz w:val="30"/>
          <w:szCs w:val="30"/>
          <w:rtl/>
        </w:rPr>
        <w:t>الشرط التاسع :</w:t>
      </w:r>
      <w:r>
        <w:rPr>
          <w:rFonts w:ascii="Tahoma" w:hAnsi="Tahoma" w:cs="Tahoma" w:hint="cs"/>
          <w:sz w:val="30"/>
          <w:szCs w:val="30"/>
          <w:rtl/>
        </w:rPr>
        <w:t xml:space="preserve"> لا يصح نكاح المريض والمريضة مرضا مخوفا يتوقع منه الموت عادة ، ويفسخ الزواج إن وقع . </w:t>
      </w:r>
    </w:p>
    <w:p w:rsidR="00A121E8" w:rsidRDefault="00A121E8" w:rsidP="00A121E8">
      <w:pPr>
        <w:bidi/>
        <w:ind w:left="720" w:firstLine="90"/>
        <w:rPr>
          <w:rFonts w:ascii="Tahoma" w:hAnsi="Tahoma" w:cs="Tahoma"/>
          <w:sz w:val="30"/>
          <w:szCs w:val="30"/>
          <w:rtl/>
        </w:rPr>
      </w:pPr>
      <w:r w:rsidRPr="00314A34">
        <w:rPr>
          <w:rFonts w:ascii="Tahoma" w:hAnsi="Tahoma" w:cs="Tahoma" w:hint="cs"/>
          <w:b/>
          <w:bCs/>
          <w:color w:val="990099"/>
          <w:sz w:val="30"/>
          <w:szCs w:val="30"/>
          <w:rtl/>
        </w:rPr>
        <w:t># العاشر :</w:t>
      </w:r>
      <w:r>
        <w:rPr>
          <w:rFonts w:ascii="Tahoma" w:hAnsi="Tahoma" w:cs="Tahoma" w:hint="cs"/>
          <w:sz w:val="30"/>
          <w:szCs w:val="30"/>
          <w:rtl/>
        </w:rPr>
        <w:t xml:space="preserve"> حضور الولي ، فلا زواج إلا بولي للمرأة عند الجمهور من غير الحنفية ، لحديث </w:t>
      </w:r>
      <w:r>
        <w:rPr>
          <w:rFonts w:ascii="Tahoma" w:hAnsi="Tahoma" w:cs="Tahoma"/>
          <w:sz w:val="30"/>
          <w:szCs w:val="30"/>
          <w:rtl/>
        </w:rPr>
        <w:t>«</w:t>
      </w:r>
      <w:r>
        <w:rPr>
          <w:rFonts w:ascii="Tahoma" w:hAnsi="Tahoma" w:cs="Tahoma" w:hint="cs"/>
          <w:sz w:val="30"/>
          <w:szCs w:val="30"/>
          <w:rtl/>
        </w:rPr>
        <w:t xml:space="preserve"> </w:t>
      </w:r>
      <w:r w:rsidR="003A1F78">
        <w:rPr>
          <w:rFonts w:ascii="Tahoma" w:hAnsi="Tahoma" w:cs="Tahoma" w:hint="cs"/>
          <w:sz w:val="30"/>
          <w:szCs w:val="30"/>
          <w:rtl/>
        </w:rPr>
        <w:t xml:space="preserve">لا نكاح إلا بولي </w:t>
      </w:r>
      <w:r w:rsidR="003A1F78">
        <w:rPr>
          <w:rFonts w:ascii="Tahoma" w:hAnsi="Tahoma" w:cs="Tahoma"/>
          <w:sz w:val="30"/>
          <w:szCs w:val="30"/>
          <w:rtl/>
        </w:rPr>
        <w:t>»</w:t>
      </w:r>
      <w:r w:rsidR="003A1F78">
        <w:rPr>
          <w:rFonts w:ascii="Tahoma" w:hAnsi="Tahoma" w:cs="Tahoma" w:hint="cs"/>
          <w:sz w:val="30"/>
          <w:szCs w:val="30"/>
          <w:rtl/>
        </w:rPr>
        <w:t xml:space="preserve"> ، وحديث </w:t>
      </w:r>
      <w:r w:rsidR="003A1F78">
        <w:rPr>
          <w:rFonts w:ascii="Tahoma" w:hAnsi="Tahoma" w:cs="Tahoma"/>
          <w:sz w:val="30"/>
          <w:szCs w:val="30"/>
          <w:rtl/>
        </w:rPr>
        <w:t>«</w:t>
      </w:r>
      <w:r w:rsidR="003A1F78">
        <w:rPr>
          <w:rFonts w:ascii="Tahoma" w:hAnsi="Tahoma" w:cs="Tahoma" w:hint="cs"/>
          <w:sz w:val="30"/>
          <w:szCs w:val="30"/>
          <w:rtl/>
        </w:rPr>
        <w:t xml:space="preserve"> لا تزوج المرأة المرأة ، ولا تزوج المرأة نفسها </w:t>
      </w:r>
      <w:r w:rsidR="003A1F78">
        <w:rPr>
          <w:rFonts w:ascii="Tahoma" w:hAnsi="Tahoma" w:cs="Tahoma"/>
          <w:sz w:val="30"/>
          <w:szCs w:val="30"/>
          <w:rtl/>
        </w:rPr>
        <w:t>»</w:t>
      </w:r>
      <w:r w:rsidR="003A1F78">
        <w:rPr>
          <w:rFonts w:ascii="Tahoma" w:hAnsi="Tahoma" w:cs="Tahoma" w:hint="cs"/>
          <w:sz w:val="30"/>
          <w:szCs w:val="30"/>
          <w:rtl/>
        </w:rPr>
        <w:t xml:space="preserve"> . فالنكاح لا ينعقد بعبارة النساء ، فلو أن امرأة زوجت نفسها ، أو غيرها ، أو ولكت غير وليها في تزويجها لم يصح العقد . </w:t>
      </w:r>
    </w:p>
    <w:p w:rsidR="003A1F78" w:rsidRDefault="003A1F78" w:rsidP="003A1F78">
      <w:pPr>
        <w:bidi/>
        <w:ind w:left="720" w:firstLine="90"/>
        <w:rPr>
          <w:rFonts w:ascii="Tahoma" w:hAnsi="Tahoma" w:cs="Tahoma"/>
          <w:sz w:val="30"/>
          <w:szCs w:val="30"/>
          <w:rtl/>
        </w:rPr>
      </w:pPr>
      <w:r>
        <w:rPr>
          <w:rFonts w:ascii="Tahoma" w:hAnsi="Tahoma" w:cs="Tahoma" w:hint="cs"/>
          <w:sz w:val="30"/>
          <w:szCs w:val="30"/>
          <w:rtl/>
        </w:rPr>
        <w:tab/>
        <w:t xml:space="preserve"> وعند أبي حنيفة وأبي يوسف : ينعقد نكاح الحرة العاقلة البالغة برضاها وإن لم يعقد عليها ولي ، بكرا كانت أم ثيبا ، والولاية مندوبة مستحبة فقط ، وعند محمد ينعقد موقوفاً .</w:t>
      </w:r>
    </w:p>
    <w:p w:rsidR="003A1F78" w:rsidRDefault="003A1F78" w:rsidP="003A1F78">
      <w:pPr>
        <w:bidi/>
        <w:ind w:left="720" w:firstLine="90"/>
        <w:rPr>
          <w:rFonts w:ascii="Tahoma" w:hAnsi="Tahoma" w:cs="Tahoma"/>
          <w:sz w:val="30"/>
          <w:szCs w:val="30"/>
          <w:rtl/>
        </w:rPr>
      </w:pPr>
    </w:p>
    <w:p w:rsidR="00A121E8" w:rsidRPr="00A121E8" w:rsidRDefault="00A121E8" w:rsidP="00A121E8">
      <w:pPr>
        <w:bidi/>
        <w:rPr>
          <w:rFonts w:ascii="Tahoma" w:hAnsi="Tahoma" w:cs="Tahoma"/>
          <w:sz w:val="30"/>
          <w:szCs w:val="30"/>
          <w:rtl/>
        </w:rPr>
      </w:pPr>
      <w:r w:rsidRPr="00A121E8">
        <w:rPr>
          <w:rFonts w:ascii="Tahoma" w:hAnsi="Tahoma" w:cs="Tahoma" w:hint="cs"/>
          <w:sz w:val="30"/>
          <w:szCs w:val="30"/>
          <w:rtl/>
        </w:rPr>
        <w:t xml:space="preserve"> </w:t>
      </w:r>
    </w:p>
    <w:p w:rsidR="002A3A80" w:rsidRDefault="002A3A80" w:rsidP="002A3A80">
      <w:pPr>
        <w:bidi/>
        <w:rPr>
          <w:rFonts w:ascii="Tahoma" w:hAnsi="Tahoma" w:cs="Tahoma"/>
          <w:sz w:val="36"/>
          <w:szCs w:val="36"/>
          <w:rtl/>
        </w:rPr>
      </w:pPr>
    </w:p>
    <w:p w:rsidR="00F76128" w:rsidRDefault="00F76128" w:rsidP="00F76128">
      <w:pPr>
        <w:bidi/>
        <w:rPr>
          <w:rFonts w:ascii="Tahoma" w:hAnsi="Tahoma" w:cs="Tahoma"/>
          <w:sz w:val="36"/>
          <w:szCs w:val="36"/>
          <w:rtl/>
        </w:rPr>
      </w:pPr>
    </w:p>
    <w:p w:rsidR="00F76128" w:rsidRDefault="00F76128" w:rsidP="00F76128">
      <w:pPr>
        <w:bidi/>
        <w:rPr>
          <w:rFonts w:ascii="Tahoma" w:hAnsi="Tahoma" w:cs="Tahoma"/>
          <w:sz w:val="36"/>
          <w:szCs w:val="36"/>
          <w:rtl/>
        </w:rPr>
      </w:pPr>
    </w:p>
    <w:p w:rsidR="00F76128" w:rsidRDefault="00F76128" w:rsidP="00F76128">
      <w:pPr>
        <w:bidi/>
        <w:rPr>
          <w:rFonts w:ascii="Tahoma" w:hAnsi="Tahoma" w:cs="Tahoma"/>
          <w:sz w:val="36"/>
          <w:szCs w:val="36"/>
          <w:rtl/>
        </w:rPr>
      </w:pPr>
    </w:p>
    <w:p w:rsidR="00F76128" w:rsidRPr="00B846C8" w:rsidRDefault="00F76128" w:rsidP="00F76128">
      <w:pPr>
        <w:bidi/>
        <w:rPr>
          <w:rFonts w:ascii="Tahoma" w:hAnsi="Tahoma" w:cs="Tahoma"/>
          <w:sz w:val="36"/>
          <w:szCs w:val="36"/>
          <w:rtl/>
        </w:rPr>
      </w:pPr>
    </w:p>
    <w:p w:rsidR="00314A34" w:rsidRDefault="00314A34" w:rsidP="00314A34">
      <w:pPr>
        <w:bidi/>
        <w:spacing w:after="0" w:line="360" w:lineRule="auto"/>
        <w:rPr>
          <w:rFonts w:ascii="Tahoma" w:hAnsi="Tahoma" w:cs="Tahoma"/>
          <w:b/>
          <w:bCs/>
          <w:color w:val="990099"/>
          <w:sz w:val="40"/>
          <w:szCs w:val="40"/>
          <w:u w:val="single"/>
          <w:rtl/>
        </w:rPr>
      </w:pPr>
    </w:p>
    <w:p w:rsidR="00314A34" w:rsidRPr="00CB3F44" w:rsidRDefault="00CC64E8" w:rsidP="00314A34">
      <w:pPr>
        <w:bidi/>
        <w:spacing w:after="0" w:line="360" w:lineRule="auto"/>
        <w:rPr>
          <w:rFonts w:ascii="Tahoma" w:hAnsi="Tahoma" w:cs="Tahoma"/>
          <w:b/>
          <w:bCs/>
          <w:color w:val="990099"/>
          <w:sz w:val="40"/>
          <w:szCs w:val="40"/>
          <w:u w:val="single"/>
          <w:rtl/>
        </w:rPr>
      </w:pPr>
      <w:r w:rsidRPr="00CB3F44">
        <w:rPr>
          <w:rFonts w:ascii="Tahoma" w:hAnsi="Tahoma" w:cs="Tahoma" w:hint="cs"/>
          <w:b/>
          <w:bCs/>
          <w:color w:val="990099"/>
          <w:sz w:val="40"/>
          <w:szCs w:val="40"/>
          <w:u w:val="single"/>
          <w:rtl/>
        </w:rPr>
        <w:t># الخاتــمـة  ::</w:t>
      </w:r>
    </w:p>
    <w:p w:rsidR="00CB3F44" w:rsidRDefault="00CB3F44" w:rsidP="00314A34">
      <w:pPr>
        <w:bidi/>
        <w:spacing w:after="0" w:line="360" w:lineRule="auto"/>
        <w:rPr>
          <w:rFonts w:ascii="Tahoma" w:hAnsi="Tahoma" w:cs="Tahoma"/>
          <w:sz w:val="32"/>
          <w:szCs w:val="32"/>
          <w:rtl/>
        </w:rPr>
      </w:pPr>
      <w:r>
        <w:rPr>
          <w:rFonts w:ascii="Tahoma" w:hAnsi="Tahoma" w:cs="Tahoma" w:hint="cs"/>
          <w:sz w:val="32"/>
          <w:szCs w:val="32"/>
          <w:rtl/>
        </w:rPr>
        <w:t xml:space="preserve">الحمد لله الذي بنعمه تتم الصالحات ، والصلاة والسلام على من بعثه الله رحمة للعالمين ،وهادياً للناس أجمعين صلى الله عليه و سلم عليه و على آله </w:t>
      </w:r>
      <w:r w:rsidR="00F76128">
        <w:rPr>
          <w:rFonts w:ascii="Tahoma" w:hAnsi="Tahoma" w:cs="Tahoma" w:hint="cs"/>
          <w:sz w:val="32"/>
          <w:szCs w:val="32"/>
          <w:rtl/>
        </w:rPr>
        <w:t xml:space="preserve">وصحبه وسلم تسليماً كثيراً ، أما بعد : </w:t>
      </w:r>
    </w:p>
    <w:p w:rsidR="00F76128" w:rsidRDefault="00F76128" w:rsidP="00314A34">
      <w:pPr>
        <w:bidi/>
        <w:spacing w:after="0"/>
        <w:rPr>
          <w:rFonts w:ascii="Tahoma" w:hAnsi="Tahoma" w:cs="Tahoma"/>
          <w:sz w:val="32"/>
          <w:szCs w:val="32"/>
          <w:rtl/>
        </w:rPr>
      </w:pPr>
      <w:r>
        <w:rPr>
          <w:rFonts w:ascii="Tahoma" w:hAnsi="Tahoma" w:cs="Tahoma" w:hint="cs"/>
          <w:sz w:val="32"/>
          <w:szCs w:val="32"/>
          <w:rtl/>
        </w:rPr>
        <w:t xml:space="preserve">فإنه بعد هذا الطواف بين الست محاور في موضوع الزواج أحب أن أذكر موجز ما احتواه تقريري البحثي : </w:t>
      </w:r>
    </w:p>
    <w:p w:rsidR="00314A34" w:rsidRDefault="00314A34" w:rsidP="00314A34">
      <w:pPr>
        <w:bidi/>
        <w:spacing w:after="0"/>
        <w:rPr>
          <w:rFonts w:ascii="Tahoma" w:hAnsi="Tahoma" w:cs="Tahoma"/>
          <w:sz w:val="32"/>
          <w:szCs w:val="32"/>
          <w:rtl/>
        </w:rPr>
      </w:pPr>
    </w:p>
    <w:p w:rsidR="00F76128" w:rsidRDefault="00F76128" w:rsidP="00314A34">
      <w:pPr>
        <w:bidi/>
        <w:spacing w:after="0"/>
        <w:rPr>
          <w:rFonts w:ascii="Tahoma" w:hAnsi="Tahoma" w:cs="Tahoma"/>
          <w:sz w:val="32"/>
          <w:szCs w:val="32"/>
          <w:rtl/>
        </w:rPr>
      </w:pPr>
      <w:r w:rsidRPr="00314A34">
        <w:rPr>
          <w:rFonts w:ascii="Tahoma" w:hAnsi="Tahoma" w:cs="Tahoma" w:hint="cs"/>
          <w:b/>
          <w:bCs/>
          <w:color w:val="990099"/>
          <w:sz w:val="32"/>
          <w:szCs w:val="32"/>
          <w:rtl/>
        </w:rPr>
        <w:t>أولا :</w:t>
      </w:r>
      <w:r>
        <w:rPr>
          <w:rFonts w:ascii="Tahoma" w:hAnsi="Tahoma" w:cs="Tahoma" w:hint="cs"/>
          <w:sz w:val="32"/>
          <w:szCs w:val="32"/>
          <w:rtl/>
        </w:rPr>
        <w:t xml:space="preserve"> عرضت معلومات عن الزواج و تعريفه ومعناه لغةً و اصطلاحاً . </w:t>
      </w:r>
    </w:p>
    <w:p w:rsidR="00314A34" w:rsidRDefault="00314A34" w:rsidP="00314A34">
      <w:pPr>
        <w:bidi/>
        <w:spacing w:after="0"/>
        <w:rPr>
          <w:rFonts w:ascii="Tahoma" w:hAnsi="Tahoma" w:cs="Tahoma"/>
          <w:sz w:val="32"/>
          <w:szCs w:val="32"/>
          <w:rtl/>
        </w:rPr>
      </w:pPr>
    </w:p>
    <w:p w:rsidR="00CB3F44" w:rsidRDefault="00F76128" w:rsidP="00314A34">
      <w:pPr>
        <w:bidi/>
        <w:spacing w:after="0"/>
        <w:rPr>
          <w:rFonts w:ascii="Tahoma" w:hAnsi="Tahoma" w:cs="Tahoma"/>
          <w:sz w:val="32"/>
          <w:szCs w:val="32"/>
          <w:rtl/>
        </w:rPr>
      </w:pPr>
      <w:r w:rsidRPr="00314A34">
        <w:rPr>
          <w:rFonts w:ascii="Tahoma" w:hAnsi="Tahoma" w:cs="Tahoma" w:hint="cs"/>
          <w:b/>
          <w:bCs/>
          <w:color w:val="990099"/>
          <w:sz w:val="32"/>
          <w:szCs w:val="32"/>
          <w:rtl/>
        </w:rPr>
        <w:t>ثانياً :</w:t>
      </w:r>
      <w:r>
        <w:rPr>
          <w:rFonts w:ascii="Tahoma" w:hAnsi="Tahoma" w:cs="Tahoma" w:hint="cs"/>
          <w:sz w:val="32"/>
          <w:szCs w:val="32"/>
          <w:rtl/>
        </w:rPr>
        <w:t xml:space="preserve"> كان عن أحكام الزواج ومشروعه من الكتاب و السنة و الإجماع . </w:t>
      </w:r>
    </w:p>
    <w:p w:rsidR="00314A34" w:rsidRDefault="00314A34" w:rsidP="00314A34">
      <w:pPr>
        <w:bidi/>
        <w:spacing w:after="0"/>
        <w:rPr>
          <w:rFonts w:ascii="Tahoma" w:hAnsi="Tahoma" w:cs="Tahoma"/>
          <w:sz w:val="32"/>
          <w:szCs w:val="32"/>
          <w:rtl/>
        </w:rPr>
      </w:pPr>
    </w:p>
    <w:p w:rsidR="00314A34" w:rsidRDefault="00F76128" w:rsidP="00314A34">
      <w:pPr>
        <w:bidi/>
        <w:spacing w:after="0"/>
        <w:rPr>
          <w:rFonts w:ascii="Tahoma" w:hAnsi="Tahoma" w:cs="Tahoma"/>
          <w:sz w:val="32"/>
          <w:szCs w:val="32"/>
          <w:rtl/>
        </w:rPr>
      </w:pPr>
      <w:r w:rsidRPr="00314A34">
        <w:rPr>
          <w:rFonts w:ascii="Tahoma" w:hAnsi="Tahoma" w:cs="Tahoma" w:hint="cs"/>
          <w:b/>
          <w:bCs/>
          <w:color w:val="990099"/>
          <w:sz w:val="32"/>
          <w:szCs w:val="32"/>
          <w:rtl/>
        </w:rPr>
        <w:t>ثالثاً :</w:t>
      </w:r>
      <w:r>
        <w:rPr>
          <w:rFonts w:ascii="Tahoma" w:hAnsi="Tahoma" w:cs="Tahoma" w:hint="cs"/>
          <w:sz w:val="32"/>
          <w:szCs w:val="32"/>
          <w:rtl/>
        </w:rPr>
        <w:t xml:space="preserve"> </w:t>
      </w:r>
      <w:r w:rsidR="00314A34">
        <w:rPr>
          <w:rFonts w:ascii="Tahoma" w:hAnsi="Tahoma" w:cs="Tahoma" w:hint="cs"/>
          <w:sz w:val="32"/>
          <w:szCs w:val="32"/>
          <w:rtl/>
        </w:rPr>
        <w:t>عددت أهمية الزواج .</w:t>
      </w:r>
    </w:p>
    <w:p w:rsidR="00314A34" w:rsidRPr="00314A34" w:rsidRDefault="00314A34" w:rsidP="00314A34">
      <w:pPr>
        <w:bidi/>
        <w:spacing w:after="0"/>
        <w:rPr>
          <w:rFonts w:ascii="Tahoma" w:hAnsi="Tahoma" w:cs="Tahoma"/>
          <w:b/>
          <w:bCs/>
          <w:sz w:val="32"/>
          <w:szCs w:val="32"/>
          <w:rtl/>
        </w:rPr>
      </w:pPr>
    </w:p>
    <w:p w:rsidR="00CB3F44" w:rsidRDefault="00314A34" w:rsidP="00314A34">
      <w:pPr>
        <w:bidi/>
        <w:spacing w:after="0"/>
        <w:rPr>
          <w:rFonts w:ascii="Tahoma" w:hAnsi="Tahoma" w:cs="Tahoma"/>
          <w:sz w:val="32"/>
          <w:szCs w:val="32"/>
          <w:rtl/>
        </w:rPr>
      </w:pPr>
      <w:r w:rsidRPr="00314A34">
        <w:rPr>
          <w:rFonts w:ascii="Tahoma" w:hAnsi="Tahoma" w:cs="Tahoma" w:hint="cs"/>
          <w:b/>
          <w:bCs/>
          <w:color w:val="990099"/>
          <w:sz w:val="32"/>
          <w:szCs w:val="32"/>
          <w:rtl/>
        </w:rPr>
        <w:t>رابعاً :</w:t>
      </w:r>
      <w:r>
        <w:rPr>
          <w:rFonts w:ascii="Tahoma" w:hAnsi="Tahoma" w:cs="Tahoma" w:hint="cs"/>
          <w:sz w:val="32"/>
          <w:szCs w:val="32"/>
          <w:rtl/>
        </w:rPr>
        <w:t xml:space="preserve"> شرحت أنواع الزواج .</w:t>
      </w:r>
    </w:p>
    <w:p w:rsidR="00314A34" w:rsidRDefault="00314A34" w:rsidP="00314A34">
      <w:pPr>
        <w:bidi/>
        <w:spacing w:after="0"/>
        <w:rPr>
          <w:rFonts w:ascii="Tahoma" w:hAnsi="Tahoma" w:cs="Tahoma"/>
          <w:sz w:val="32"/>
          <w:szCs w:val="32"/>
          <w:rtl/>
        </w:rPr>
      </w:pPr>
    </w:p>
    <w:p w:rsidR="00CB3F44" w:rsidRDefault="00314A34" w:rsidP="00314A34">
      <w:pPr>
        <w:bidi/>
        <w:spacing w:after="0"/>
        <w:rPr>
          <w:rFonts w:ascii="Tahoma" w:hAnsi="Tahoma" w:cs="Tahoma"/>
          <w:sz w:val="32"/>
          <w:szCs w:val="32"/>
          <w:rtl/>
        </w:rPr>
      </w:pPr>
      <w:r w:rsidRPr="00314A34">
        <w:rPr>
          <w:rFonts w:ascii="Tahoma" w:hAnsi="Tahoma" w:cs="Tahoma" w:hint="cs"/>
          <w:b/>
          <w:bCs/>
          <w:color w:val="990099"/>
          <w:sz w:val="32"/>
          <w:szCs w:val="32"/>
          <w:rtl/>
        </w:rPr>
        <w:t>خامساً :</w:t>
      </w:r>
      <w:r>
        <w:rPr>
          <w:rFonts w:ascii="Tahoma" w:hAnsi="Tahoma" w:cs="Tahoma" w:hint="cs"/>
          <w:sz w:val="32"/>
          <w:szCs w:val="32"/>
          <w:rtl/>
        </w:rPr>
        <w:t xml:space="preserve"> عرضت شروط الزواج و أركانه .</w:t>
      </w:r>
    </w:p>
    <w:p w:rsidR="00CC64E8" w:rsidRDefault="00CC64E8" w:rsidP="00314A34">
      <w:pPr>
        <w:bidi/>
        <w:spacing w:after="0"/>
        <w:rPr>
          <w:rFonts w:ascii="Tahoma" w:hAnsi="Tahoma" w:cs="Tahoma"/>
          <w:sz w:val="32"/>
          <w:szCs w:val="32"/>
          <w:rtl/>
        </w:rPr>
      </w:pPr>
    </w:p>
    <w:p w:rsidR="00CC64E8" w:rsidRDefault="00CC64E8" w:rsidP="00314A34">
      <w:pPr>
        <w:bidi/>
        <w:spacing w:after="0"/>
        <w:rPr>
          <w:rFonts w:ascii="Tahoma" w:hAnsi="Tahoma" w:cs="Tahoma"/>
          <w:sz w:val="32"/>
          <w:szCs w:val="32"/>
          <w:rtl/>
        </w:rPr>
      </w:pPr>
    </w:p>
    <w:p w:rsidR="00CC64E8" w:rsidRDefault="00CC64E8" w:rsidP="00CC64E8">
      <w:pPr>
        <w:bidi/>
        <w:rPr>
          <w:rFonts w:ascii="Tahoma" w:hAnsi="Tahoma" w:cs="Tahoma"/>
          <w:sz w:val="32"/>
          <w:szCs w:val="32"/>
          <w:rtl/>
        </w:rPr>
      </w:pPr>
    </w:p>
    <w:p w:rsidR="00CC64E8" w:rsidRDefault="00CC64E8" w:rsidP="00CC64E8">
      <w:pPr>
        <w:bidi/>
        <w:rPr>
          <w:rFonts w:ascii="Tahoma" w:hAnsi="Tahoma" w:cs="Tahoma"/>
          <w:sz w:val="32"/>
          <w:szCs w:val="32"/>
          <w:rtl/>
        </w:rPr>
      </w:pPr>
    </w:p>
    <w:p w:rsidR="00CC64E8" w:rsidRDefault="00CC64E8" w:rsidP="00CC64E8">
      <w:pPr>
        <w:bidi/>
        <w:rPr>
          <w:rFonts w:ascii="Tahoma" w:hAnsi="Tahoma" w:cs="Tahoma"/>
          <w:sz w:val="32"/>
          <w:szCs w:val="32"/>
          <w:rtl/>
        </w:rPr>
      </w:pPr>
    </w:p>
    <w:p w:rsidR="00CC64E8" w:rsidRDefault="00CC64E8" w:rsidP="00CC64E8">
      <w:pPr>
        <w:bidi/>
        <w:rPr>
          <w:rFonts w:ascii="Tahoma" w:hAnsi="Tahoma" w:cs="Tahoma"/>
          <w:sz w:val="32"/>
          <w:szCs w:val="32"/>
          <w:rtl/>
        </w:rPr>
      </w:pPr>
    </w:p>
    <w:p w:rsidR="00CC64E8" w:rsidRDefault="00CC64E8" w:rsidP="00CC64E8">
      <w:pPr>
        <w:bidi/>
        <w:rPr>
          <w:rFonts w:ascii="Tahoma" w:hAnsi="Tahoma" w:cs="Tahoma"/>
          <w:sz w:val="32"/>
          <w:szCs w:val="32"/>
          <w:rtl/>
        </w:rPr>
      </w:pPr>
    </w:p>
    <w:p w:rsidR="00314A34" w:rsidRDefault="00314A34" w:rsidP="00314A34">
      <w:pPr>
        <w:bidi/>
        <w:rPr>
          <w:rFonts w:ascii="Tahoma" w:hAnsi="Tahoma" w:cs="Tahoma"/>
          <w:sz w:val="32"/>
          <w:szCs w:val="32"/>
          <w:rtl/>
        </w:rPr>
      </w:pPr>
    </w:p>
    <w:p w:rsidR="00CC64E8" w:rsidRPr="00314A34" w:rsidRDefault="00CC64E8" w:rsidP="00CC64E8">
      <w:pPr>
        <w:bidi/>
        <w:rPr>
          <w:rFonts w:ascii="Tahoma" w:hAnsi="Tahoma" w:cs="Tahoma"/>
          <w:b/>
          <w:bCs/>
          <w:color w:val="990099"/>
          <w:sz w:val="40"/>
          <w:szCs w:val="40"/>
          <w:u w:val="single"/>
          <w:rtl/>
        </w:rPr>
      </w:pPr>
      <w:r w:rsidRPr="00314A34">
        <w:rPr>
          <w:rFonts w:ascii="Tahoma" w:hAnsi="Tahoma" w:cs="Tahoma" w:hint="cs"/>
          <w:b/>
          <w:bCs/>
          <w:color w:val="990099"/>
          <w:sz w:val="40"/>
          <w:szCs w:val="40"/>
          <w:u w:val="single"/>
          <w:rtl/>
        </w:rPr>
        <w:t># المصادر و المراجع  ::</w:t>
      </w:r>
    </w:p>
    <w:p w:rsidR="00CC64E8" w:rsidRPr="00B846C8" w:rsidRDefault="00CC64E8" w:rsidP="00CC64E8">
      <w:pPr>
        <w:bidi/>
        <w:rPr>
          <w:rFonts w:ascii="Tahoma" w:hAnsi="Tahoma" w:cs="Tahoma"/>
          <w:sz w:val="44"/>
          <w:szCs w:val="44"/>
          <w:rtl/>
        </w:rPr>
      </w:pPr>
    </w:p>
    <w:p w:rsidR="00CC64E8" w:rsidRPr="00B846C8" w:rsidRDefault="00CC64E8" w:rsidP="00CC64E8">
      <w:pPr>
        <w:bidi/>
        <w:spacing w:after="0"/>
        <w:rPr>
          <w:rFonts w:ascii="Tahoma" w:hAnsi="Tahoma" w:cs="Tahoma"/>
          <w:sz w:val="44"/>
          <w:szCs w:val="44"/>
          <w:rtl/>
        </w:rPr>
      </w:pPr>
    </w:p>
    <w:p w:rsidR="00CB3F44" w:rsidRDefault="00CB3F44" w:rsidP="00CB3F44">
      <w:pPr>
        <w:pStyle w:val="a3"/>
        <w:numPr>
          <w:ilvl w:val="0"/>
          <w:numId w:val="1"/>
        </w:numPr>
        <w:bidi/>
        <w:spacing w:before="240"/>
        <w:rPr>
          <w:rFonts w:ascii="Tahoma" w:hAnsi="Tahoma" w:cs="Tahoma"/>
          <w:sz w:val="44"/>
          <w:szCs w:val="44"/>
        </w:rPr>
      </w:pPr>
      <w:r w:rsidRPr="00CB3F44">
        <w:rPr>
          <w:rFonts w:ascii="Tahoma" w:hAnsi="Tahoma" w:cs="Tahoma" w:hint="cs"/>
          <w:sz w:val="44"/>
          <w:szCs w:val="44"/>
          <w:rtl/>
        </w:rPr>
        <w:t>محمد محمد حسين ، فقه الزواج و الطلاق ، إثراء للنشر و التوزيع ، عمان ، 2010 م ..</w:t>
      </w:r>
    </w:p>
    <w:p w:rsidR="00CB3F44" w:rsidRPr="00CB3F44" w:rsidRDefault="00CB3F44" w:rsidP="00CB3F44">
      <w:pPr>
        <w:pStyle w:val="a3"/>
        <w:bidi/>
        <w:spacing w:before="240"/>
        <w:rPr>
          <w:rFonts w:ascii="Tahoma" w:hAnsi="Tahoma" w:cs="Tahoma"/>
          <w:sz w:val="44"/>
          <w:szCs w:val="44"/>
        </w:rPr>
      </w:pPr>
    </w:p>
    <w:p w:rsidR="00CB3F44" w:rsidRDefault="00CB3F44" w:rsidP="00CB3F44">
      <w:pPr>
        <w:pStyle w:val="a3"/>
        <w:numPr>
          <w:ilvl w:val="0"/>
          <w:numId w:val="1"/>
        </w:numPr>
        <w:bidi/>
        <w:spacing w:before="240"/>
        <w:rPr>
          <w:rFonts w:ascii="Tahoma" w:hAnsi="Tahoma" w:cs="Tahoma"/>
          <w:sz w:val="44"/>
          <w:szCs w:val="44"/>
        </w:rPr>
      </w:pPr>
      <w:r w:rsidRPr="00CB3F44">
        <w:rPr>
          <w:rFonts w:ascii="Tahoma" w:hAnsi="Tahoma" w:cs="Tahoma" w:hint="cs"/>
          <w:sz w:val="44"/>
          <w:szCs w:val="44"/>
          <w:rtl/>
        </w:rPr>
        <w:t xml:space="preserve">د. محمد حسني مصطفى ، الزواج في </w:t>
      </w:r>
      <w:r w:rsidR="00314A34" w:rsidRPr="00CB3F44">
        <w:rPr>
          <w:rFonts w:ascii="Tahoma" w:hAnsi="Tahoma" w:cs="Tahoma" w:hint="cs"/>
          <w:sz w:val="44"/>
          <w:szCs w:val="44"/>
          <w:rtl/>
        </w:rPr>
        <w:t>الإسلام</w:t>
      </w:r>
      <w:r w:rsidRPr="00CB3F44">
        <w:rPr>
          <w:rFonts w:ascii="Tahoma" w:hAnsi="Tahoma" w:cs="Tahoma" w:hint="cs"/>
          <w:sz w:val="44"/>
          <w:szCs w:val="44"/>
          <w:rtl/>
        </w:rPr>
        <w:t xml:space="preserve"> ، دار القلم العربي ، حلب ، 2003 م ، ط1 ..</w:t>
      </w:r>
    </w:p>
    <w:p w:rsidR="00CB3F44" w:rsidRPr="00CB3F44" w:rsidRDefault="00CB3F44" w:rsidP="00CB3F44">
      <w:pPr>
        <w:bidi/>
        <w:spacing w:before="240"/>
        <w:rPr>
          <w:rFonts w:ascii="Tahoma" w:hAnsi="Tahoma" w:cs="Tahoma"/>
          <w:sz w:val="44"/>
          <w:szCs w:val="44"/>
        </w:rPr>
      </w:pPr>
    </w:p>
    <w:p w:rsidR="00CB3F44" w:rsidRPr="00CB3F44" w:rsidRDefault="00CB3F44" w:rsidP="00CB3F44">
      <w:pPr>
        <w:pStyle w:val="a3"/>
        <w:numPr>
          <w:ilvl w:val="0"/>
          <w:numId w:val="1"/>
        </w:numPr>
        <w:bidi/>
        <w:spacing w:before="240"/>
        <w:rPr>
          <w:rFonts w:ascii="Tahoma" w:hAnsi="Tahoma" w:cs="Tahoma"/>
          <w:sz w:val="44"/>
          <w:szCs w:val="44"/>
        </w:rPr>
      </w:pPr>
      <w:r w:rsidRPr="00CB3F44">
        <w:rPr>
          <w:rFonts w:ascii="Tahoma" w:hAnsi="Tahoma" w:cs="Tahoma" w:hint="cs"/>
          <w:sz w:val="44"/>
          <w:szCs w:val="44"/>
          <w:rtl/>
        </w:rPr>
        <w:t xml:space="preserve">  </w:t>
      </w:r>
      <w:hyperlink r:id="rId8" w:history="1">
        <w:r w:rsidRPr="00CB3F44">
          <w:rPr>
            <w:rStyle w:val="Hyperlink"/>
            <w:rFonts w:ascii="Tahoma" w:hAnsi="Tahoma" w:cs="Tahoma"/>
            <w:sz w:val="44"/>
            <w:szCs w:val="44"/>
          </w:rPr>
          <w:t>http://www.uae7.com/vb/t33981.html</w:t>
        </w:r>
      </w:hyperlink>
    </w:p>
    <w:p w:rsidR="002B3F52" w:rsidRDefault="002B3F52" w:rsidP="00CB3F44">
      <w:pPr>
        <w:spacing w:before="240"/>
      </w:pPr>
    </w:p>
    <w:sectPr w:rsidR="002B3F52" w:rsidSect="00314A34">
      <w:footerReference w:type="default" r:id="rId9"/>
      <w:pgSz w:w="12240" w:h="15840"/>
      <w:pgMar w:top="1440" w:right="1800" w:bottom="1440" w:left="1800" w:header="720" w:footer="720" w:gutter="0"/>
      <w:pgBorders w:offsetFrom="page">
        <w:top w:val="starsTop" w:sz="31" w:space="24" w:color="7030A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581D" w:rsidRDefault="003F581D" w:rsidP="004112DD">
      <w:pPr>
        <w:spacing w:after="0" w:line="240" w:lineRule="auto"/>
      </w:pPr>
      <w:r>
        <w:separator/>
      </w:r>
    </w:p>
  </w:endnote>
  <w:endnote w:type="continuationSeparator" w:id="1">
    <w:p w:rsidR="003F581D" w:rsidRDefault="003F581D" w:rsidP="004112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0969"/>
      <w:docPartObj>
        <w:docPartGallery w:val="Page Numbers (Bottom of Page)"/>
        <w:docPartUnique/>
      </w:docPartObj>
    </w:sdtPr>
    <w:sdtContent>
      <w:p w:rsidR="003A1F78" w:rsidRDefault="00DF625B">
        <w:pPr>
          <w:pStyle w:val="a4"/>
          <w:rPr>
            <w:rFonts w:asciiTheme="majorHAnsi" w:hAnsiTheme="majorHAnsi"/>
            <w:color w:val="4F81BD" w:themeColor="accent1"/>
            <w:sz w:val="40"/>
            <w:szCs w:val="40"/>
          </w:rPr>
        </w:pPr>
        <w:fldSimple w:instr=" PAGE   \* MERGEFORMAT ">
          <w:r w:rsidR="00D107AD" w:rsidRPr="00D107AD">
            <w:rPr>
              <w:rFonts w:asciiTheme="majorHAnsi" w:hAnsiTheme="majorHAnsi"/>
              <w:noProof/>
              <w:sz w:val="40"/>
              <w:szCs w:val="40"/>
            </w:rPr>
            <w:t>1</w:t>
          </w:r>
        </w:fldSimple>
      </w:p>
    </w:sdtContent>
  </w:sdt>
  <w:p w:rsidR="003A1F78" w:rsidRDefault="003A1F7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581D" w:rsidRDefault="003F581D" w:rsidP="004112DD">
      <w:pPr>
        <w:spacing w:after="0" w:line="240" w:lineRule="auto"/>
      </w:pPr>
      <w:r>
        <w:separator/>
      </w:r>
    </w:p>
  </w:footnote>
  <w:footnote w:type="continuationSeparator" w:id="1">
    <w:p w:rsidR="003F581D" w:rsidRDefault="003F581D" w:rsidP="004112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24056"/>
    <w:multiLevelType w:val="hybridMultilevel"/>
    <w:tmpl w:val="E82EDEA2"/>
    <w:lvl w:ilvl="0" w:tplc="0668060A">
      <w:numFmt w:val="bullet"/>
      <w:lvlText w:val="-"/>
      <w:lvlJc w:val="left"/>
      <w:pPr>
        <w:ind w:left="1080" w:hanging="360"/>
      </w:pPr>
      <w:rPr>
        <w:rFonts w:ascii="Tahoma" w:eastAsiaTheme="minorHAns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BEB40CF"/>
    <w:multiLevelType w:val="hybridMultilevel"/>
    <w:tmpl w:val="95C29C3A"/>
    <w:lvl w:ilvl="0" w:tplc="28AE254E">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5700AD"/>
    <w:multiLevelType w:val="hybridMultilevel"/>
    <w:tmpl w:val="8AA2CC1C"/>
    <w:lvl w:ilvl="0" w:tplc="931C1406">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1B87D5F"/>
    <w:multiLevelType w:val="hybridMultilevel"/>
    <w:tmpl w:val="C9C28ED8"/>
    <w:lvl w:ilvl="0" w:tplc="3C6C6F14">
      <w:start w:val="1"/>
      <w:numFmt w:val="bullet"/>
      <w:lvlText w:val="-"/>
      <w:lvlJc w:val="left"/>
      <w:pPr>
        <w:ind w:left="630" w:hanging="360"/>
      </w:pPr>
      <w:rPr>
        <w:rFonts w:ascii="Tahoma" w:eastAsiaTheme="minorHAnsi" w:hAnsi="Tahoma" w:cs="Tahoma"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C64E8"/>
    <w:rsid w:val="0016755F"/>
    <w:rsid w:val="002A3A80"/>
    <w:rsid w:val="002B3F52"/>
    <w:rsid w:val="002E0686"/>
    <w:rsid w:val="00314A34"/>
    <w:rsid w:val="00394013"/>
    <w:rsid w:val="003A1F78"/>
    <w:rsid w:val="003E1D0A"/>
    <w:rsid w:val="003F0B66"/>
    <w:rsid w:val="003F581D"/>
    <w:rsid w:val="004112DD"/>
    <w:rsid w:val="004C6AA1"/>
    <w:rsid w:val="004F0AE6"/>
    <w:rsid w:val="006B487A"/>
    <w:rsid w:val="006E4434"/>
    <w:rsid w:val="007803F2"/>
    <w:rsid w:val="00A121E8"/>
    <w:rsid w:val="00A51E30"/>
    <w:rsid w:val="00B04E64"/>
    <w:rsid w:val="00B349F1"/>
    <w:rsid w:val="00BE7FEF"/>
    <w:rsid w:val="00CB3F44"/>
    <w:rsid w:val="00CC64E8"/>
    <w:rsid w:val="00D107AD"/>
    <w:rsid w:val="00DF5314"/>
    <w:rsid w:val="00DF625B"/>
    <w:rsid w:val="00E9143D"/>
    <w:rsid w:val="00F1744A"/>
    <w:rsid w:val="00F33378"/>
    <w:rsid w:val="00F7612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4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64E8"/>
    <w:pPr>
      <w:ind w:left="720"/>
      <w:contextualSpacing/>
    </w:pPr>
  </w:style>
  <w:style w:type="character" w:styleId="Hyperlink">
    <w:name w:val="Hyperlink"/>
    <w:basedOn w:val="a0"/>
    <w:uiPriority w:val="99"/>
    <w:unhideWhenUsed/>
    <w:rsid w:val="00CC64E8"/>
    <w:rPr>
      <w:color w:val="0000FF" w:themeColor="hyperlink"/>
      <w:u w:val="single"/>
    </w:rPr>
  </w:style>
  <w:style w:type="paragraph" w:styleId="a4">
    <w:name w:val="footer"/>
    <w:basedOn w:val="a"/>
    <w:link w:val="Char"/>
    <w:uiPriority w:val="99"/>
    <w:unhideWhenUsed/>
    <w:rsid w:val="00CC64E8"/>
    <w:pPr>
      <w:tabs>
        <w:tab w:val="center" w:pos="4320"/>
        <w:tab w:val="right" w:pos="8640"/>
      </w:tabs>
      <w:spacing w:after="0" w:line="240" w:lineRule="auto"/>
    </w:pPr>
  </w:style>
  <w:style w:type="character" w:customStyle="1" w:styleId="Char">
    <w:name w:val="تذييل صفحة Char"/>
    <w:basedOn w:val="a0"/>
    <w:link w:val="a4"/>
    <w:uiPriority w:val="99"/>
    <w:rsid w:val="00CC64E8"/>
  </w:style>
  <w:style w:type="character" w:styleId="a5">
    <w:name w:val="Strong"/>
    <w:basedOn w:val="a0"/>
    <w:uiPriority w:val="22"/>
    <w:qFormat/>
    <w:rsid w:val="003A1F78"/>
    <w:rPr>
      <w:b/>
      <w:bCs/>
    </w:rPr>
  </w:style>
  <w:style w:type="paragraph" w:styleId="a6">
    <w:name w:val="Normal (Web)"/>
    <w:basedOn w:val="a"/>
    <w:uiPriority w:val="99"/>
    <w:semiHidden/>
    <w:unhideWhenUsed/>
    <w:rsid w:val="004C6AA1"/>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Char0"/>
    <w:uiPriority w:val="99"/>
    <w:semiHidden/>
    <w:unhideWhenUsed/>
    <w:rsid w:val="00314A34"/>
    <w:pPr>
      <w:spacing w:after="0" w:line="240" w:lineRule="auto"/>
    </w:pPr>
    <w:rPr>
      <w:rFonts w:ascii="Tahoma" w:hAnsi="Tahoma" w:cs="Tahoma"/>
      <w:sz w:val="16"/>
      <w:szCs w:val="16"/>
    </w:rPr>
  </w:style>
  <w:style w:type="character" w:customStyle="1" w:styleId="Char0">
    <w:name w:val="نص في بالون Char"/>
    <w:basedOn w:val="a0"/>
    <w:link w:val="a7"/>
    <w:uiPriority w:val="99"/>
    <w:semiHidden/>
    <w:rsid w:val="00314A34"/>
    <w:rPr>
      <w:rFonts w:ascii="Tahoma" w:hAnsi="Tahoma" w:cs="Tahoma"/>
      <w:sz w:val="16"/>
      <w:szCs w:val="16"/>
    </w:rPr>
  </w:style>
  <w:style w:type="table" w:styleId="a8">
    <w:name w:val="Table Grid"/>
    <w:basedOn w:val="a1"/>
    <w:uiPriority w:val="59"/>
    <w:rsid w:val="00B04E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51040556">
      <w:bodyDiv w:val="1"/>
      <w:marLeft w:val="0"/>
      <w:marRight w:val="0"/>
      <w:marTop w:val="0"/>
      <w:marBottom w:val="0"/>
      <w:divBdr>
        <w:top w:val="none" w:sz="0" w:space="0" w:color="auto"/>
        <w:left w:val="none" w:sz="0" w:space="0" w:color="auto"/>
        <w:bottom w:val="none" w:sz="0" w:space="0" w:color="auto"/>
        <w:right w:val="none" w:sz="0" w:space="0" w:color="auto"/>
      </w:divBdr>
      <w:divsChild>
        <w:div w:id="1603105512">
          <w:marLeft w:val="0"/>
          <w:marRight w:val="0"/>
          <w:marTop w:val="0"/>
          <w:marBottom w:val="0"/>
          <w:divBdr>
            <w:top w:val="none" w:sz="0" w:space="0" w:color="auto"/>
            <w:left w:val="none" w:sz="0" w:space="0" w:color="auto"/>
            <w:bottom w:val="none" w:sz="0" w:space="0" w:color="auto"/>
            <w:right w:val="none" w:sz="0" w:space="0" w:color="auto"/>
          </w:divBdr>
          <w:divsChild>
            <w:div w:id="2133136001">
              <w:marLeft w:val="0"/>
              <w:marRight w:val="0"/>
              <w:marTop w:val="0"/>
              <w:marBottom w:val="0"/>
              <w:divBdr>
                <w:top w:val="none" w:sz="0" w:space="0" w:color="auto"/>
                <w:left w:val="none" w:sz="0" w:space="0" w:color="auto"/>
                <w:bottom w:val="none" w:sz="0" w:space="0" w:color="auto"/>
                <w:right w:val="none" w:sz="0" w:space="0" w:color="auto"/>
              </w:divBdr>
              <w:divsChild>
                <w:div w:id="1306004217">
                  <w:marLeft w:val="0"/>
                  <w:marRight w:val="0"/>
                  <w:marTop w:val="0"/>
                  <w:marBottom w:val="0"/>
                  <w:divBdr>
                    <w:top w:val="none" w:sz="0" w:space="0" w:color="auto"/>
                    <w:left w:val="none" w:sz="0" w:space="0" w:color="auto"/>
                    <w:bottom w:val="none" w:sz="0" w:space="0" w:color="auto"/>
                    <w:right w:val="none" w:sz="0" w:space="0" w:color="auto"/>
                  </w:divBdr>
                  <w:divsChild>
                    <w:div w:id="63348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860668">
      <w:bodyDiv w:val="1"/>
      <w:marLeft w:val="0"/>
      <w:marRight w:val="0"/>
      <w:marTop w:val="0"/>
      <w:marBottom w:val="0"/>
      <w:divBdr>
        <w:top w:val="none" w:sz="0" w:space="0" w:color="auto"/>
        <w:left w:val="none" w:sz="0" w:space="0" w:color="auto"/>
        <w:bottom w:val="none" w:sz="0" w:space="0" w:color="auto"/>
        <w:right w:val="none" w:sz="0" w:space="0" w:color="auto"/>
      </w:divBdr>
      <w:divsChild>
        <w:div w:id="918948534">
          <w:marLeft w:val="0"/>
          <w:marRight w:val="0"/>
          <w:marTop w:val="0"/>
          <w:marBottom w:val="0"/>
          <w:divBdr>
            <w:top w:val="none" w:sz="0" w:space="0" w:color="auto"/>
            <w:left w:val="none" w:sz="0" w:space="0" w:color="auto"/>
            <w:bottom w:val="none" w:sz="0" w:space="0" w:color="auto"/>
            <w:right w:val="none" w:sz="0" w:space="0" w:color="auto"/>
          </w:divBdr>
          <w:divsChild>
            <w:div w:id="834762395">
              <w:marLeft w:val="0"/>
              <w:marRight w:val="0"/>
              <w:marTop w:val="0"/>
              <w:marBottom w:val="0"/>
              <w:divBdr>
                <w:top w:val="none" w:sz="0" w:space="0" w:color="auto"/>
                <w:left w:val="none" w:sz="0" w:space="0" w:color="auto"/>
                <w:bottom w:val="none" w:sz="0" w:space="0" w:color="auto"/>
                <w:right w:val="none" w:sz="0" w:space="0" w:color="auto"/>
              </w:divBdr>
              <w:divsChild>
                <w:div w:id="1921131517">
                  <w:marLeft w:val="0"/>
                  <w:marRight w:val="0"/>
                  <w:marTop w:val="0"/>
                  <w:marBottom w:val="0"/>
                  <w:divBdr>
                    <w:top w:val="none" w:sz="0" w:space="0" w:color="auto"/>
                    <w:left w:val="none" w:sz="0" w:space="0" w:color="auto"/>
                    <w:bottom w:val="none" w:sz="0" w:space="0" w:color="auto"/>
                    <w:right w:val="none" w:sz="0" w:space="0" w:color="auto"/>
                  </w:divBdr>
                  <w:divsChild>
                    <w:div w:id="82909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165605">
      <w:bodyDiv w:val="1"/>
      <w:marLeft w:val="0"/>
      <w:marRight w:val="0"/>
      <w:marTop w:val="0"/>
      <w:marBottom w:val="0"/>
      <w:divBdr>
        <w:top w:val="none" w:sz="0" w:space="0" w:color="auto"/>
        <w:left w:val="none" w:sz="0" w:space="0" w:color="auto"/>
        <w:bottom w:val="none" w:sz="0" w:space="0" w:color="auto"/>
        <w:right w:val="none" w:sz="0" w:space="0" w:color="auto"/>
      </w:divBdr>
      <w:divsChild>
        <w:div w:id="1976136024">
          <w:marLeft w:val="0"/>
          <w:marRight w:val="0"/>
          <w:marTop w:val="0"/>
          <w:marBottom w:val="0"/>
          <w:divBdr>
            <w:top w:val="none" w:sz="0" w:space="0" w:color="auto"/>
            <w:left w:val="none" w:sz="0" w:space="0" w:color="auto"/>
            <w:bottom w:val="none" w:sz="0" w:space="0" w:color="auto"/>
            <w:right w:val="none" w:sz="0" w:space="0" w:color="auto"/>
          </w:divBdr>
          <w:divsChild>
            <w:div w:id="1442189363">
              <w:marLeft w:val="0"/>
              <w:marRight w:val="0"/>
              <w:marTop w:val="0"/>
              <w:marBottom w:val="0"/>
              <w:divBdr>
                <w:top w:val="none" w:sz="0" w:space="0" w:color="auto"/>
                <w:left w:val="none" w:sz="0" w:space="0" w:color="auto"/>
                <w:bottom w:val="none" w:sz="0" w:space="0" w:color="auto"/>
                <w:right w:val="none" w:sz="0" w:space="0" w:color="auto"/>
              </w:divBdr>
              <w:divsChild>
                <w:div w:id="590314093">
                  <w:marLeft w:val="0"/>
                  <w:marRight w:val="0"/>
                  <w:marTop w:val="0"/>
                  <w:marBottom w:val="0"/>
                  <w:divBdr>
                    <w:top w:val="none" w:sz="0" w:space="0" w:color="auto"/>
                    <w:left w:val="none" w:sz="0" w:space="0" w:color="auto"/>
                    <w:bottom w:val="none" w:sz="0" w:space="0" w:color="auto"/>
                    <w:right w:val="none" w:sz="0" w:space="0" w:color="auto"/>
                  </w:divBdr>
                  <w:divsChild>
                    <w:div w:id="117781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494272">
      <w:bodyDiv w:val="1"/>
      <w:marLeft w:val="0"/>
      <w:marRight w:val="0"/>
      <w:marTop w:val="0"/>
      <w:marBottom w:val="0"/>
      <w:divBdr>
        <w:top w:val="none" w:sz="0" w:space="0" w:color="auto"/>
        <w:left w:val="none" w:sz="0" w:space="0" w:color="auto"/>
        <w:bottom w:val="none" w:sz="0" w:space="0" w:color="auto"/>
        <w:right w:val="none" w:sz="0" w:space="0" w:color="auto"/>
      </w:divBdr>
      <w:divsChild>
        <w:div w:id="438527556">
          <w:marLeft w:val="0"/>
          <w:marRight w:val="0"/>
          <w:marTop w:val="0"/>
          <w:marBottom w:val="0"/>
          <w:divBdr>
            <w:top w:val="none" w:sz="0" w:space="0" w:color="auto"/>
            <w:left w:val="none" w:sz="0" w:space="0" w:color="auto"/>
            <w:bottom w:val="none" w:sz="0" w:space="0" w:color="auto"/>
            <w:right w:val="none" w:sz="0" w:space="0" w:color="auto"/>
          </w:divBdr>
          <w:divsChild>
            <w:div w:id="1194079593">
              <w:marLeft w:val="0"/>
              <w:marRight w:val="0"/>
              <w:marTop w:val="0"/>
              <w:marBottom w:val="0"/>
              <w:divBdr>
                <w:top w:val="none" w:sz="0" w:space="0" w:color="auto"/>
                <w:left w:val="none" w:sz="0" w:space="0" w:color="auto"/>
                <w:bottom w:val="none" w:sz="0" w:space="0" w:color="auto"/>
                <w:right w:val="none" w:sz="0" w:space="0" w:color="auto"/>
              </w:divBdr>
              <w:divsChild>
                <w:div w:id="1066100218">
                  <w:marLeft w:val="0"/>
                  <w:marRight w:val="0"/>
                  <w:marTop w:val="0"/>
                  <w:marBottom w:val="0"/>
                  <w:divBdr>
                    <w:top w:val="none" w:sz="0" w:space="0" w:color="auto"/>
                    <w:left w:val="none" w:sz="0" w:space="0" w:color="auto"/>
                    <w:bottom w:val="none" w:sz="0" w:space="0" w:color="auto"/>
                    <w:right w:val="none" w:sz="0" w:space="0" w:color="auto"/>
                  </w:divBdr>
                  <w:divsChild>
                    <w:div w:id="14897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ae7.com/vb/t33981.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F95E7-92AA-4C4A-A8DC-3284858CA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17388840</TotalTime>
  <Pages>15</Pages>
  <Words>1959</Words>
  <Characters>11168</Characters>
  <Application>Microsoft Office Word</Application>
  <DocSecurity>0</DocSecurity>
  <Lines>93</Lines>
  <Paragraphs>26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cp:lastPrinted>2013-01-25T15:04:00Z</cp:lastPrinted>
  <dcterms:created xsi:type="dcterms:W3CDTF">2013-01-22T21:52:00Z</dcterms:created>
  <dcterms:modified xsi:type="dcterms:W3CDTF">2013-09-10T15:22:00Z</dcterms:modified>
</cp:coreProperties>
</file>