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2F" w:rsidRPr="00B24ED5" w:rsidRDefault="00DF082F" w:rsidP="00033BE3">
      <w:pPr>
        <w:spacing w:after="240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</w:p>
    <w:p w:rsidR="00FB5A0C" w:rsidRPr="00B24ED5" w:rsidRDefault="00033BE3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2552700" cy="1235167"/>
            <wp:effectExtent l="0" t="0" r="0" b="0"/>
            <wp:docPr id="3" name="Picture 2" descr="adec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ec_logo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A0C" w:rsidRPr="00B24ED5" w:rsidRDefault="00FB5A0C" w:rsidP="00033BE3">
      <w:pPr>
        <w:spacing w:after="240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</w:p>
    <w:p w:rsidR="00DF082F" w:rsidRPr="00B24ED5" w:rsidRDefault="00B24ED5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9.25pt;height:14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طلاق الناجح "/>
          </v:shape>
        </w:pict>
      </w:r>
    </w:p>
    <w:p w:rsidR="00DF082F" w:rsidRPr="00B24ED5" w:rsidRDefault="00DF082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</w:p>
    <w:p w:rsidR="00DF082F" w:rsidRPr="00B24ED5" w:rsidRDefault="00B24ED5" w:rsidP="00033BE3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pict>
          <v:shape id="_x0000_i1026" type="#_x0000_t136" style="width:386.25pt;height:14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(التسريح بإحسان)"/>
          </v:shape>
        </w:pict>
      </w:r>
    </w:p>
    <w:p w:rsidR="00DF082F" w:rsidRPr="00B24ED5" w:rsidRDefault="009F60C7" w:rsidP="00B24ED5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عمل الطالب :</w:t>
      </w:r>
      <w:r w:rsidRPr="00B24ED5">
        <w:rPr>
          <w:rFonts w:asciiTheme="majorBidi" w:eastAsia="Times New Roman" w:hAnsiTheme="majorBidi" w:cstheme="majorBidi"/>
          <w:color w:val="0070C0"/>
          <w:sz w:val="28"/>
          <w:szCs w:val="28"/>
          <w:rtl/>
        </w:rPr>
        <w:t xml:space="preserve"> </w:t>
      </w:r>
    </w:p>
    <w:p w:rsidR="00DF082F" w:rsidRPr="00B24ED5" w:rsidRDefault="009F60C7" w:rsidP="00B24ED5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الصف :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033BE3" w:rsidRPr="00B24ED5" w:rsidRDefault="00033BE3" w:rsidP="00B24ED5">
      <w:pPr>
        <w:jc w:val="center"/>
        <w:rPr>
          <w:rFonts w:asciiTheme="majorBidi" w:eastAsia="Times New Roman" w:hAnsiTheme="majorBidi" w:cstheme="majorBidi"/>
          <w:color w:val="FF0000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 xml:space="preserve">مدرس الماده العزيز : </w:t>
      </w:r>
    </w:p>
    <w:p w:rsidR="00DC680F" w:rsidRPr="00B24ED5" w:rsidRDefault="00DC680F" w:rsidP="00DF082F">
      <w:pPr>
        <w:jc w:val="center"/>
        <w:rPr>
          <w:rFonts w:asciiTheme="majorBidi" w:eastAsia="Times New Roman" w:hAnsiTheme="majorBidi" w:cstheme="majorBidi"/>
          <w:color w:val="FF0000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 xml:space="preserve">المقدمة </w:t>
      </w: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lang w:bidi="ar-EG"/>
        </w:rPr>
        <w:t>..{</w:t>
      </w:r>
    </w:p>
    <w:p w:rsidR="00033BE3" w:rsidRPr="00B24ED5" w:rsidRDefault="00033BE3" w:rsidP="00DF082F">
      <w:pPr>
        <w:jc w:val="center"/>
        <w:rPr>
          <w:rFonts w:asciiTheme="majorBidi" w:eastAsia="Times New Roman" w:hAnsiTheme="majorBidi" w:cstheme="majorBidi"/>
          <w:color w:val="FF0000"/>
          <w:sz w:val="28"/>
          <w:szCs w:val="28"/>
          <w:rtl/>
          <w:lang w:bidi="ar-EG"/>
        </w:rPr>
      </w:pP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lastRenderedPageBreak/>
        <w:t>نلاحظ ان حالات الطلاق في المجتمع في تزايد مستمر فبين كل 6 حالات زواج نجد ان هناك حالة طلاق</w:t>
      </w: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>و يثير هذا الكثير من التساؤلات و الفضول</w:t>
      </w: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>فالطلاق هو فيروس انتشر في المجتمع و في العائلة</w:t>
      </w: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>فأينما حل الطلاق يحل معه التفكك و التشرد و الخراب العائلي</w:t>
      </w: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>لذلك حرص الاسلام على وضع الحقوق وفرض الواجبات بإنصاف وعدل بين الزوجين ,</w:t>
      </w: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>تطرقت الى موضوع الطلاق و هو أبغض الحلال في تقريري هذا لما رأيت من تفشي لهذه الظاهره في المجتمعات</w:t>
      </w: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 xml:space="preserve">و ما يترتب عليها من آثار سلبية على الاسرة و المجتمع و </w:t>
      </w:r>
      <w:r w:rsidR="004D73DA" w:rsidRPr="00B24ED5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>نقص الوعي لهذه الظاهر</w:t>
      </w:r>
      <w:r w:rsidR="004D73DA" w:rsidRPr="00B24ED5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ab/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>سوف اتحدث في تقريري عن</w:t>
      </w:r>
    </w:p>
    <w:p w:rsidR="00D4391C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 xml:space="preserve">تعريف الطلاق فاللغة </w:t>
      </w: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>و كيف يكون الطلاق علاج</w:t>
      </w:r>
    </w:p>
    <w:p w:rsidR="00D4391C" w:rsidRPr="00B24ED5" w:rsidRDefault="00D4391C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bidi="ar-EG"/>
        </w:rPr>
        <w:t>وتسريح بالمعروف</w:t>
      </w:r>
    </w:p>
    <w:p w:rsidR="009C69A5" w:rsidRPr="00B24ED5" w:rsidRDefault="009C69A5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</w:p>
    <w:p w:rsidR="004D73DA" w:rsidRPr="00B24ED5" w:rsidRDefault="004D73DA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</w:p>
    <w:p w:rsidR="00DC680F" w:rsidRPr="00B24ED5" w:rsidRDefault="00DC680F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</w:p>
    <w:p w:rsidR="00CF6D2F" w:rsidRPr="00B24ED5" w:rsidRDefault="00CF6D2F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</w:p>
    <w:p w:rsidR="00DF082F" w:rsidRPr="00B24ED5" w:rsidRDefault="00DF082F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</w:p>
    <w:p w:rsidR="00CF6D2F" w:rsidRPr="00B24ED5" w:rsidRDefault="00CF6D2F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</w:p>
    <w:p w:rsidR="00CF6D2F" w:rsidRPr="00B24ED5" w:rsidRDefault="00CF6D2F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</w:p>
    <w:p w:rsidR="00DC680F" w:rsidRPr="00B24ED5" w:rsidRDefault="00DC680F" w:rsidP="00DF082F">
      <w:pPr>
        <w:jc w:val="center"/>
        <w:rPr>
          <w:rFonts w:asciiTheme="majorBidi" w:eastAsia="Times New Roman" w:hAnsiTheme="majorBidi" w:cstheme="majorBidi"/>
          <w:color w:val="FF0000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الطلاق :</w:t>
      </w:r>
    </w:p>
    <w:p w:rsidR="00DC680F" w:rsidRPr="00B24ED5" w:rsidRDefault="00DC680F" w:rsidP="00DF082F">
      <w:pPr>
        <w:ind w:firstLine="72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</w:p>
    <w:p w:rsidR="004D73DA" w:rsidRPr="00B24ED5" w:rsidRDefault="004D73DA" w:rsidP="00DF082F">
      <w:pPr>
        <w:jc w:val="lowKashida"/>
        <w:rPr>
          <w:rFonts w:asciiTheme="majorBidi" w:eastAsia="Times New Roman" w:hAnsiTheme="majorBidi" w:cstheme="majorBidi"/>
          <w:color w:val="FF0000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 xml:space="preserve">تعريف الطلاق في اللغة : </w:t>
      </w:r>
    </w:p>
    <w:p w:rsidR="004D73DA" w:rsidRPr="00B24ED5" w:rsidRDefault="004D73DA" w:rsidP="00DF082F">
      <w:pPr>
        <w:spacing w:line="36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أولاً: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ab/>
        <w:t xml:space="preserve"> إن معنى الطلاق في اللغة هو التخلية والإرسال ورفع القيد، كان حسياً كما في رفع قيد البعير والأسير أو معنوياً كما في رفع النكاح. </w:t>
      </w:r>
    </w:p>
    <w:p w:rsidR="004D73DA" w:rsidRPr="00B24ED5" w:rsidRDefault="004D73DA" w:rsidP="00DF082F">
      <w:pPr>
        <w:spacing w:line="360" w:lineRule="auto"/>
        <w:jc w:val="lowKashida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lastRenderedPageBreak/>
        <w:t>ثانياً:</w:t>
      </w: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ab/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 xml:space="preserve"> إن لفظ الطلاق في اللغة يطلق على حل القيد ثم جاء الشرع وأقر هذا المعنى بخصوصه. </w:t>
      </w: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FF0000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الطلاق علاج :</w:t>
      </w:r>
    </w:p>
    <w:p w:rsidR="00DF082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>إذا لاحظنا الجو التشريعي للطلاق و ممارسته على الأرض ضمن أن الطلاق علاج لوجدنا بأنه مسألة طبيعية عادية تتلاءم مع طبائع البشر و سجاياهم القائمة على أساس التوافق و التخالف في معظم معاملاتهم و تعاطيهم الاجتماعية التي لا بد لها من حلول و أسس لتسويتها و تنظيمها بالشكل السليم. فالنزاع شيء عادي بين الناس ومنها النزاعات الزوجية التي جعل الطلاق كعلاج جذري لها بعد أن تقسو حالات النزاع هذه و تستعصي.والحال أن الزوجية بين أمرين إنسانيين لا ثالث لهما . إما إمساك بمعروف و معاملة حسنة من قبل الطرفين أو فراق بإحسان.و ليس هناك إنسانية و سطحية و هي أن تبقى الزوجية في مرارة و تنغيص عيش مستمرين , فضلاً عن كافة الأسرة , بأن تبقى الزوجة معلقة. هي زوجة و ليست بزوجة , ففي ذلك الظلم الواضح و الإيذاء السافر و الاضطراب المستمر و هو خلاف المقصود من قيام الحياة الزوجية . فالحل الأنسب هو واحد من هذين لا محالة و هو الطلاق أو الفراق أو العيش الكريم ضمن إطار الزوجية المقدس . وهذا ما أكده الإسلام و أبرزه</w:t>
      </w:r>
    </w:p>
    <w:p w:rsidR="00DC680F" w:rsidRPr="00B24ED5" w:rsidRDefault="00DC680F" w:rsidP="00DF082F">
      <w:pPr>
        <w:spacing w:after="240"/>
        <w:jc w:val="center"/>
        <w:rPr>
          <w:rFonts w:asciiTheme="majorBidi" w:eastAsia="Times New Roman" w:hAnsiTheme="majorBidi" w:cstheme="majorBidi"/>
          <w:color w:val="00B050"/>
          <w:sz w:val="28"/>
          <w:szCs w:val="28"/>
          <w:lang w:val="en-GB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B24ED5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قال تعالى :" فَإِذا بَلَغنَ أَجَلَهُنَّ فَأَمسِكوهُنَّ بِمَعروفٍ أَو فارِقوهُنَّ بِمَعروفٍ و اشهدوا ذَوي عَدلٍ مِنكُم و أقيموا الشَّهادَةَ لِلّهِ ذَلِكُم يوعَظُ بِهِ مَن كانَ يُؤمِنُ بِالله وَاليَوم الآخر وَمن يَتَقِ الله يَجعَل لَهُ مَخرجاً " ( الطلاق: آية2 ) </w:t>
      </w:r>
      <w:r w:rsidRPr="00B24ED5">
        <w:rPr>
          <w:rStyle w:val="FootnoteReference"/>
          <w:rFonts w:asciiTheme="majorBidi" w:eastAsia="Times New Roman" w:hAnsiTheme="majorBidi" w:cstheme="majorBidi"/>
          <w:color w:val="00B050"/>
          <w:sz w:val="28"/>
          <w:szCs w:val="28"/>
          <w:rtl/>
        </w:rPr>
        <w:footnoteReference w:customMarkFollows="1" w:id="2"/>
        <w:t>(5)</w:t>
      </w:r>
      <w:r w:rsidRPr="00B24ED5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>.</w:t>
      </w:r>
    </w:p>
    <w:p w:rsidR="00DC680F" w:rsidRPr="00B24ED5" w:rsidRDefault="00DC680F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val="en-GB" w:bidi="ar-EG"/>
        </w:rPr>
      </w:pPr>
    </w:p>
    <w:p w:rsidR="00DC680F" w:rsidRPr="00B24ED5" w:rsidRDefault="00DC680F" w:rsidP="00DF082F">
      <w:pPr>
        <w:jc w:val="center"/>
        <w:rPr>
          <w:rFonts w:asciiTheme="majorBidi" w:hAnsiTheme="majorBidi" w:cstheme="majorBidi"/>
          <w:color w:val="FF0000"/>
          <w:sz w:val="28"/>
          <w:szCs w:val="28"/>
          <w:rtl/>
          <w:lang w:bidi="ar-EG"/>
        </w:rPr>
      </w:pPr>
      <w:r w:rsidRPr="00B24ED5">
        <w:rPr>
          <w:rFonts w:asciiTheme="majorBidi" w:hAnsiTheme="majorBidi" w:cstheme="majorBidi"/>
          <w:color w:val="FF0000"/>
          <w:sz w:val="28"/>
          <w:szCs w:val="28"/>
          <w:rtl/>
          <w:lang w:bidi="ar-EG"/>
        </w:rPr>
        <w:t>التسريح بالاحسان</w:t>
      </w:r>
    </w:p>
    <w:p w:rsidR="00DF082F" w:rsidRPr="00B24ED5" w:rsidRDefault="00DC680F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</w:pP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كان الرجل يطلق امرأته ثم يراجعها ولا حاجة له بها ولا يريد إمساكها ، كيما يطول بذلك العدة عليها ليضارها ، فأنزل الله </w:t>
      </w:r>
      <w:r w:rsidRPr="00B24ED5">
        <w:rPr>
          <w:rFonts w:asciiTheme="majorBidi" w:hAnsiTheme="majorBidi" w:cstheme="majorBidi"/>
          <w:color w:val="00B050"/>
          <w:sz w:val="28"/>
          <w:szCs w:val="28"/>
          <w:shd w:val="clear" w:color="auto" w:fill="FAFAFA"/>
          <w:rtl/>
        </w:rPr>
        <w:t>تعالي : ( ولا تمسكوهن ضراراً لتعتدوا ومن يفعل ذلك فقد ظلم نفسه )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 يعظهم الله به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قال الزجاج في </w:t>
      </w:r>
      <w:r w:rsidRPr="00B24ED5">
        <w:rPr>
          <w:rFonts w:asciiTheme="majorBidi" w:hAnsiTheme="majorBidi" w:cstheme="majorBidi"/>
          <w:color w:val="00B050"/>
          <w:sz w:val="28"/>
          <w:szCs w:val="28"/>
          <w:shd w:val="clear" w:color="auto" w:fill="FAFAFA"/>
          <w:rtl/>
        </w:rPr>
        <w:t>قوله تعالي : ( فقد ظلم نفسه )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 ، يعني عرض نفسه للعذاب ، لأن إتيان ما نهي الله عنه تعرض لعذاب الله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قال </w:t>
      </w:r>
      <w:r w:rsidRPr="00B24ED5">
        <w:rPr>
          <w:rFonts w:asciiTheme="majorBidi" w:hAnsiTheme="majorBidi" w:cstheme="majorBidi"/>
          <w:color w:val="00B050"/>
          <w:sz w:val="28"/>
          <w:szCs w:val="28"/>
          <w:shd w:val="clear" w:color="auto" w:fill="FAFAFA"/>
          <w:rtl/>
        </w:rPr>
        <w:t>تعالي في كتابه الكريم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 </w:t>
      </w:r>
      <w:r w:rsidRPr="00B24ED5">
        <w:rPr>
          <w:rFonts w:asciiTheme="majorBidi" w:hAnsiTheme="majorBidi" w:cstheme="majorBidi"/>
          <w:color w:val="00B050"/>
          <w:sz w:val="28"/>
          <w:szCs w:val="28"/>
          <w:shd w:val="clear" w:color="auto" w:fill="FAFAFA"/>
          <w:rtl/>
        </w:rPr>
        <w:t>( الطلاق مرتان ، فإمساك بمعروف أو تسريح بإحسان ) [ البقرة : 229</w:t>
      </w:r>
      <w:r w:rsidRPr="00B24ED5">
        <w:rPr>
          <w:rFonts w:asciiTheme="majorBidi" w:hAnsiTheme="majorBidi" w:cstheme="majorBidi"/>
          <w:color w:val="00B050"/>
          <w:sz w:val="28"/>
          <w:szCs w:val="28"/>
          <w:shd w:val="clear" w:color="auto" w:fill="FAFAFA"/>
        </w:rPr>
        <w:t xml:space="preserve"> ]</w:t>
      </w:r>
      <w:r w:rsidRPr="00B24ED5">
        <w:rPr>
          <w:rStyle w:val="apple-converted-space"/>
          <w:rFonts w:asciiTheme="majorBidi" w:hAnsiTheme="majorBidi" w:cstheme="majorBidi"/>
          <w:color w:val="00B050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B050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فقوله تعالي : الطلاق مرتان أي الطلاق الأول هو طلاق رجعي يحق للزوج فيه إرجاع زوجته 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lastRenderedPageBreak/>
        <w:t>إلي عصمته والطلاق الثاني لا يحق له إرجاع زوجته إلا بمهر وعقد جديدين وبرضي الطرفين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وقوله سبحانه فإمساك أي فالحكم بعد هاتين الطلقتين إمساك لهن </w:t>
      </w:r>
      <w:r w:rsidRPr="00B24ED5">
        <w:rPr>
          <w:rFonts w:asciiTheme="majorBidi" w:hAnsiTheme="majorBidi" w:cstheme="majorBidi"/>
          <w:color w:val="00B050"/>
          <w:sz w:val="28"/>
          <w:szCs w:val="28"/>
          <w:shd w:val="clear" w:color="auto" w:fill="FAFAFA"/>
          <w:rtl/>
        </w:rPr>
        <w:t>( بمعروف )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 وهو أن يراجعها لا علي قصد المضارة ، بل علي قصد الإصلاح وحسن المعاشرة، أو </w:t>
      </w:r>
      <w:r w:rsidRPr="00B24ED5">
        <w:rPr>
          <w:rFonts w:asciiTheme="majorBidi" w:hAnsiTheme="majorBidi" w:cstheme="majorBidi"/>
          <w:color w:val="00B050"/>
          <w:sz w:val="28"/>
          <w:szCs w:val="28"/>
          <w:shd w:val="clear" w:color="auto" w:fill="FAFAFA"/>
          <w:rtl/>
        </w:rPr>
        <w:t>( تسريح )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 أي تخلية </w:t>
      </w:r>
      <w:r w:rsidR="00DF082F"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 </w:t>
      </w:r>
    </w:p>
    <w:p w:rsidR="00DC680F" w:rsidRPr="00B24ED5" w:rsidRDefault="00DC680F" w:rsidP="00DF082F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hAnsiTheme="majorBidi" w:cstheme="majorBidi"/>
          <w:color w:val="00B050"/>
          <w:sz w:val="28"/>
          <w:szCs w:val="28"/>
          <w:shd w:val="clear" w:color="auto" w:fill="FAFAFA"/>
          <w:rtl/>
        </w:rPr>
        <w:t>( بإحسان )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 xml:space="preserve"> بأن يترك المراجعة حين تبين الزوجة – أي تطلق طلقة لا رجعة فيها – بانقضاء العدة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>الطلقة الثالثة دليل علي فساد أصيل في حياتهما الزوجية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>ومعني الإحسان في التسريح أنه إذا تركها أدي إليها حقوقها المالية ، ولا يذكرها بعد المفارقة بسوء ، ولا ينفر الناس عنها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>وجملة الحكم في هذا الباب ، أنه إذا طلق زوجته طلقة بعد الدخول بها ، يجوز له أن يراجعها ، ما دامت في العدة ، وإن لم يراجعها حتي تنقضي عدتها ، أو طلقها قبل الدخول بها أو طلقها طلقتين ، أو خالعها ، فلا تحل له إلا بنكاح جديد ، بإذنها وإذن وليها ، فإن طلقها ثلاثاً فلا تحل له تنكح زوجاً غيره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>إن الطلقة الأولي محك وتجربة ، والثانية تجربة أخري وامتحان أخير ، فإن صلحت الحياة بعدها فذاك ، وإلا فالطلقة الثالثة دليل علي فساد أصيل في حياتهما الزوجية معاً ولا تصلح معه حياة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>وعلي أي حال ، فما يجوز أن يكون الطلاق إلا علاجاً أخيراً لعلة لا يجدي فيها سواه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>فإذا وقعت الطلقتان ، فإما إمساك للزوجة بالمعروف، واستئناف حياة راضية رخية ، وإما تسريح لها بإحسان لا عنت فيه ولا إيذاء ، وهو الطلقة الثالثة التي تمضي بعدها الزوجة إلي خط في الحياة جديد ، وهذا هو التشريع الواقعي الذي يواجه الحالات الواقعة بالحلول العملية ، ولا يستنكرها حيث لا يجدي الاستنكار ، ولا يعيد خلق بني الإنسان علي نحو آخر غير الذي فطرهم الله عليه ، ولا يهملها كذلك حيث لا ينفع الإهمال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!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>ولا يحل للرجل أن يستر شيئاً من صداق أو نفقة أنفقتها في أثناء الحياة الزوجية في مقابل تسريح المرأة إذا لم تصلح حياته معها ، ما لم تجد هي أنها كارهة لا تطيق عشرته لسبب يخص مشاعرها الشخصية ، وتحس أن كراهيتها له ، أو نفورها منه ، سيقدها إلي الخروج عن حدود الله في حسن العشرة ، أو العفة ، أو الأدب ، فهنا يجوز لها أن تطلب الطلاق منه ، وأن تعوضه عن تحطيم عشه بلا سبب متعمد منه ، برد الصداق الذي أمهرها إياه ، أو بنفقاته عليها كلها او بعضها ، لتعصم نفسها من معصية الله وتعدي حدوده ، وظلم نفسها وغيرها في هذه الحال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  <w:rtl/>
        </w:rPr>
        <w:t>وهكذا يراعي الإسلام جميع الحالات الواقعية التي تعرض للناس ، ويراعي مشاعر القلوب الجادة التي لا حيلة للإنسان فيها ، ولا يرغم الزوجة علي حياة تنفر منها ، وفي الوقت ذاته لا يضيع علي الرجل ما أنفق بلا ذنب جناه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 xml:space="preserve"> .</w:t>
      </w:r>
      <w:r w:rsidRPr="00B24ED5">
        <w:rPr>
          <w:rStyle w:val="apple-converted-space"/>
          <w:rFonts w:asciiTheme="majorBidi" w:hAnsiTheme="majorBidi" w:cstheme="majorBidi"/>
          <w:color w:val="000000" w:themeColor="text1"/>
          <w:sz w:val="28"/>
          <w:szCs w:val="28"/>
          <w:shd w:val="clear" w:color="auto" w:fill="FAFAFA"/>
        </w:rPr>
        <w:t> </w:t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</w:p>
    <w:p w:rsidR="00DF082F" w:rsidRPr="00B24ED5" w:rsidRDefault="00D4391C" w:rsidP="00DF082F">
      <w:pPr>
        <w:shd w:val="clear" w:color="auto" w:fill="FEF9EB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lastRenderedPageBreak/>
        <w:t>خاتمة</w:t>
      </w:r>
      <w:r w:rsidRPr="00B24ED5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: 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>إن الطلاق مسؤولية كبرى تترتب عليه التزامات وأحكام كثيرة ولاسيما مع وجود الأولاد ، وعلى الزوجين أن يراعيا الجوانب الشرعية والنفسية والتربوية والاجتماعية المترتبة على الطلاق ، ولا يقدمان عليه إلاّ بعد تروٍ ودراسة وأن يستنفدا كل وسائل الإصلاح ورأب الصدع وجبر الكسر ، حتى يكون طلاقهما ناجحـًا وغير ضار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. 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 xml:space="preserve">إن الطلاق الناجح لا تترتب على وقوعه أضرار مؤذية ، وذلك لأنه تم وفق الضوابط الشرعية والإسلامية ، والالتزام بما يفرضه الدين الإسلامي من حقوق وواجبات على كلا الزوجين ، والقاعدة الشرعية </w:t>
      </w:r>
      <w:r w:rsidRPr="00B24ED5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في ذلك حديث النبي ـ صلى الله عليه وسلم ـ : </w:t>
      </w:r>
      <w:r w:rsidR="00DF082F" w:rsidRPr="00B24ED5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>(</w:t>
      </w:r>
      <w:r w:rsidRPr="00B24ED5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 لا ضرر ولا ضرار</w:t>
      </w:r>
      <w:r w:rsidR="00DF082F" w:rsidRPr="00B24ED5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>)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br/>
      </w:r>
      <w:r w:rsidRPr="00B24ED5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المراجع</w:t>
      </w:r>
      <w:r w:rsidRPr="00B24ED5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: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br/>
        <w:t xml:space="preserve"> 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>فقه السنة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br/>
        <w:t xml:space="preserve"> 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>الحلال والحرام في الإسلام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 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br/>
        <w:t xml:space="preserve"> </w:t>
      </w: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>حكم الطلاق في الإسلام</w:t>
      </w:r>
    </w:p>
    <w:p w:rsidR="00DF082F" w:rsidRPr="00B24ED5" w:rsidRDefault="00DF082F" w:rsidP="00DF082F">
      <w:pPr>
        <w:shd w:val="clear" w:color="auto" w:fill="FEF9EB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B24ED5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www.study4uae.com</w:t>
      </w:r>
    </w:p>
    <w:sectPr w:rsidR="00DF082F" w:rsidRPr="00B24ED5" w:rsidSect="00B24ED5">
      <w:pgSz w:w="11906" w:h="16838"/>
      <w:pgMar w:top="1440" w:right="1800" w:bottom="1440" w:left="180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83C" w:rsidRDefault="00D2483C" w:rsidP="00DC680F">
      <w:pPr>
        <w:spacing w:after="0" w:line="240" w:lineRule="auto"/>
      </w:pPr>
      <w:r>
        <w:separator/>
      </w:r>
    </w:p>
  </w:endnote>
  <w:endnote w:type="continuationSeparator" w:id="1">
    <w:p w:rsidR="00D2483C" w:rsidRDefault="00D2483C" w:rsidP="00DC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83C" w:rsidRDefault="00D2483C" w:rsidP="00DC680F">
      <w:pPr>
        <w:spacing w:after="0" w:line="240" w:lineRule="auto"/>
      </w:pPr>
      <w:r>
        <w:separator/>
      </w:r>
    </w:p>
  </w:footnote>
  <w:footnote w:type="continuationSeparator" w:id="1">
    <w:p w:rsidR="00D2483C" w:rsidRDefault="00D2483C" w:rsidP="00DC680F">
      <w:pPr>
        <w:spacing w:after="0" w:line="240" w:lineRule="auto"/>
      </w:pPr>
      <w:r>
        <w:continuationSeparator/>
      </w:r>
    </w:p>
  </w:footnote>
  <w:footnote w:id="2">
    <w:p w:rsidR="00DC680F" w:rsidRDefault="00DC680F" w:rsidP="00DC680F">
      <w:pPr>
        <w:pStyle w:val="Footnote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80F"/>
    <w:rsid w:val="00033BE3"/>
    <w:rsid w:val="004D73DA"/>
    <w:rsid w:val="009C69A5"/>
    <w:rsid w:val="009F60C7"/>
    <w:rsid w:val="00B24ED5"/>
    <w:rsid w:val="00CF6D2F"/>
    <w:rsid w:val="00D2483C"/>
    <w:rsid w:val="00D4391C"/>
    <w:rsid w:val="00DC680F"/>
    <w:rsid w:val="00DF082F"/>
    <w:rsid w:val="00FB5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9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DC6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C68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DC680F"/>
    <w:rPr>
      <w:vertAlign w:val="superscript"/>
    </w:rPr>
  </w:style>
  <w:style w:type="character" w:customStyle="1" w:styleId="apple-converted-space">
    <w:name w:val="apple-converted-space"/>
    <w:basedOn w:val="DefaultParagraphFont"/>
    <w:rsid w:val="00DC680F"/>
  </w:style>
  <w:style w:type="paragraph" w:styleId="BalloonText">
    <w:name w:val="Balloon Text"/>
    <w:basedOn w:val="Normal"/>
    <w:link w:val="BalloonTextChar"/>
    <w:uiPriority w:val="99"/>
    <w:semiHidden/>
    <w:unhideWhenUsed/>
    <w:rsid w:val="00FB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45D5E-94BB-4B40-87DE-584EC76B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Mnsoor</dc:creator>
  <cp:lastModifiedBy>Mnsoor</cp:lastModifiedBy>
  <cp:revision>2</cp:revision>
  <dcterms:created xsi:type="dcterms:W3CDTF">2013-09-30T19:18:00Z</dcterms:created>
  <dcterms:modified xsi:type="dcterms:W3CDTF">2013-09-30T19:18:00Z</dcterms:modified>
</cp:coreProperties>
</file>