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45" w:rsidRPr="00891883" w:rsidRDefault="00CA34AF" w:rsidP="00891883">
      <w:pPr>
        <w:bidi/>
        <w:spacing w:line="360" w:lineRule="auto"/>
        <w:jc w:val="both"/>
        <w:rPr>
          <w:rFonts w:asciiTheme="majorBidi" w:hAnsiTheme="majorBidi" w:cstheme="majorBidi"/>
          <w:b/>
          <w:bCs/>
          <w:color w:val="FF0000"/>
          <w:sz w:val="28"/>
          <w:szCs w:val="28"/>
          <w:rtl/>
          <w:lang w:bidi="ar-AE"/>
        </w:rPr>
      </w:pPr>
      <w:r w:rsidRPr="00891883">
        <w:rPr>
          <w:rFonts w:asciiTheme="majorBidi" w:hAnsiTheme="majorBidi" w:cstheme="majorBidi" w:hint="cs"/>
          <w:b/>
          <w:bCs/>
          <w:color w:val="FF0000"/>
          <w:sz w:val="28"/>
          <w:szCs w:val="28"/>
          <w:rtl/>
          <w:lang w:bidi="ar-AE"/>
        </w:rPr>
        <w:t>المحتويات</w:t>
      </w:r>
    </w:p>
    <w:tbl>
      <w:tblPr>
        <w:tblStyle w:val="TableGrid"/>
        <w:bidiVisual/>
        <w:tblW w:w="0" w:type="auto"/>
        <w:tblInd w:w="-368" w:type="dxa"/>
        <w:tblBorders>
          <w:insideH w:val="none" w:sz="0" w:space="0" w:color="auto"/>
          <w:insideV w:val="none" w:sz="0" w:space="0" w:color="auto"/>
        </w:tblBorders>
        <w:tblLook w:val="04A0" w:firstRow="1" w:lastRow="0" w:firstColumn="1" w:lastColumn="0" w:noHBand="0" w:noVBand="1"/>
      </w:tblPr>
      <w:tblGrid>
        <w:gridCol w:w="2693"/>
        <w:gridCol w:w="2211"/>
        <w:gridCol w:w="2268"/>
      </w:tblGrid>
      <w:tr w:rsidR="00CA34AF" w:rsidTr="00142DC0">
        <w:trPr>
          <w:trHeight w:val="1077"/>
        </w:trPr>
        <w:tc>
          <w:tcPr>
            <w:tcW w:w="2693" w:type="dxa"/>
            <w:vAlign w:val="center"/>
          </w:tcPr>
          <w:p w:rsidR="00CA34AF" w:rsidRDefault="00CA34AF"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تصدي</w:t>
            </w:r>
            <w:r w:rsidR="00142DC0">
              <w:rPr>
                <w:rFonts w:asciiTheme="majorBidi" w:hAnsiTheme="majorBidi" w:cstheme="majorBidi" w:hint="cs"/>
                <w:b/>
                <w:bCs/>
                <w:color w:val="00B050"/>
                <w:sz w:val="28"/>
                <w:szCs w:val="28"/>
                <w:rtl/>
                <w:lang w:bidi="ar-AE"/>
              </w:rPr>
              <w:t>ــــــــــــــــــ</w:t>
            </w:r>
            <w:r>
              <w:rPr>
                <w:rFonts w:asciiTheme="majorBidi" w:hAnsiTheme="majorBidi" w:cstheme="majorBidi" w:hint="cs"/>
                <w:b/>
                <w:bCs/>
                <w:color w:val="00B050"/>
                <w:sz w:val="28"/>
                <w:szCs w:val="28"/>
                <w:rtl/>
                <w:lang w:bidi="ar-AE"/>
              </w:rPr>
              <w:t>ر</w:t>
            </w:r>
            <w:r w:rsidR="00D410C6">
              <w:rPr>
                <w:rFonts w:asciiTheme="majorBidi" w:hAnsiTheme="majorBidi" w:cstheme="majorBidi" w:hint="cs"/>
                <w:b/>
                <w:bCs/>
                <w:color w:val="00B050"/>
                <w:sz w:val="28"/>
                <w:szCs w:val="28"/>
                <w:rtl/>
                <w:lang w:bidi="ar-AE"/>
              </w:rPr>
              <w:t xml:space="preserve"> :</w:t>
            </w:r>
          </w:p>
        </w:tc>
        <w:tc>
          <w:tcPr>
            <w:tcW w:w="2211" w:type="dxa"/>
            <w:vAlign w:val="center"/>
          </w:tcPr>
          <w:p w:rsidR="00CA34AF" w:rsidRPr="000B759D" w:rsidRDefault="00CA34AF" w:rsidP="001F2D6E">
            <w:pPr>
              <w:bidi/>
              <w:jc w:val="center"/>
              <w:rPr>
                <w:rFonts w:asciiTheme="majorBidi" w:hAnsiTheme="majorBidi" w:cstheme="majorBidi"/>
                <w:b/>
                <w:bCs/>
                <w:noProof/>
                <w:color w:val="00B050"/>
                <w:sz w:val="28"/>
                <w:szCs w:val="28"/>
                <w:rtl/>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8480" behindDoc="0" locked="0" layoutInCell="1" allowOverlap="1" wp14:anchorId="0F9F4959" wp14:editId="6CCDA49C">
                      <wp:simplePos x="0" y="0"/>
                      <wp:positionH relativeFrom="column">
                        <wp:posOffset>57785</wp:posOffset>
                      </wp:positionH>
                      <wp:positionV relativeFrom="paragraph">
                        <wp:posOffset>40005</wp:posOffset>
                      </wp:positionV>
                      <wp:extent cx="1135380" cy="114300"/>
                      <wp:effectExtent l="57150" t="38100" r="7620" b="95250"/>
                      <wp:wrapNone/>
                      <wp:docPr id="1" name="Right Arrow 1"/>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4.55pt;margin-top:3.15pt;width:89.4pt;height:9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صفحة رقم: 2</w:t>
            </w:r>
          </w:p>
        </w:tc>
      </w:tr>
      <w:tr w:rsidR="00CA34AF" w:rsidTr="00142DC0">
        <w:trPr>
          <w:trHeight w:val="1077"/>
        </w:trPr>
        <w:tc>
          <w:tcPr>
            <w:tcW w:w="2693" w:type="dxa"/>
            <w:vAlign w:val="center"/>
          </w:tcPr>
          <w:p w:rsidR="00CA34AF" w:rsidRPr="000B759D" w:rsidRDefault="00D94071"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المقدم</w:t>
            </w:r>
            <w:r w:rsidR="00142DC0">
              <w:rPr>
                <w:rFonts w:asciiTheme="majorBidi" w:hAnsiTheme="majorBidi" w:cstheme="majorBidi" w:hint="cs"/>
                <w:b/>
                <w:bCs/>
                <w:color w:val="00B050"/>
                <w:sz w:val="28"/>
                <w:szCs w:val="28"/>
                <w:rtl/>
                <w:lang w:bidi="ar-AE"/>
              </w:rPr>
              <w:t>ـــــــــــــــ</w:t>
            </w:r>
            <w:r>
              <w:rPr>
                <w:rFonts w:asciiTheme="majorBidi" w:hAnsiTheme="majorBidi" w:cstheme="majorBidi" w:hint="cs"/>
                <w:b/>
                <w:bCs/>
                <w:color w:val="00B050"/>
                <w:sz w:val="28"/>
                <w:szCs w:val="28"/>
                <w:rtl/>
                <w:lang w:bidi="ar-AE"/>
              </w:rPr>
              <w:t xml:space="preserve">ة </w:t>
            </w:r>
            <w:r w:rsidR="00CA34AF" w:rsidRPr="000B759D">
              <w:rPr>
                <w:rFonts w:asciiTheme="majorBidi" w:hAnsiTheme="majorBidi" w:cstheme="majorBidi" w:hint="cs"/>
                <w:b/>
                <w:bCs/>
                <w:color w:val="00B050"/>
                <w:sz w:val="28"/>
                <w:szCs w:val="28"/>
                <w:rtl/>
                <w:lang w:bidi="ar-AE"/>
              </w:rPr>
              <w:t xml:space="preserve"> :</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59264" behindDoc="0" locked="0" layoutInCell="1" allowOverlap="1" wp14:anchorId="2830E73D" wp14:editId="7723DEA8">
                      <wp:simplePos x="0" y="0"/>
                      <wp:positionH relativeFrom="column">
                        <wp:posOffset>36830</wp:posOffset>
                      </wp:positionH>
                      <wp:positionV relativeFrom="paragraph">
                        <wp:posOffset>48895</wp:posOffset>
                      </wp:positionV>
                      <wp:extent cx="1135380" cy="114300"/>
                      <wp:effectExtent l="57150" t="38100" r="7620" b="95250"/>
                      <wp:wrapNone/>
                      <wp:docPr id="2" name="Right Arrow 2"/>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 o:spid="_x0000_s1026" type="#_x0000_t13" style="position:absolute;margin-left:2.9pt;margin-top:3.85pt;width:89.4pt;height:9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kN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z2&#10;KVHQYIkeRFV7srBWt6Qf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صفحة رقم: 2</w:t>
            </w:r>
          </w:p>
        </w:tc>
      </w:tr>
      <w:tr w:rsidR="00CA34AF" w:rsidTr="00142DC0">
        <w:trPr>
          <w:trHeight w:val="1077"/>
        </w:trPr>
        <w:tc>
          <w:tcPr>
            <w:tcW w:w="2693" w:type="dxa"/>
            <w:vAlign w:val="center"/>
          </w:tcPr>
          <w:p w:rsidR="00CA34AF" w:rsidRPr="000B759D" w:rsidRDefault="00975E04"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الفت</w:t>
            </w:r>
            <w:r w:rsidR="004F4CA4">
              <w:rPr>
                <w:rFonts w:asciiTheme="majorBidi" w:hAnsiTheme="majorBidi" w:cstheme="majorBidi" w:hint="cs"/>
                <w:b/>
                <w:bCs/>
                <w:color w:val="00B050"/>
                <w:sz w:val="28"/>
                <w:szCs w:val="28"/>
                <w:rtl/>
                <w:lang w:bidi="ar-AE"/>
              </w:rPr>
              <w:t>ـــ</w:t>
            </w:r>
            <w:r>
              <w:rPr>
                <w:rFonts w:asciiTheme="majorBidi" w:hAnsiTheme="majorBidi" w:cstheme="majorBidi" w:hint="cs"/>
                <w:b/>
                <w:bCs/>
                <w:color w:val="00B050"/>
                <w:sz w:val="28"/>
                <w:szCs w:val="28"/>
                <w:rtl/>
                <w:lang w:bidi="ar-AE"/>
              </w:rPr>
              <w:t>رة العثماني</w:t>
            </w:r>
            <w:r w:rsidR="00626A97">
              <w:rPr>
                <w:rFonts w:asciiTheme="majorBidi" w:hAnsiTheme="majorBidi" w:cstheme="majorBidi" w:hint="cs"/>
                <w:b/>
                <w:bCs/>
                <w:color w:val="00B050"/>
                <w:sz w:val="28"/>
                <w:szCs w:val="28"/>
                <w:rtl/>
                <w:lang w:bidi="ar-AE"/>
              </w:rPr>
              <w:t>ـــ</w:t>
            </w:r>
            <w:r>
              <w:rPr>
                <w:rFonts w:asciiTheme="majorBidi" w:hAnsiTheme="majorBidi" w:cstheme="majorBidi" w:hint="cs"/>
                <w:b/>
                <w:bCs/>
                <w:color w:val="00B050"/>
                <w:sz w:val="28"/>
                <w:szCs w:val="28"/>
                <w:rtl/>
                <w:lang w:bidi="ar-AE"/>
              </w:rPr>
              <w:t xml:space="preserve">ة </w:t>
            </w:r>
            <w:r w:rsidR="004F4CA4">
              <w:rPr>
                <w:rFonts w:asciiTheme="majorBidi" w:hAnsiTheme="majorBidi" w:cstheme="majorBidi" w:hint="cs"/>
                <w:b/>
                <w:bCs/>
                <w:color w:val="00B050"/>
                <w:sz w:val="28"/>
                <w:szCs w:val="28"/>
                <w:rtl/>
                <w:lang w:bidi="ar-AE"/>
              </w:rPr>
              <w:t>و</w:t>
            </w:r>
            <w:r w:rsidR="00D410C6">
              <w:rPr>
                <w:rFonts w:asciiTheme="majorBidi" w:hAnsiTheme="majorBidi" w:cstheme="majorBidi" w:hint="cs"/>
                <w:b/>
                <w:bCs/>
                <w:color w:val="00B050"/>
                <w:sz w:val="28"/>
                <w:szCs w:val="28"/>
                <w:rtl/>
                <w:lang w:bidi="ar-AE"/>
              </w:rPr>
              <w:t xml:space="preserve"> الاقتص</w:t>
            </w:r>
            <w:r w:rsidR="004F4CA4">
              <w:rPr>
                <w:rFonts w:asciiTheme="majorBidi" w:hAnsiTheme="majorBidi" w:cstheme="majorBidi" w:hint="cs"/>
                <w:b/>
                <w:bCs/>
                <w:color w:val="00B050"/>
                <w:sz w:val="28"/>
                <w:szCs w:val="28"/>
                <w:rtl/>
                <w:lang w:bidi="ar-AE"/>
              </w:rPr>
              <w:t>ــــــ</w:t>
            </w:r>
            <w:r w:rsidR="00D410C6">
              <w:rPr>
                <w:rFonts w:asciiTheme="majorBidi" w:hAnsiTheme="majorBidi" w:cstheme="majorBidi" w:hint="cs"/>
                <w:b/>
                <w:bCs/>
                <w:color w:val="00B050"/>
                <w:sz w:val="28"/>
                <w:szCs w:val="28"/>
                <w:rtl/>
                <w:lang w:bidi="ar-AE"/>
              </w:rPr>
              <w:t>اد العربي</w:t>
            </w:r>
            <w:r>
              <w:rPr>
                <w:rFonts w:asciiTheme="majorBidi" w:hAnsiTheme="majorBidi" w:cstheme="majorBidi" w:hint="cs"/>
                <w:b/>
                <w:bCs/>
                <w:color w:val="00B050"/>
                <w:sz w:val="28"/>
                <w:szCs w:val="28"/>
                <w:rtl/>
                <w:lang w:bidi="ar-AE"/>
              </w:rPr>
              <w:t>:</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0288" behindDoc="0" locked="0" layoutInCell="1" allowOverlap="1" wp14:anchorId="3621C885" wp14:editId="491668F6">
                      <wp:simplePos x="0" y="0"/>
                      <wp:positionH relativeFrom="column">
                        <wp:posOffset>21590</wp:posOffset>
                      </wp:positionH>
                      <wp:positionV relativeFrom="paragraph">
                        <wp:posOffset>51435</wp:posOffset>
                      </wp:positionV>
                      <wp:extent cx="1135380" cy="114300"/>
                      <wp:effectExtent l="57150" t="38100" r="7620" b="95250"/>
                      <wp:wrapNone/>
                      <wp:docPr id="3" name="Right Arrow 3"/>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3" o:spid="_x0000_s1026" type="#_x0000_t13" style="position:absolute;margin-left:1.7pt;margin-top:4.05pt;width:89.4pt;height:9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HB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wO&#10;KFHQYIkeRFV7srBWt2QQ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3</w:t>
            </w:r>
          </w:p>
        </w:tc>
      </w:tr>
      <w:tr w:rsidR="00CA34AF" w:rsidTr="00142DC0">
        <w:trPr>
          <w:trHeight w:val="1077"/>
        </w:trPr>
        <w:tc>
          <w:tcPr>
            <w:tcW w:w="2693" w:type="dxa"/>
            <w:vAlign w:val="center"/>
          </w:tcPr>
          <w:p w:rsidR="00CA34AF" w:rsidRPr="000B759D" w:rsidRDefault="00D410C6"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الص</w:t>
            </w:r>
            <w:r w:rsidR="00024F69">
              <w:rPr>
                <w:rFonts w:asciiTheme="majorBidi" w:hAnsiTheme="majorBidi" w:cstheme="majorBidi" w:hint="cs"/>
                <w:b/>
                <w:bCs/>
                <w:color w:val="00B050"/>
                <w:sz w:val="28"/>
                <w:szCs w:val="28"/>
                <w:rtl/>
                <w:lang w:bidi="ar-AE"/>
              </w:rPr>
              <w:t>ــــ</w:t>
            </w:r>
            <w:r>
              <w:rPr>
                <w:rFonts w:asciiTheme="majorBidi" w:hAnsiTheme="majorBidi" w:cstheme="majorBidi" w:hint="cs"/>
                <w:b/>
                <w:bCs/>
                <w:color w:val="00B050"/>
                <w:sz w:val="28"/>
                <w:szCs w:val="28"/>
                <w:rtl/>
                <w:lang w:bidi="ar-AE"/>
              </w:rPr>
              <w:t>راع العرب</w:t>
            </w:r>
            <w:r w:rsidR="00024F69">
              <w:rPr>
                <w:rFonts w:asciiTheme="majorBidi" w:hAnsiTheme="majorBidi" w:cstheme="majorBidi" w:hint="cs"/>
                <w:b/>
                <w:bCs/>
                <w:color w:val="00B050"/>
                <w:sz w:val="28"/>
                <w:szCs w:val="28"/>
                <w:rtl/>
                <w:lang w:bidi="ar-AE"/>
              </w:rPr>
              <w:t>ـ</w:t>
            </w:r>
            <w:r>
              <w:rPr>
                <w:rFonts w:asciiTheme="majorBidi" w:hAnsiTheme="majorBidi" w:cstheme="majorBidi" w:hint="cs"/>
                <w:b/>
                <w:bCs/>
                <w:color w:val="00B050"/>
                <w:sz w:val="28"/>
                <w:szCs w:val="28"/>
                <w:rtl/>
                <w:lang w:bidi="ar-AE"/>
              </w:rPr>
              <w:t xml:space="preserve">ي </w:t>
            </w:r>
            <w:r w:rsidR="00024F69">
              <w:rPr>
                <w:rFonts w:asciiTheme="majorBidi" w:hAnsiTheme="majorBidi" w:cstheme="majorBidi" w:hint="cs"/>
                <w:b/>
                <w:bCs/>
                <w:color w:val="00B050"/>
                <w:sz w:val="28"/>
                <w:szCs w:val="28"/>
                <w:rtl/>
                <w:lang w:bidi="ar-AE"/>
              </w:rPr>
              <w:t xml:space="preserve">الاسرائيلــــــــــي </w:t>
            </w:r>
            <w:r w:rsidR="00CA34AF" w:rsidRPr="000B759D">
              <w:rPr>
                <w:rFonts w:asciiTheme="majorBidi" w:hAnsiTheme="majorBidi" w:cstheme="majorBidi" w:hint="cs"/>
                <w:b/>
                <w:bCs/>
                <w:color w:val="00B050"/>
                <w:sz w:val="28"/>
                <w:szCs w:val="28"/>
                <w:rtl/>
                <w:lang w:bidi="ar-AE"/>
              </w:rPr>
              <w:t xml:space="preserve"> :</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1312" behindDoc="0" locked="0" layoutInCell="1" allowOverlap="1" wp14:anchorId="7BC58C9D" wp14:editId="64B06EC6">
                      <wp:simplePos x="0" y="0"/>
                      <wp:positionH relativeFrom="column">
                        <wp:posOffset>36830</wp:posOffset>
                      </wp:positionH>
                      <wp:positionV relativeFrom="paragraph">
                        <wp:posOffset>53975</wp:posOffset>
                      </wp:positionV>
                      <wp:extent cx="1135380" cy="114300"/>
                      <wp:effectExtent l="57150" t="38100" r="7620" b="95250"/>
                      <wp:wrapNone/>
                      <wp:docPr id="4" name="Right Arrow 4"/>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4" o:spid="_x0000_s1026" type="#_x0000_t13" style="position:absolute;margin-left:2.9pt;margin-top:4.25pt;width:89.4pt;height:9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nK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wO&#10;KVHQYIkeRFV7srBWt2QY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4</w:t>
            </w:r>
          </w:p>
        </w:tc>
      </w:tr>
      <w:tr w:rsidR="00D410C6" w:rsidTr="00142DC0">
        <w:trPr>
          <w:trHeight w:val="1077"/>
        </w:trPr>
        <w:tc>
          <w:tcPr>
            <w:tcW w:w="2693" w:type="dxa"/>
            <w:vAlign w:val="center"/>
          </w:tcPr>
          <w:p w:rsidR="00024F69" w:rsidRDefault="00D410C6" w:rsidP="00024F69">
            <w:pPr>
              <w:bidi/>
              <w:rPr>
                <w:rFonts w:asciiTheme="majorBidi" w:hAnsiTheme="majorBidi" w:cstheme="majorBidi" w:hint="cs"/>
                <w:b/>
                <w:bCs/>
                <w:color w:val="00B050"/>
                <w:sz w:val="28"/>
                <w:szCs w:val="28"/>
                <w:rtl/>
                <w:lang w:bidi="ar-AE"/>
              </w:rPr>
            </w:pPr>
            <w:r w:rsidRPr="00D410C6">
              <w:rPr>
                <w:rFonts w:asciiTheme="majorBidi" w:hAnsiTheme="majorBidi" w:cstheme="majorBidi" w:hint="cs"/>
                <w:b/>
                <w:bCs/>
                <w:color w:val="00B050"/>
                <w:sz w:val="28"/>
                <w:szCs w:val="28"/>
                <w:rtl/>
                <w:lang w:bidi="ar-AE"/>
              </w:rPr>
              <w:t>الانفت</w:t>
            </w:r>
            <w:r w:rsidR="00142DC0">
              <w:rPr>
                <w:rFonts w:asciiTheme="majorBidi" w:hAnsiTheme="majorBidi" w:cstheme="majorBidi" w:hint="cs"/>
                <w:b/>
                <w:bCs/>
                <w:color w:val="00B050"/>
                <w:sz w:val="28"/>
                <w:szCs w:val="28"/>
                <w:rtl/>
                <w:lang w:bidi="ar-AE"/>
              </w:rPr>
              <w:t>ـ</w:t>
            </w:r>
            <w:r w:rsidRPr="00D410C6">
              <w:rPr>
                <w:rFonts w:asciiTheme="majorBidi" w:hAnsiTheme="majorBidi" w:cstheme="majorBidi" w:hint="cs"/>
                <w:b/>
                <w:bCs/>
                <w:color w:val="00B050"/>
                <w:sz w:val="28"/>
                <w:szCs w:val="28"/>
                <w:rtl/>
                <w:lang w:bidi="ar-AE"/>
              </w:rPr>
              <w:t>اح الاقتص</w:t>
            </w:r>
            <w:r w:rsidR="00142DC0">
              <w:rPr>
                <w:rFonts w:asciiTheme="majorBidi" w:hAnsiTheme="majorBidi" w:cstheme="majorBidi" w:hint="cs"/>
                <w:b/>
                <w:bCs/>
                <w:color w:val="00B050"/>
                <w:sz w:val="28"/>
                <w:szCs w:val="28"/>
                <w:rtl/>
                <w:lang w:bidi="ar-AE"/>
              </w:rPr>
              <w:t>ــ</w:t>
            </w:r>
            <w:r w:rsidR="00024F69">
              <w:rPr>
                <w:rFonts w:asciiTheme="majorBidi" w:hAnsiTheme="majorBidi" w:cstheme="majorBidi" w:hint="cs"/>
                <w:b/>
                <w:bCs/>
                <w:color w:val="00B050"/>
                <w:sz w:val="28"/>
                <w:szCs w:val="28"/>
                <w:rtl/>
                <w:lang w:bidi="ar-AE"/>
              </w:rPr>
              <w:t>ا</w:t>
            </w:r>
            <w:r w:rsidRPr="00D410C6">
              <w:rPr>
                <w:rFonts w:asciiTheme="majorBidi" w:hAnsiTheme="majorBidi" w:cstheme="majorBidi" w:hint="cs"/>
                <w:b/>
                <w:bCs/>
                <w:color w:val="00B050"/>
                <w:sz w:val="28"/>
                <w:szCs w:val="28"/>
                <w:rtl/>
                <w:lang w:bidi="ar-AE"/>
              </w:rPr>
              <w:t xml:space="preserve">دي </w:t>
            </w:r>
            <w:r w:rsidR="00024F69">
              <w:rPr>
                <w:rFonts w:asciiTheme="majorBidi" w:hAnsiTheme="majorBidi" w:cstheme="majorBidi" w:hint="cs"/>
                <w:b/>
                <w:bCs/>
                <w:color w:val="00B050"/>
                <w:sz w:val="28"/>
                <w:szCs w:val="28"/>
                <w:rtl/>
                <w:lang w:bidi="ar-AE"/>
              </w:rPr>
              <w:t xml:space="preserve">   </w:t>
            </w:r>
          </w:p>
          <w:p w:rsidR="00D410C6" w:rsidRPr="00D410C6" w:rsidRDefault="00024F69" w:rsidP="00024F69">
            <w:pPr>
              <w:bidi/>
              <w:rPr>
                <w:rFonts w:asciiTheme="majorBidi" w:hAnsiTheme="majorBidi" w:cstheme="majorBidi"/>
                <w:b/>
                <w:bCs/>
                <w:color w:val="00B050"/>
                <w:sz w:val="28"/>
                <w:szCs w:val="28"/>
                <w:lang w:bidi="ar-AE"/>
              </w:rPr>
            </w:pPr>
            <w:r>
              <w:rPr>
                <w:rFonts w:asciiTheme="majorBidi" w:hAnsiTheme="majorBidi" w:cstheme="majorBidi" w:hint="cs"/>
                <w:b/>
                <w:bCs/>
                <w:color w:val="00B050"/>
                <w:sz w:val="28"/>
                <w:szCs w:val="28"/>
                <w:rtl/>
                <w:lang w:bidi="ar-AE"/>
              </w:rPr>
              <w:t>(</w:t>
            </w:r>
            <w:r w:rsidR="00D410C6" w:rsidRPr="00D410C6">
              <w:rPr>
                <w:rFonts w:asciiTheme="majorBidi" w:hAnsiTheme="majorBidi" w:cstheme="majorBidi" w:hint="cs"/>
                <w:b/>
                <w:bCs/>
                <w:color w:val="00B050"/>
                <w:sz w:val="28"/>
                <w:szCs w:val="28"/>
                <w:rtl/>
                <w:lang w:bidi="ar-AE"/>
              </w:rPr>
              <w:t>1974-</w:t>
            </w:r>
            <w:r>
              <w:rPr>
                <w:rFonts w:asciiTheme="majorBidi" w:hAnsiTheme="majorBidi" w:cstheme="majorBidi" w:hint="cs"/>
                <w:b/>
                <w:bCs/>
                <w:color w:val="00B050"/>
                <w:sz w:val="28"/>
                <w:szCs w:val="28"/>
                <w:rtl/>
                <w:lang w:bidi="ar-AE"/>
              </w:rPr>
              <w:t xml:space="preserve">  </w:t>
            </w:r>
            <w:r w:rsidR="00D410C6" w:rsidRPr="00D410C6">
              <w:rPr>
                <w:rFonts w:asciiTheme="majorBidi" w:hAnsiTheme="majorBidi" w:cstheme="majorBidi" w:hint="cs"/>
                <w:b/>
                <w:bCs/>
                <w:color w:val="00B050"/>
                <w:sz w:val="28"/>
                <w:szCs w:val="28"/>
                <w:rtl/>
                <w:lang w:bidi="ar-AE"/>
              </w:rPr>
              <w:t>1990</w:t>
            </w:r>
            <w:r>
              <w:rPr>
                <w:rFonts w:asciiTheme="majorBidi" w:hAnsiTheme="majorBidi" w:cstheme="majorBidi" w:hint="cs"/>
                <w:b/>
                <w:bCs/>
                <w:color w:val="00B050"/>
                <w:sz w:val="28"/>
                <w:szCs w:val="28"/>
                <w:rtl/>
                <w:lang w:bidi="ar-AE"/>
              </w:rPr>
              <w:t xml:space="preserve"> </w:t>
            </w:r>
            <w:r w:rsidR="00D410C6" w:rsidRPr="00D410C6">
              <w:rPr>
                <w:rFonts w:asciiTheme="majorBidi" w:hAnsiTheme="majorBidi" w:cstheme="majorBidi" w:hint="cs"/>
                <w:b/>
                <w:bCs/>
                <w:color w:val="00B050"/>
                <w:sz w:val="28"/>
                <w:szCs w:val="28"/>
                <w:rtl/>
                <w:lang w:bidi="ar-AE"/>
              </w:rPr>
              <w:t>) :</w:t>
            </w:r>
          </w:p>
          <w:p w:rsidR="00D410C6" w:rsidRDefault="00D410C6" w:rsidP="001F2D6E">
            <w:pPr>
              <w:bidi/>
              <w:jc w:val="center"/>
              <w:rPr>
                <w:rFonts w:asciiTheme="majorBidi" w:hAnsiTheme="majorBidi" w:cstheme="majorBidi"/>
                <w:b/>
                <w:bCs/>
                <w:color w:val="00B050"/>
                <w:sz w:val="28"/>
                <w:szCs w:val="28"/>
                <w:rtl/>
                <w:lang w:bidi="ar-AE"/>
              </w:rPr>
            </w:pPr>
          </w:p>
        </w:tc>
        <w:tc>
          <w:tcPr>
            <w:tcW w:w="2211" w:type="dxa"/>
            <w:vAlign w:val="center"/>
          </w:tcPr>
          <w:p w:rsidR="00D410C6" w:rsidRPr="000B759D" w:rsidRDefault="00D410C6" w:rsidP="001F2D6E">
            <w:pPr>
              <w:bidi/>
              <w:jc w:val="center"/>
              <w:rPr>
                <w:rFonts w:asciiTheme="majorBidi" w:hAnsiTheme="majorBidi" w:cstheme="majorBidi"/>
                <w:b/>
                <w:bCs/>
                <w:noProof/>
                <w:color w:val="00B050"/>
                <w:sz w:val="28"/>
                <w:szCs w:val="28"/>
                <w:rtl/>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4384" behindDoc="0" locked="0" layoutInCell="1" allowOverlap="1" wp14:anchorId="5F9698FD" wp14:editId="2F7813CD">
                      <wp:simplePos x="0" y="0"/>
                      <wp:positionH relativeFrom="column">
                        <wp:posOffset>58420</wp:posOffset>
                      </wp:positionH>
                      <wp:positionV relativeFrom="paragraph">
                        <wp:posOffset>-38100</wp:posOffset>
                      </wp:positionV>
                      <wp:extent cx="1135380" cy="114300"/>
                      <wp:effectExtent l="57150" t="38100" r="7620" b="95250"/>
                      <wp:wrapNone/>
                      <wp:docPr id="8" name="Right Arrow 8"/>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4.6pt;margin-top:-3pt;width:89.4pt;height:9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D410C6" w:rsidRPr="000B759D" w:rsidRDefault="00D410C6" w:rsidP="00626A97">
            <w:pPr>
              <w:bidi/>
              <w:jc w:val="cente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5</w:t>
            </w:r>
          </w:p>
        </w:tc>
      </w:tr>
      <w:tr w:rsidR="00CA34AF" w:rsidTr="00142DC0">
        <w:trPr>
          <w:trHeight w:val="1077"/>
        </w:trPr>
        <w:tc>
          <w:tcPr>
            <w:tcW w:w="2693" w:type="dxa"/>
            <w:vAlign w:val="center"/>
          </w:tcPr>
          <w:p w:rsidR="00CA34AF" w:rsidRPr="000B759D" w:rsidRDefault="004F4CA4"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م</w:t>
            </w:r>
            <w:r w:rsidR="00024F69">
              <w:rPr>
                <w:rFonts w:asciiTheme="majorBidi" w:hAnsiTheme="majorBidi" w:cstheme="majorBidi" w:hint="cs"/>
                <w:b/>
                <w:bCs/>
                <w:color w:val="00B050"/>
                <w:sz w:val="28"/>
                <w:szCs w:val="28"/>
                <w:rtl/>
                <w:lang w:bidi="ar-AE"/>
              </w:rPr>
              <w:t>ــ</w:t>
            </w:r>
            <w:r>
              <w:rPr>
                <w:rFonts w:asciiTheme="majorBidi" w:hAnsiTheme="majorBidi" w:cstheme="majorBidi" w:hint="cs"/>
                <w:b/>
                <w:bCs/>
                <w:color w:val="00B050"/>
                <w:sz w:val="28"/>
                <w:szCs w:val="28"/>
                <w:rtl/>
                <w:lang w:bidi="ar-AE"/>
              </w:rPr>
              <w:t>ا</w:t>
            </w:r>
            <w:r w:rsidR="00024F69">
              <w:rPr>
                <w:rFonts w:asciiTheme="majorBidi" w:hAnsiTheme="majorBidi" w:cstheme="majorBidi" w:hint="cs"/>
                <w:b/>
                <w:bCs/>
                <w:color w:val="00B050"/>
                <w:sz w:val="28"/>
                <w:szCs w:val="28"/>
                <w:rtl/>
                <w:lang w:bidi="ar-AE"/>
              </w:rPr>
              <w:t xml:space="preserve"> </w:t>
            </w:r>
            <w:r>
              <w:rPr>
                <w:rFonts w:asciiTheme="majorBidi" w:hAnsiTheme="majorBidi" w:cstheme="majorBidi" w:hint="cs"/>
                <w:b/>
                <w:bCs/>
                <w:color w:val="00B050"/>
                <w:sz w:val="28"/>
                <w:szCs w:val="28"/>
                <w:rtl/>
                <w:lang w:bidi="ar-AE"/>
              </w:rPr>
              <w:t>قب</w:t>
            </w:r>
            <w:r w:rsidR="00D410C6">
              <w:rPr>
                <w:rFonts w:asciiTheme="majorBidi" w:hAnsiTheme="majorBidi" w:cstheme="majorBidi" w:hint="cs"/>
                <w:b/>
                <w:bCs/>
                <w:color w:val="00B050"/>
                <w:sz w:val="28"/>
                <w:szCs w:val="28"/>
                <w:rtl/>
                <w:lang w:bidi="ar-AE"/>
              </w:rPr>
              <w:t>ــل الربي</w:t>
            </w:r>
            <w:r w:rsidR="00024F69">
              <w:rPr>
                <w:rFonts w:asciiTheme="majorBidi" w:hAnsiTheme="majorBidi" w:cstheme="majorBidi" w:hint="cs"/>
                <w:b/>
                <w:bCs/>
                <w:color w:val="00B050"/>
                <w:sz w:val="28"/>
                <w:szCs w:val="28"/>
                <w:rtl/>
                <w:lang w:bidi="ar-AE"/>
              </w:rPr>
              <w:t>ــــ</w:t>
            </w:r>
            <w:r w:rsidR="00D410C6">
              <w:rPr>
                <w:rFonts w:asciiTheme="majorBidi" w:hAnsiTheme="majorBidi" w:cstheme="majorBidi" w:hint="cs"/>
                <w:b/>
                <w:bCs/>
                <w:color w:val="00B050"/>
                <w:sz w:val="28"/>
                <w:szCs w:val="28"/>
                <w:rtl/>
                <w:lang w:bidi="ar-AE"/>
              </w:rPr>
              <w:t>ـع العربـ</w:t>
            </w:r>
            <w:r w:rsidR="00024F69">
              <w:rPr>
                <w:rFonts w:asciiTheme="majorBidi" w:hAnsiTheme="majorBidi" w:cstheme="majorBidi" w:hint="cs"/>
                <w:b/>
                <w:bCs/>
                <w:color w:val="00B050"/>
                <w:sz w:val="28"/>
                <w:szCs w:val="28"/>
                <w:rtl/>
                <w:lang w:bidi="ar-AE"/>
              </w:rPr>
              <w:t>ــــــــ</w:t>
            </w:r>
            <w:r w:rsidR="00D410C6">
              <w:rPr>
                <w:rFonts w:asciiTheme="majorBidi" w:hAnsiTheme="majorBidi" w:cstheme="majorBidi" w:hint="cs"/>
                <w:b/>
                <w:bCs/>
                <w:color w:val="00B050"/>
                <w:sz w:val="28"/>
                <w:szCs w:val="28"/>
                <w:rtl/>
                <w:lang w:bidi="ar-AE"/>
              </w:rPr>
              <w:t>ــــــــي</w:t>
            </w:r>
            <w:r w:rsidR="00CA34AF" w:rsidRPr="000B759D">
              <w:rPr>
                <w:rFonts w:asciiTheme="majorBidi" w:hAnsiTheme="majorBidi" w:cstheme="majorBidi" w:hint="cs"/>
                <w:b/>
                <w:bCs/>
                <w:color w:val="00B050"/>
                <w:sz w:val="28"/>
                <w:szCs w:val="28"/>
                <w:rtl/>
                <w:lang w:bidi="ar-AE"/>
              </w:rPr>
              <w:t>:</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2336" behindDoc="0" locked="0" layoutInCell="1" allowOverlap="1" wp14:anchorId="2C9C7CE9" wp14:editId="0A70BD88">
                      <wp:simplePos x="0" y="0"/>
                      <wp:positionH relativeFrom="column">
                        <wp:posOffset>36830</wp:posOffset>
                      </wp:positionH>
                      <wp:positionV relativeFrom="paragraph">
                        <wp:posOffset>48895</wp:posOffset>
                      </wp:positionV>
                      <wp:extent cx="1135380" cy="114300"/>
                      <wp:effectExtent l="57150" t="38100" r="7620" b="95250"/>
                      <wp:wrapNone/>
                      <wp:docPr id="5" name="Right Arrow 5"/>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5" o:spid="_x0000_s1026" type="#_x0000_t13" style="position:absolute;margin-left:2.9pt;margin-top:3.85pt;width:89.4pt;height:9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EG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yO&#10;KFHQYIkeRFV7srBWt2QU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jc w:val="center"/>
              <w:rPr>
                <w:color w:val="00B050"/>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5</w:t>
            </w:r>
          </w:p>
        </w:tc>
      </w:tr>
      <w:tr w:rsidR="00CA34AF" w:rsidTr="00142DC0">
        <w:trPr>
          <w:trHeight w:val="1077"/>
        </w:trPr>
        <w:tc>
          <w:tcPr>
            <w:tcW w:w="2693" w:type="dxa"/>
            <w:vAlign w:val="center"/>
          </w:tcPr>
          <w:p w:rsidR="00CA34AF" w:rsidRPr="000B759D" w:rsidRDefault="00D410C6"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م</w:t>
            </w:r>
            <w:r w:rsidR="00024F69">
              <w:rPr>
                <w:rFonts w:asciiTheme="majorBidi" w:hAnsiTheme="majorBidi" w:cstheme="majorBidi" w:hint="cs"/>
                <w:b/>
                <w:bCs/>
                <w:color w:val="00B050"/>
                <w:sz w:val="28"/>
                <w:szCs w:val="28"/>
                <w:rtl/>
                <w:lang w:bidi="ar-AE"/>
              </w:rPr>
              <w:t>ــ</w:t>
            </w:r>
            <w:r>
              <w:rPr>
                <w:rFonts w:asciiTheme="majorBidi" w:hAnsiTheme="majorBidi" w:cstheme="majorBidi" w:hint="cs"/>
                <w:b/>
                <w:bCs/>
                <w:color w:val="00B050"/>
                <w:sz w:val="28"/>
                <w:szCs w:val="28"/>
                <w:rtl/>
                <w:lang w:bidi="ar-AE"/>
              </w:rPr>
              <w:t>ا بع</w:t>
            </w:r>
            <w:r w:rsidR="00024F69">
              <w:rPr>
                <w:rFonts w:asciiTheme="majorBidi" w:hAnsiTheme="majorBidi" w:cstheme="majorBidi" w:hint="cs"/>
                <w:b/>
                <w:bCs/>
                <w:color w:val="00B050"/>
                <w:sz w:val="28"/>
                <w:szCs w:val="28"/>
                <w:rtl/>
                <w:lang w:bidi="ar-AE"/>
              </w:rPr>
              <w:t>ـــ</w:t>
            </w:r>
            <w:r>
              <w:rPr>
                <w:rFonts w:asciiTheme="majorBidi" w:hAnsiTheme="majorBidi" w:cstheme="majorBidi" w:hint="cs"/>
                <w:b/>
                <w:bCs/>
                <w:color w:val="00B050"/>
                <w:sz w:val="28"/>
                <w:szCs w:val="28"/>
                <w:rtl/>
                <w:lang w:bidi="ar-AE"/>
              </w:rPr>
              <w:t>ــد الربيـــع العربـــــــــــ</w:t>
            </w:r>
            <w:r w:rsidR="00024F69">
              <w:rPr>
                <w:rFonts w:asciiTheme="majorBidi" w:hAnsiTheme="majorBidi" w:cstheme="majorBidi" w:hint="cs"/>
                <w:b/>
                <w:bCs/>
                <w:color w:val="00B050"/>
                <w:sz w:val="28"/>
                <w:szCs w:val="28"/>
                <w:rtl/>
                <w:lang w:bidi="ar-AE"/>
              </w:rPr>
              <w:t>ــــــ</w:t>
            </w:r>
            <w:r>
              <w:rPr>
                <w:rFonts w:asciiTheme="majorBidi" w:hAnsiTheme="majorBidi" w:cstheme="majorBidi" w:hint="cs"/>
                <w:b/>
                <w:bCs/>
                <w:color w:val="00B050"/>
                <w:sz w:val="28"/>
                <w:szCs w:val="28"/>
                <w:rtl/>
                <w:lang w:bidi="ar-AE"/>
              </w:rPr>
              <w:t xml:space="preserve">ي </w:t>
            </w:r>
            <w:r w:rsidR="00CA34AF" w:rsidRPr="000B759D">
              <w:rPr>
                <w:rFonts w:asciiTheme="majorBidi" w:hAnsiTheme="majorBidi" w:cstheme="majorBidi" w:hint="cs"/>
                <w:b/>
                <w:bCs/>
                <w:color w:val="00B050"/>
                <w:sz w:val="28"/>
                <w:szCs w:val="28"/>
                <w:rtl/>
                <w:lang w:bidi="ar-AE"/>
              </w:rPr>
              <w:t>:</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3360" behindDoc="0" locked="0" layoutInCell="1" allowOverlap="1" wp14:anchorId="2223B771" wp14:editId="4F4123E5">
                      <wp:simplePos x="0" y="0"/>
                      <wp:positionH relativeFrom="column">
                        <wp:posOffset>44450</wp:posOffset>
                      </wp:positionH>
                      <wp:positionV relativeFrom="paragraph">
                        <wp:posOffset>51435</wp:posOffset>
                      </wp:positionV>
                      <wp:extent cx="1135380" cy="114300"/>
                      <wp:effectExtent l="57150" t="38100" r="7620" b="95250"/>
                      <wp:wrapNone/>
                      <wp:docPr id="7" name="Right Arrow 7"/>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7" o:spid="_x0000_s1026" type="#_x0000_t13" style="position:absolute;margin-left:3.5pt;margin-top:4.05pt;width:89.4pt;height:9pt;rotation:18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jc w:val="center"/>
              <w:rPr>
                <w:color w:val="00B050"/>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6</w:t>
            </w:r>
          </w:p>
        </w:tc>
      </w:tr>
      <w:tr w:rsidR="00CE58B0" w:rsidTr="00142DC0">
        <w:trPr>
          <w:trHeight w:val="1077"/>
        </w:trPr>
        <w:tc>
          <w:tcPr>
            <w:tcW w:w="2693" w:type="dxa"/>
            <w:vAlign w:val="center"/>
          </w:tcPr>
          <w:p w:rsidR="00CE58B0" w:rsidRDefault="00CE58B0"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توصيات بالنهوض بالاقتصاد العرب</w:t>
            </w:r>
            <w:r w:rsidR="00024F69">
              <w:rPr>
                <w:rFonts w:asciiTheme="majorBidi" w:hAnsiTheme="majorBidi" w:cstheme="majorBidi" w:hint="cs"/>
                <w:b/>
                <w:bCs/>
                <w:color w:val="00B050"/>
                <w:sz w:val="28"/>
                <w:szCs w:val="28"/>
                <w:rtl/>
                <w:lang w:bidi="ar-AE"/>
              </w:rPr>
              <w:t>ـــ</w:t>
            </w:r>
            <w:r>
              <w:rPr>
                <w:rFonts w:asciiTheme="majorBidi" w:hAnsiTheme="majorBidi" w:cstheme="majorBidi" w:hint="cs"/>
                <w:b/>
                <w:bCs/>
                <w:color w:val="00B050"/>
                <w:sz w:val="28"/>
                <w:szCs w:val="28"/>
                <w:rtl/>
                <w:lang w:bidi="ar-AE"/>
              </w:rPr>
              <w:t>ي :</w:t>
            </w:r>
          </w:p>
        </w:tc>
        <w:tc>
          <w:tcPr>
            <w:tcW w:w="2211" w:type="dxa"/>
            <w:vAlign w:val="center"/>
          </w:tcPr>
          <w:p w:rsidR="00CE58B0" w:rsidRPr="000B759D" w:rsidRDefault="00CE58B0" w:rsidP="001F2D6E">
            <w:pPr>
              <w:bidi/>
              <w:jc w:val="center"/>
              <w:rPr>
                <w:rFonts w:asciiTheme="majorBidi" w:hAnsiTheme="majorBidi" w:cstheme="majorBidi"/>
                <w:b/>
                <w:bCs/>
                <w:noProof/>
                <w:color w:val="00B050"/>
                <w:sz w:val="28"/>
                <w:szCs w:val="28"/>
                <w:rtl/>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1552" behindDoc="0" locked="0" layoutInCell="1" allowOverlap="1" wp14:anchorId="110AEABA" wp14:editId="6ADB8F93">
                      <wp:simplePos x="0" y="0"/>
                      <wp:positionH relativeFrom="column">
                        <wp:posOffset>92075</wp:posOffset>
                      </wp:positionH>
                      <wp:positionV relativeFrom="paragraph">
                        <wp:posOffset>50800</wp:posOffset>
                      </wp:positionV>
                      <wp:extent cx="1135380" cy="114300"/>
                      <wp:effectExtent l="57150" t="38100" r="7620" b="95250"/>
                      <wp:wrapNone/>
                      <wp:docPr id="11" name="Right Arrow 11"/>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left:0;text-align:left;margin-left:7.25pt;margin-top:4pt;width:89.4pt;height:9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E58B0" w:rsidRPr="000B759D" w:rsidRDefault="00CE58B0" w:rsidP="001F2D6E">
            <w:pPr>
              <w:jc w:val="center"/>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صفحة رقم 7</w:t>
            </w:r>
          </w:p>
        </w:tc>
      </w:tr>
      <w:tr w:rsidR="00CA34AF" w:rsidTr="00142DC0">
        <w:trPr>
          <w:trHeight w:val="1077"/>
        </w:trPr>
        <w:tc>
          <w:tcPr>
            <w:tcW w:w="2693" w:type="dxa"/>
            <w:vAlign w:val="center"/>
          </w:tcPr>
          <w:p w:rsidR="00CA34AF" w:rsidRPr="000B759D" w:rsidRDefault="004F4CA4" w:rsidP="00024F69">
            <w:pPr>
              <w:bidi/>
              <w:rPr>
                <w:rFonts w:asciiTheme="majorBidi" w:hAnsiTheme="majorBidi" w:cstheme="majorBidi"/>
                <w:b/>
                <w:bCs/>
                <w:color w:val="00B050"/>
                <w:sz w:val="28"/>
                <w:szCs w:val="28"/>
                <w:rtl/>
                <w:lang w:bidi="ar-AE"/>
              </w:rPr>
            </w:pPr>
            <w:r>
              <w:rPr>
                <w:rFonts w:asciiTheme="majorBidi" w:hAnsiTheme="majorBidi" w:cstheme="majorBidi" w:hint="cs"/>
                <w:b/>
                <w:bCs/>
                <w:color w:val="00B050"/>
                <w:sz w:val="28"/>
                <w:szCs w:val="28"/>
                <w:rtl/>
                <w:lang w:bidi="ar-AE"/>
              </w:rPr>
              <w:t>ال</w:t>
            </w:r>
            <w:r w:rsidR="00CA34AF">
              <w:rPr>
                <w:rFonts w:asciiTheme="majorBidi" w:hAnsiTheme="majorBidi" w:cstheme="majorBidi" w:hint="cs"/>
                <w:b/>
                <w:bCs/>
                <w:color w:val="00B050"/>
                <w:sz w:val="28"/>
                <w:szCs w:val="28"/>
                <w:rtl/>
                <w:lang w:bidi="ar-AE"/>
              </w:rPr>
              <w:t>خاتم</w:t>
            </w:r>
            <w:r>
              <w:rPr>
                <w:rFonts w:asciiTheme="majorBidi" w:hAnsiTheme="majorBidi" w:cstheme="majorBidi" w:hint="cs"/>
                <w:b/>
                <w:bCs/>
                <w:color w:val="00B050"/>
                <w:sz w:val="28"/>
                <w:szCs w:val="28"/>
                <w:rtl/>
                <w:lang w:bidi="ar-AE"/>
              </w:rPr>
              <w:t>ـــــــ</w:t>
            </w:r>
            <w:r w:rsidR="001840B5">
              <w:rPr>
                <w:rFonts w:asciiTheme="majorBidi" w:hAnsiTheme="majorBidi" w:cstheme="majorBidi" w:hint="cs"/>
                <w:b/>
                <w:bCs/>
                <w:color w:val="00B050"/>
                <w:sz w:val="28"/>
                <w:szCs w:val="28"/>
                <w:rtl/>
                <w:lang w:bidi="ar-AE"/>
              </w:rPr>
              <w:t>ــ</w:t>
            </w:r>
            <w:r>
              <w:rPr>
                <w:rFonts w:asciiTheme="majorBidi" w:hAnsiTheme="majorBidi" w:cstheme="majorBidi" w:hint="cs"/>
                <w:b/>
                <w:bCs/>
                <w:color w:val="00B050"/>
                <w:sz w:val="28"/>
                <w:szCs w:val="28"/>
                <w:rtl/>
                <w:lang w:bidi="ar-AE"/>
              </w:rPr>
              <w:t>ــ</w:t>
            </w:r>
            <w:r w:rsidR="00024F69">
              <w:rPr>
                <w:rFonts w:asciiTheme="majorBidi" w:hAnsiTheme="majorBidi" w:cstheme="majorBidi" w:hint="cs"/>
                <w:b/>
                <w:bCs/>
                <w:color w:val="00B050"/>
                <w:sz w:val="28"/>
                <w:szCs w:val="28"/>
                <w:rtl/>
                <w:lang w:bidi="ar-AE"/>
              </w:rPr>
              <w:t>ــــــ</w:t>
            </w:r>
            <w:r>
              <w:rPr>
                <w:rFonts w:asciiTheme="majorBidi" w:hAnsiTheme="majorBidi" w:cstheme="majorBidi" w:hint="cs"/>
                <w:b/>
                <w:bCs/>
                <w:color w:val="00B050"/>
                <w:sz w:val="28"/>
                <w:szCs w:val="28"/>
                <w:rtl/>
                <w:lang w:bidi="ar-AE"/>
              </w:rPr>
              <w:t>ـ</w:t>
            </w:r>
            <w:r w:rsidR="00CA34AF">
              <w:rPr>
                <w:rFonts w:asciiTheme="majorBidi" w:hAnsiTheme="majorBidi" w:cstheme="majorBidi" w:hint="cs"/>
                <w:b/>
                <w:bCs/>
                <w:color w:val="00B050"/>
                <w:sz w:val="28"/>
                <w:szCs w:val="28"/>
                <w:rtl/>
                <w:lang w:bidi="ar-AE"/>
              </w:rPr>
              <w:t>ة</w:t>
            </w:r>
            <w:r>
              <w:rPr>
                <w:rFonts w:asciiTheme="majorBidi" w:hAnsiTheme="majorBidi" w:cstheme="majorBidi" w:hint="cs"/>
                <w:b/>
                <w:bCs/>
                <w:color w:val="00B050"/>
                <w:sz w:val="28"/>
                <w:szCs w:val="28"/>
                <w:rtl/>
                <w:lang w:bidi="ar-AE"/>
              </w:rPr>
              <w:t xml:space="preserve"> </w:t>
            </w:r>
            <w:r w:rsidR="00CA34AF" w:rsidRPr="000B759D">
              <w:rPr>
                <w:rFonts w:asciiTheme="majorBidi" w:hAnsiTheme="majorBidi" w:cstheme="majorBidi" w:hint="cs"/>
                <w:b/>
                <w:bCs/>
                <w:color w:val="00B050"/>
                <w:sz w:val="28"/>
                <w:szCs w:val="28"/>
                <w:rtl/>
                <w:lang w:bidi="ar-AE"/>
              </w:rPr>
              <w:t>:</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6432" behindDoc="0" locked="0" layoutInCell="1" allowOverlap="1" wp14:anchorId="041FE87A" wp14:editId="57263D5A">
                      <wp:simplePos x="0" y="0"/>
                      <wp:positionH relativeFrom="column">
                        <wp:posOffset>20320</wp:posOffset>
                      </wp:positionH>
                      <wp:positionV relativeFrom="paragraph">
                        <wp:posOffset>39370</wp:posOffset>
                      </wp:positionV>
                      <wp:extent cx="1135380" cy="114300"/>
                      <wp:effectExtent l="57150" t="38100" r="7620" b="95250"/>
                      <wp:wrapNone/>
                      <wp:docPr id="10" name="Right Arrow 10"/>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1.6pt;margin-top:3.1pt;width:89.4pt;height:9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2SIw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8</w:t>
            </w:r>
          </w:p>
        </w:tc>
      </w:tr>
      <w:tr w:rsidR="00CA34AF" w:rsidTr="00142DC0">
        <w:trPr>
          <w:trHeight w:val="1077"/>
        </w:trPr>
        <w:tc>
          <w:tcPr>
            <w:tcW w:w="2693" w:type="dxa"/>
            <w:vAlign w:val="center"/>
          </w:tcPr>
          <w:p w:rsidR="00CA34AF" w:rsidRPr="000B759D" w:rsidRDefault="00CA34AF" w:rsidP="00024F69">
            <w:pPr>
              <w:bidi/>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المراجع والمص</w:t>
            </w:r>
            <w:r w:rsidR="00024F69">
              <w:rPr>
                <w:rFonts w:asciiTheme="majorBidi" w:hAnsiTheme="majorBidi" w:cstheme="majorBidi" w:hint="cs"/>
                <w:b/>
                <w:bCs/>
                <w:color w:val="00B050"/>
                <w:sz w:val="28"/>
                <w:szCs w:val="28"/>
                <w:rtl/>
                <w:lang w:bidi="ar-AE"/>
              </w:rPr>
              <w:t>ــ</w:t>
            </w:r>
            <w:r w:rsidRPr="000B759D">
              <w:rPr>
                <w:rFonts w:asciiTheme="majorBidi" w:hAnsiTheme="majorBidi" w:cstheme="majorBidi" w:hint="cs"/>
                <w:b/>
                <w:bCs/>
                <w:color w:val="00B050"/>
                <w:sz w:val="28"/>
                <w:szCs w:val="28"/>
                <w:rtl/>
                <w:lang w:bidi="ar-AE"/>
              </w:rPr>
              <w:t>ادر:</w:t>
            </w:r>
          </w:p>
        </w:tc>
        <w:tc>
          <w:tcPr>
            <w:tcW w:w="2211" w:type="dxa"/>
            <w:vAlign w:val="center"/>
          </w:tcPr>
          <w:p w:rsidR="00CA34AF" w:rsidRPr="000B759D" w:rsidRDefault="00CA34AF" w:rsidP="001F2D6E">
            <w:pPr>
              <w:bidi/>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5408" behindDoc="0" locked="0" layoutInCell="1" allowOverlap="1" wp14:anchorId="710C85E7" wp14:editId="0879D174">
                      <wp:simplePos x="0" y="0"/>
                      <wp:positionH relativeFrom="column">
                        <wp:posOffset>33655</wp:posOffset>
                      </wp:positionH>
                      <wp:positionV relativeFrom="paragraph">
                        <wp:posOffset>41910</wp:posOffset>
                      </wp:positionV>
                      <wp:extent cx="1135380" cy="114300"/>
                      <wp:effectExtent l="57150" t="38100" r="7620" b="95250"/>
                      <wp:wrapNone/>
                      <wp:docPr id="9" name="Right Arrow 9"/>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9" o:spid="_x0000_s1026" type="#_x0000_t13" style="position:absolute;margin-left:2.65pt;margin-top:3.3pt;width:89.4pt;height:9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BS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xO&#10;KFHQYIkeRFV7srBWt2QS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CA34AF" w:rsidRPr="000B759D" w:rsidRDefault="00CA34AF" w:rsidP="00626A97">
            <w:pPr>
              <w:jc w:val="center"/>
              <w:rPr>
                <w:rFonts w:asciiTheme="majorBidi" w:hAnsiTheme="majorBidi" w:cstheme="majorBidi"/>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00626A97">
              <w:rPr>
                <w:rFonts w:asciiTheme="majorBidi" w:hAnsiTheme="majorBidi" w:cstheme="majorBidi" w:hint="cs"/>
                <w:b/>
                <w:bCs/>
                <w:color w:val="00B050"/>
                <w:sz w:val="28"/>
                <w:szCs w:val="28"/>
                <w:rtl/>
                <w:lang w:bidi="ar-AE"/>
              </w:rPr>
              <w:t>9</w:t>
            </w:r>
          </w:p>
        </w:tc>
      </w:tr>
    </w:tbl>
    <w:p w:rsidR="00CA34AF" w:rsidRDefault="00CA34AF" w:rsidP="00CA34AF">
      <w:pPr>
        <w:bidi/>
        <w:rPr>
          <w:rtl/>
          <w:lang w:bidi="ar-AE"/>
        </w:rPr>
      </w:pPr>
    </w:p>
    <w:p w:rsidR="00CA34AF" w:rsidRDefault="00CA34AF" w:rsidP="00CA34AF">
      <w:pPr>
        <w:bidi/>
        <w:rPr>
          <w:rFonts w:hint="cs"/>
          <w:rtl/>
          <w:lang w:bidi="ar-AE"/>
        </w:rPr>
      </w:pPr>
    </w:p>
    <w:p w:rsidR="00024F69" w:rsidRDefault="00024F69" w:rsidP="00024F69">
      <w:pPr>
        <w:bidi/>
        <w:rPr>
          <w:rtl/>
          <w:lang w:bidi="ar-AE"/>
        </w:rPr>
      </w:pPr>
    </w:p>
    <w:p w:rsidR="00CA34AF" w:rsidRDefault="00CA34AF" w:rsidP="00CA34AF">
      <w:pPr>
        <w:bidi/>
        <w:rPr>
          <w:rtl/>
          <w:lang w:bidi="ar-AE"/>
        </w:rPr>
      </w:pPr>
    </w:p>
    <w:p w:rsidR="00CA34AF" w:rsidRPr="00D94071" w:rsidRDefault="004351CF" w:rsidP="005051BD">
      <w:pPr>
        <w:bidi/>
        <w:spacing w:line="360" w:lineRule="auto"/>
        <w:jc w:val="both"/>
        <w:rPr>
          <w:rFonts w:asciiTheme="majorBidi" w:hAnsiTheme="majorBidi" w:cstheme="majorBidi"/>
          <w:b/>
          <w:bCs/>
          <w:color w:val="FF0000"/>
          <w:sz w:val="28"/>
          <w:szCs w:val="28"/>
          <w:rtl/>
          <w:lang w:bidi="ar-AE"/>
        </w:rPr>
      </w:pPr>
      <w:r w:rsidRPr="00D94071">
        <w:rPr>
          <w:rFonts w:asciiTheme="majorBidi" w:hAnsiTheme="majorBidi" w:cstheme="majorBidi" w:hint="cs"/>
          <w:b/>
          <w:bCs/>
          <w:color w:val="FF0000"/>
          <w:sz w:val="28"/>
          <w:szCs w:val="28"/>
          <w:rtl/>
          <w:lang w:bidi="ar-AE"/>
        </w:rPr>
        <w:lastRenderedPageBreak/>
        <w:t>تصدير</w:t>
      </w:r>
    </w:p>
    <w:p w:rsidR="00CA34AF" w:rsidRDefault="005051BD" w:rsidP="00D94071">
      <w:pPr>
        <w:bidi/>
        <w:spacing w:line="480" w:lineRule="auto"/>
        <w:ind w:firstLine="720"/>
        <w:jc w:val="both"/>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نحن في هذه الاوقات أحوج ما نكون لدراسة </w:t>
      </w:r>
      <w:r w:rsidR="00CA34AF" w:rsidRPr="005051BD">
        <w:rPr>
          <w:rFonts w:asciiTheme="majorBidi" w:hAnsiTheme="majorBidi" w:cstheme="majorBidi"/>
          <w:sz w:val="24"/>
          <w:szCs w:val="24"/>
          <w:rtl/>
          <w:lang w:bidi="ar-AE"/>
        </w:rPr>
        <w:t xml:space="preserve"> </w:t>
      </w:r>
      <w:r>
        <w:rPr>
          <w:rFonts w:asciiTheme="majorBidi" w:hAnsiTheme="majorBidi" w:cstheme="majorBidi" w:hint="cs"/>
          <w:sz w:val="24"/>
          <w:szCs w:val="24"/>
          <w:rtl/>
          <w:lang w:bidi="ar-AE"/>
        </w:rPr>
        <w:t>ال</w:t>
      </w:r>
      <w:r w:rsidR="00CA34AF" w:rsidRPr="005051BD">
        <w:rPr>
          <w:rFonts w:asciiTheme="majorBidi" w:hAnsiTheme="majorBidi" w:cstheme="majorBidi"/>
          <w:sz w:val="24"/>
          <w:szCs w:val="24"/>
          <w:rtl/>
          <w:lang w:bidi="ar-AE"/>
        </w:rPr>
        <w:t>تاريخ الاقتصادي لامتنا الاسلامية العربية ,</w:t>
      </w:r>
      <w:r>
        <w:rPr>
          <w:rFonts w:asciiTheme="majorBidi" w:hAnsiTheme="majorBidi" w:cstheme="majorBidi" w:hint="cs"/>
          <w:sz w:val="24"/>
          <w:szCs w:val="24"/>
          <w:rtl/>
          <w:lang w:bidi="ar-AE"/>
        </w:rPr>
        <w:t xml:space="preserve">فهو </w:t>
      </w:r>
      <w:r w:rsidR="00CA34AF" w:rsidRPr="005051BD">
        <w:rPr>
          <w:rFonts w:asciiTheme="majorBidi" w:hAnsiTheme="majorBidi" w:cstheme="majorBidi"/>
          <w:sz w:val="24"/>
          <w:szCs w:val="24"/>
          <w:rtl/>
          <w:lang w:bidi="ar-AE"/>
        </w:rPr>
        <w:t xml:space="preserve">يمثل جانبا حيويا من خبرتها التاريخية , وأساسا لفهم الكثير من </w:t>
      </w:r>
      <w:r w:rsidRPr="005051BD">
        <w:rPr>
          <w:rFonts w:asciiTheme="majorBidi" w:hAnsiTheme="majorBidi" w:cstheme="majorBidi"/>
          <w:sz w:val="24"/>
          <w:szCs w:val="24"/>
          <w:rtl/>
          <w:lang w:bidi="ar-AE"/>
        </w:rPr>
        <w:t xml:space="preserve">آثارها , </w:t>
      </w:r>
      <w:r>
        <w:rPr>
          <w:rFonts w:asciiTheme="majorBidi" w:hAnsiTheme="majorBidi" w:cstheme="majorBidi" w:hint="cs"/>
          <w:sz w:val="24"/>
          <w:szCs w:val="24"/>
          <w:rtl/>
          <w:lang w:bidi="ar-AE"/>
        </w:rPr>
        <w:t>وضرورة أولية لوعي الحاضر وحل الازمات الاقتصادية القديمة والجديدة وبداية  للانطلاق الى المستقبل المنشود.</w:t>
      </w:r>
    </w:p>
    <w:p w:rsidR="005051BD" w:rsidRDefault="005051BD" w:rsidP="00D94071">
      <w:pPr>
        <w:bidi/>
        <w:spacing w:line="480" w:lineRule="auto"/>
        <w:ind w:firstLine="720"/>
        <w:jc w:val="both"/>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فبحثي المتواضع محاولة لإعطاء خلاصة تحليلية للتاريخ الاقتصادي العربي </w:t>
      </w:r>
      <w:r w:rsidR="004351CF">
        <w:rPr>
          <w:rFonts w:asciiTheme="majorBidi" w:hAnsiTheme="majorBidi" w:cstheme="majorBidi" w:hint="cs"/>
          <w:sz w:val="24"/>
          <w:szCs w:val="24"/>
          <w:rtl/>
          <w:lang w:bidi="ar-AE"/>
        </w:rPr>
        <w:t xml:space="preserve">,نتلمس أطراف خطوطة الرئيسية من الآن الى فترة السيطرة العثمانية وركود الاقتصاد العربي دون التعمق أكثر في تاريخ المنطقة العربية , ولكن مثل هذا العرض كاف ليؤدي الى مجموعة من الاراء تبرز من خلاله </w:t>
      </w:r>
      <w:r w:rsidR="004351CF">
        <w:rPr>
          <w:rFonts w:asciiTheme="majorBidi" w:hAnsiTheme="majorBidi" w:cstheme="majorBidi"/>
          <w:sz w:val="24"/>
          <w:szCs w:val="24"/>
          <w:rtl/>
          <w:lang w:bidi="ar-AE"/>
        </w:rPr>
        <w:t>–</w:t>
      </w:r>
      <w:r w:rsidR="004351CF">
        <w:rPr>
          <w:rFonts w:asciiTheme="majorBidi" w:hAnsiTheme="majorBidi" w:cstheme="majorBidi" w:hint="cs"/>
          <w:sz w:val="24"/>
          <w:szCs w:val="24"/>
          <w:rtl/>
          <w:lang w:bidi="ar-AE"/>
        </w:rPr>
        <w:t xml:space="preserve"> والنظرة الشاملة إلى التاريخ لا تخلو من التبسيط </w:t>
      </w:r>
      <w:r w:rsidR="004351CF">
        <w:rPr>
          <w:rFonts w:asciiTheme="majorBidi" w:hAnsiTheme="majorBidi" w:cstheme="majorBidi"/>
          <w:sz w:val="24"/>
          <w:szCs w:val="24"/>
          <w:rtl/>
          <w:lang w:bidi="ar-AE"/>
        </w:rPr>
        <w:t>–</w:t>
      </w:r>
      <w:r w:rsidR="004351CF">
        <w:rPr>
          <w:rFonts w:asciiTheme="majorBidi" w:hAnsiTheme="majorBidi" w:cstheme="majorBidi" w:hint="cs"/>
          <w:sz w:val="24"/>
          <w:szCs w:val="24"/>
          <w:rtl/>
          <w:lang w:bidi="ar-AE"/>
        </w:rPr>
        <w:t xml:space="preserve"> أو تعميم يورث نقداً.</w:t>
      </w:r>
    </w:p>
    <w:p w:rsidR="004351CF" w:rsidRPr="00D94071" w:rsidRDefault="00D77A09" w:rsidP="0045326B">
      <w:pPr>
        <w:bidi/>
        <w:spacing w:line="360" w:lineRule="auto"/>
        <w:jc w:val="both"/>
        <w:rPr>
          <w:rFonts w:asciiTheme="majorBidi" w:hAnsiTheme="majorBidi" w:cstheme="majorBidi"/>
          <w:b/>
          <w:bCs/>
          <w:color w:val="FF0000"/>
          <w:sz w:val="28"/>
          <w:szCs w:val="28"/>
          <w:rtl/>
          <w:lang w:bidi="ar-AE"/>
        </w:rPr>
      </w:pPr>
      <w:r>
        <w:rPr>
          <w:rFonts w:asciiTheme="majorBidi" w:hAnsiTheme="majorBidi" w:cstheme="majorBidi" w:hint="cs"/>
          <w:b/>
          <w:bCs/>
          <w:color w:val="FF0000"/>
          <w:sz w:val="28"/>
          <w:szCs w:val="28"/>
          <w:rtl/>
          <w:lang w:bidi="ar-AE"/>
        </w:rPr>
        <w:t>ال</w:t>
      </w:r>
      <w:r w:rsidR="00E501A1" w:rsidRPr="00D94071">
        <w:rPr>
          <w:rFonts w:asciiTheme="majorBidi" w:hAnsiTheme="majorBidi" w:cstheme="majorBidi" w:hint="cs"/>
          <w:b/>
          <w:bCs/>
          <w:color w:val="FF0000"/>
          <w:sz w:val="28"/>
          <w:szCs w:val="28"/>
          <w:rtl/>
          <w:lang w:bidi="ar-AE"/>
        </w:rPr>
        <w:t xml:space="preserve">مقدمة </w:t>
      </w:r>
    </w:p>
    <w:p w:rsidR="00E501A1" w:rsidRPr="00D94071" w:rsidRDefault="00E501A1" w:rsidP="00D94071">
      <w:pPr>
        <w:bidi/>
        <w:spacing w:line="480" w:lineRule="auto"/>
        <w:ind w:firstLine="720"/>
        <w:jc w:val="both"/>
        <w:rPr>
          <w:rFonts w:asciiTheme="majorBidi" w:hAnsiTheme="majorBidi" w:cstheme="majorBidi"/>
          <w:sz w:val="24"/>
          <w:szCs w:val="24"/>
          <w:rtl/>
          <w:lang w:bidi="ar-AE"/>
        </w:rPr>
      </w:pPr>
      <w:r w:rsidRPr="00D94071">
        <w:rPr>
          <w:rFonts w:asciiTheme="majorBidi" w:hAnsiTheme="majorBidi" w:cstheme="majorBidi"/>
          <w:sz w:val="24"/>
          <w:szCs w:val="24"/>
          <w:rtl/>
          <w:lang w:bidi="ar-AE"/>
        </w:rPr>
        <w:t xml:space="preserve">الاقتصاد </w:t>
      </w:r>
      <w:hyperlink r:id="rId9" w:tooltip="مصر" w:history="1">
        <w:r w:rsidRPr="00D94071">
          <w:rPr>
            <w:rFonts w:asciiTheme="majorBidi" w:hAnsiTheme="majorBidi" w:cstheme="majorBidi"/>
            <w:sz w:val="24"/>
            <w:szCs w:val="24"/>
            <w:rtl/>
            <w:lang w:bidi="ar-AE"/>
          </w:rPr>
          <w:t>العربي</w:t>
        </w:r>
      </w:hyperlink>
      <w:r w:rsidR="00DE1A4E" w:rsidRPr="00D94071">
        <w:rPr>
          <w:rFonts w:asciiTheme="majorBidi" w:hAnsiTheme="majorBidi" w:cstheme="majorBidi"/>
          <w:sz w:val="24"/>
          <w:szCs w:val="24"/>
          <w:rtl/>
          <w:lang w:bidi="ar-AE"/>
        </w:rPr>
        <w:t xml:space="preserve"> اقتصاد مستقر وهو </w:t>
      </w:r>
      <w:r w:rsidRPr="00D94071">
        <w:rPr>
          <w:rFonts w:asciiTheme="majorBidi" w:hAnsiTheme="majorBidi" w:cstheme="majorBidi"/>
          <w:sz w:val="24"/>
          <w:szCs w:val="24"/>
          <w:rtl/>
          <w:lang w:bidi="ar-AE"/>
        </w:rPr>
        <w:t>من أقدم اقتصاديات العالم حيث بدأ بالقطاع</w:t>
      </w:r>
      <w:r w:rsidR="00DE1A4E" w:rsidRPr="00D94071">
        <w:rPr>
          <w:rFonts w:asciiTheme="majorBidi" w:hAnsiTheme="majorBidi" w:cstheme="majorBidi"/>
          <w:sz w:val="24"/>
          <w:szCs w:val="24"/>
          <w:rtl/>
          <w:lang w:bidi="ar-AE"/>
        </w:rPr>
        <w:t>ي</w:t>
      </w:r>
      <w:r w:rsidRPr="00D94071">
        <w:rPr>
          <w:rFonts w:asciiTheme="majorBidi" w:hAnsiTheme="majorBidi" w:cstheme="majorBidi"/>
          <w:sz w:val="24"/>
          <w:szCs w:val="24"/>
          <w:rtl/>
          <w:lang w:bidi="ar-AE"/>
        </w:rPr>
        <w:t xml:space="preserve"> الزراعي والحيواني  والتبادل التجاري مع البلدان المجاورة, ومع ظهور رسالة التوحيد بنبوة سيدنا ابراهيم – عليه السلام – فرض الحج وظهر معه اقتصاد موسم الحج </w:t>
      </w:r>
      <w:r w:rsidR="00DE1A4E" w:rsidRPr="00D94071">
        <w:rPr>
          <w:rFonts w:asciiTheme="majorBidi" w:hAnsiTheme="majorBidi" w:cstheme="majorBidi"/>
          <w:sz w:val="24"/>
          <w:szCs w:val="24"/>
          <w:rtl/>
          <w:lang w:bidi="ar-AE"/>
        </w:rPr>
        <w:t>والاضاحي</w:t>
      </w:r>
      <w:r w:rsidRPr="00D94071">
        <w:rPr>
          <w:rFonts w:asciiTheme="majorBidi" w:hAnsiTheme="majorBidi" w:cstheme="majorBidi"/>
          <w:sz w:val="24"/>
          <w:szCs w:val="24"/>
          <w:rtl/>
          <w:lang w:bidi="ar-AE"/>
        </w:rPr>
        <w:t>.</w:t>
      </w:r>
    </w:p>
    <w:p w:rsidR="00E501A1" w:rsidRPr="00D94071" w:rsidRDefault="00E501A1" w:rsidP="00D94071">
      <w:pPr>
        <w:bidi/>
        <w:spacing w:line="480" w:lineRule="auto"/>
        <w:ind w:firstLine="720"/>
        <w:jc w:val="both"/>
        <w:rPr>
          <w:rFonts w:asciiTheme="majorBidi" w:hAnsiTheme="majorBidi" w:cstheme="majorBidi"/>
          <w:sz w:val="24"/>
          <w:szCs w:val="24"/>
          <w:rtl/>
          <w:lang w:bidi="ar-AE"/>
        </w:rPr>
      </w:pPr>
      <w:r w:rsidRPr="00D94071">
        <w:rPr>
          <w:rFonts w:asciiTheme="majorBidi" w:hAnsiTheme="majorBidi" w:cstheme="majorBidi"/>
          <w:sz w:val="24"/>
          <w:szCs w:val="24"/>
          <w:rtl/>
          <w:lang w:bidi="ar-AE"/>
        </w:rPr>
        <w:t>ومع ظهور الاسلام , توسعت رقعة الدولة الاسلامية لتشمل مختلف من الشعوب والعادات والثقافات وتطور في اثناء تلك الفترة الانتاج الزراعي والحيواني والسمكي ومعه التبادل التجاري.وهنا في بحثنا سنأخذ , دولة مصر لنختزل فيها المشهد الاقتصاد العربي منذ الفترة العثمانية الى تاريخ كتابه بحثنا هذا.</w:t>
      </w:r>
    </w:p>
    <w:p w:rsidR="007A4333" w:rsidRDefault="007A4333" w:rsidP="007A4333">
      <w:pPr>
        <w:bidi/>
        <w:spacing w:line="360" w:lineRule="auto"/>
        <w:jc w:val="both"/>
        <w:rPr>
          <w:rFonts w:asciiTheme="majorBidi" w:hAnsiTheme="majorBidi" w:cstheme="majorBidi"/>
          <w:sz w:val="24"/>
          <w:szCs w:val="24"/>
          <w:lang w:bidi="ar-AE"/>
        </w:rPr>
      </w:pPr>
    </w:p>
    <w:p w:rsidR="00975E04" w:rsidRDefault="00975E04" w:rsidP="00975E04">
      <w:pPr>
        <w:bidi/>
        <w:spacing w:line="360" w:lineRule="auto"/>
        <w:jc w:val="both"/>
        <w:rPr>
          <w:rFonts w:asciiTheme="majorBidi" w:hAnsiTheme="majorBidi" w:cstheme="majorBidi"/>
          <w:sz w:val="24"/>
          <w:szCs w:val="24"/>
          <w:lang w:bidi="ar-AE"/>
        </w:rPr>
      </w:pPr>
    </w:p>
    <w:p w:rsidR="00975E04" w:rsidRDefault="00975E04" w:rsidP="00975E04">
      <w:pPr>
        <w:bidi/>
        <w:spacing w:line="360" w:lineRule="auto"/>
        <w:jc w:val="both"/>
        <w:rPr>
          <w:rFonts w:asciiTheme="majorBidi" w:hAnsiTheme="majorBidi" w:cstheme="majorBidi"/>
          <w:sz w:val="24"/>
          <w:szCs w:val="24"/>
          <w:lang w:bidi="ar-AE"/>
        </w:rPr>
      </w:pPr>
    </w:p>
    <w:p w:rsidR="00975E04" w:rsidRDefault="00975E04" w:rsidP="00975E04">
      <w:pPr>
        <w:bidi/>
        <w:spacing w:line="360" w:lineRule="auto"/>
        <w:jc w:val="both"/>
        <w:rPr>
          <w:rFonts w:asciiTheme="majorBidi" w:hAnsiTheme="majorBidi" w:cstheme="majorBidi"/>
          <w:sz w:val="24"/>
          <w:szCs w:val="24"/>
          <w:lang w:bidi="ar-AE"/>
        </w:rPr>
      </w:pPr>
    </w:p>
    <w:p w:rsidR="00975E04" w:rsidRDefault="00975E04" w:rsidP="00975E04">
      <w:pPr>
        <w:bidi/>
        <w:spacing w:line="360" w:lineRule="auto"/>
        <w:jc w:val="both"/>
        <w:rPr>
          <w:rFonts w:asciiTheme="majorBidi" w:hAnsiTheme="majorBidi" w:cstheme="majorBidi"/>
          <w:sz w:val="24"/>
          <w:szCs w:val="24"/>
          <w:rtl/>
          <w:lang w:bidi="ar-AE"/>
        </w:rPr>
      </w:pPr>
    </w:p>
    <w:p w:rsidR="00DE1A4E" w:rsidRDefault="00DE1A4E" w:rsidP="00DE1A4E">
      <w:pPr>
        <w:bidi/>
        <w:spacing w:line="360" w:lineRule="auto"/>
        <w:ind w:firstLine="720"/>
        <w:jc w:val="both"/>
        <w:rPr>
          <w:rFonts w:asciiTheme="majorBidi" w:hAnsiTheme="majorBidi" w:cstheme="majorBidi"/>
          <w:sz w:val="24"/>
          <w:szCs w:val="24"/>
          <w:rtl/>
          <w:lang w:bidi="ar-AE"/>
        </w:rPr>
      </w:pPr>
    </w:p>
    <w:p w:rsidR="00DE1A4E" w:rsidRPr="007A4333" w:rsidRDefault="00DE1A4E" w:rsidP="00DE1A4E">
      <w:pPr>
        <w:bidi/>
        <w:spacing w:line="360" w:lineRule="auto"/>
        <w:ind w:firstLine="720"/>
        <w:jc w:val="both"/>
        <w:rPr>
          <w:rFonts w:asciiTheme="majorBidi" w:hAnsiTheme="majorBidi" w:cstheme="majorBidi"/>
          <w:b/>
          <w:bCs/>
          <w:sz w:val="24"/>
          <w:szCs w:val="24"/>
          <w:rtl/>
          <w:lang w:bidi="ar-AE"/>
        </w:rPr>
      </w:pPr>
    </w:p>
    <w:p w:rsidR="00B2584F" w:rsidRPr="00D77A09" w:rsidRDefault="00975E04" w:rsidP="00D77A09">
      <w:pPr>
        <w:bidi/>
        <w:spacing w:line="360" w:lineRule="auto"/>
        <w:jc w:val="both"/>
        <w:rPr>
          <w:rFonts w:asciiTheme="majorBidi" w:hAnsiTheme="majorBidi" w:cstheme="majorBidi"/>
          <w:b/>
          <w:bCs/>
          <w:color w:val="FF0000"/>
          <w:sz w:val="24"/>
          <w:szCs w:val="24"/>
          <w:lang w:bidi="ar-AE"/>
        </w:rPr>
      </w:pPr>
      <w:r w:rsidRPr="007A4333">
        <w:rPr>
          <w:b/>
          <w:bCs/>
          <w:noProof/>
        </w:rPr>
        <w:lastRenderedPageBreak/>
        <w:drawing>
          <wp:anchor distT="0" distB="0" distL="114300" distR="114300" simplePos="0" relativeHeight="251669504" behindDoc="1" locked="0" layoutInCell="1" allowOverlap="1" wp14:anchorId="1EE2184F" wp14:editId="62CB5AE6">
            <wp:simplePos x="0" y="0"/>
            <wp:positionH relativeFrom="column">
              <wp:posOffset>-302895</wp:posOffset>
            </wp:positionH>
            <wp:positionV relativeFrom="paragraph">
              <wp:posOffset>297180</wp:posOffset>
            </wp:positionV>
            <wp:extent cx="3048000" cy="2156460"/>
            <wp:effectExtent l="0" t="0" r="0" b="0"/>
            <wp:wrapTight wrapText="bothSides">
              <wp:wrapPolygon edited="0">
                <wp:start x="0" y="0"/>
                <wp:lineTo x="0" y="21371"/>
                <wp:lineTo x="21465" y="21371"/>
                <wp:lineTo x="21465" y="0"/>
                <wp:lineTo x="0" y="0"/>
              </wp:wrapPolygon>
            </wp:wrapTight>
            <wp:docPr id="6" name="Picture 6" descr="http://2.bp.blogspot.com/-KlPCk8tYefc/UG4zNQeD_-I/AAAAAAAAAdw/7CY_d2oQEyM/s320/nizam-i-cedit_307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KlPCk8tYefc/UG4zNQeD_-I/AAAAAAAAAdw/7CY_d2oQEyM/s320/nizam-i-cedit_307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color w:val="FF0000"/>
          <w:sz w:val="28"/>
          <w:szCs w:val="28"/>
          <w:rtl/>
          <w:lang w:bidi="ar-AE"/>
        </w:rPr>
        <w:t xml:space="preserve">سمات </w:t>
      </w:r>
      <w:r w:rsidR="00D77A09">
        <w:rPr>
          <w:rFonts w:asciiTheme="majorBidi" w:hAnsiTheme="majorBidi" w:cstheme="majorBidi" w:hint="cs"/>
          <w:b/>
          <w:bCs/>
          <w:color w:val="FF0000"/>
          <w:sz w:val="28"/>
          <w:szCs w:val="28"/>
          <w:rtl/>
          <w:lang w:bidi="ar-AE"/>
        </w:rPr>
        <w:t xml:space="preserve">الفترة العثماني </w:t>
      </w:r>
      <w:r w:rsidR="00D77A09" w:rsidRPr="00D77A09">
        <w:rPr>
          <w:rFonts w:asciiTheme="majorBidi" w:hAnsiTheme="majorBidi" w:cstheme="majorBidi" w:hint="cs"/>
          <w:b/>
          <w:bCs/>
          <w:color w:val="FF0000"/>
          <w:sz w:val="24"/>
          <w:szCs w:val="24"/>
          <w:rtl/>
          <w:lang w:bidi="ar-AE"/>
        </w:rPr>
        <w:t>(</w:t>
      </w:r>
      <w:r w:rsidR="00B2584F" w:rsidRPr="00D77A09">
        <w:rPr>
          <w:rFonts w:asciiTheme="majorBidi" w:hAnsiTheme="majorBidi" w:cstheme="majorBidi"/>
          <w:b/>
          <w:bCs/>
          <w:color w:val="FF0000"/>
          <w:sz w:val="24"/>
          <w:szCs w:val="24"/>
          <w:rtl/>
          <w:lang w:bidi="ar-AE"/>
        </w:rPr>
        <w:t>المحور الاقتصادي</w:t>
      </w:r>
      <w:r>
        <w:rPr>
          <w:rFonts w:asciiTheme="majorBidi" w:hAnsiTheme="majorBidi" w:cstheme="majorBidi" w:hint="cs"/>
          <w:b/>
          <w:bCs/>
          <w:color w:val="FF0000"/>
          <w:sz w:val="24"/>
          <w:szCs w:val="24"/>
          <w:rtl/>
          <w:lang w:bidi="ar-AE"/>
        </w:rPr>
        <w:t xml:space="preserve"> العربي</w:t>
      </w:r>
      <w:r w:rsidR="00D77A09" w:rsidRPr="00D77A09">
        <w:rPr>
          <w:rFonts w:asciiTheme="majorBidi" w:hAnsiTheme="majorBidi" w:cstheme="majorBidi" w:hint="cs"/>
          <w:b/>
          <w:bCs/>
          <w:color w:val="FF0000"/>
          <w:sz w:val="24"/>
          <w:szCs w:val="24"/>
          <w:rtl/>
          <w:lang w:bidi="ar-AE"/>
        </w:rPr>
        <w:t>)</w:t>
      </w:r>
    </w:p>
    <w:p w:rsidR="00B2584F" w:rsidRPr="00D77A09" w:rsidRDefault="00B2584F" w:rsidP="00D77A09">
      <w:pPr>
        <w:bidi/>
        <w:spacing w:line="480" w:lineRule="auto"/>
        <w:ind w:firstLine="720"/>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لم يكن هدف العثمانيين من استيلائهم على إقليم الأحساء</w:t>
      </w:r>
      <w:r w:rsidR="00975E04">
        <w:rPr>
          <w:rFonts w:asciiTheme="majorBidi" w:hAnsiTheme="majorBidi" w:cstheme="majorBidi" w:hint="cs"/>
          <w:sz w:val="24"/>
          <w:szCs w:val="24"/>
          <w:rtl/>
          <w:lang w:bidi="ar-AE"/>
        </w:rPr>
        <w:t xml:space="preserve"> في شبة الجزيرة العربية </w:t>
      </w:r>
      <w:r w:rsidRPr="00D77A09">
        <w:rPr>
          <w:rFonts w:asciiTheme="majorBidi" w:hAnsiTheme="majorBidi" w:cstheme="majorBidi"/>
          <w:sz w:val="24"/>
          <w:szCs w:val="24"/>
          <w:rtl/>
          <w:lang w:bidi="ar-AE"/>
        </w:rPr>
        <w:t>.. الإفادة الاقتصادية من الإقليم.. رغم ما به من خيرات زراعية واقتصادية وتجارية</w:t>
      </w:r>
      <w:r w:rsidR="00975E04">
        <w:rPr>
          <w:rFonts w:asciiTheme="majorBidi" w:hAnsiTheme="majorBidi" w:cstheme="majorBidi" w:hint="cs"/>
          <w:sz w:val="24"/>
          <w:szCs w:val="24"/>
          <w:rtl/>
          <w:lang w:bidi="ar-AE"/>
        </w:rPr>
        <w:t xml:space="preserve"> ..</w:t>
      </w:r>
      <w:r w:rsidRPr="00D77A09">
        <w:rPr>
          <w:rFonts w:asciiTheme="majorBidi" w:hAnsiTheme="majorBidi" w:cstheme="majorBidi"/>
          <w:sz w:val="24"/>
          <w:szCs w:val="24"/>
          <w:rtl/>
          <w:lang w:bidi="ar-AE"/>
        </w:rPr>
        <w:t>.. وطوال عهدهم الذي استمر نحو 42 عاماً "1871 - 1913" كانت جباية الزكوات وغيرها لا تكاد تفي بالنفقات التي يصرفونها على الحاميات.. هذا ما يؤكده معظم الباحثين لتاريخ هذه المنطقة.. وإذا ما لاحظنا أن حجم القوات الموجودة في الحاميات كان ضئيلاً، فإن النفقات ستكون ضئيلة أيضاً، وبالتالي فإن ما سيؤخذ من الأهالي سيكون قليلاً بصورة تلقائية.</w:t>
      </w:r>
    </w:p>
    <w:p w:rsidR="00B2584F" w:rsidRPr="00D77A09" w:rsidRDefault="00B2584F" w:rsidP="00975E04">
      <w:pPr>
        <w:bidi/>
        <w:spacing w:line="480" w:lineRule="auto"/>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اتخذ العثمانيون خطوات حاسمة لإصلاح الوضع الاقتصادي في سنجق الأحساء</w:t>
      </w:r>
      <w:r w:rsidR="00975E04">
        <w:rPr>
          <w:rFonts w:asciiTheme="majorBidi" w:hAnsiTheme="majorBidi" w:cstheme="majorBidi" w:hint="cs"/>
          <w:sz w:val="24"/>
          <w:szCs w:val="24"/>
          <w:rtl/>
          <w:lang w:bidi="ar-AE"/>
        </w:rPr>
        <w:t xml:space="preserve"> في شبة الجزيرة العربية</w:t>
      </w:r>
      <w:r w:rsidRPr="00D77A09">
        <w:rPr>
          <w:rFonts w:asciiTheme="majorBidi" w:hAnsiTheme="majorBidi" w:cstheme="majorBidi"/>
          <w:sz w:val="24"/>
          <w:szCs w:val="24"/>
          <w:rtl/>
          <w:lang w:bidi="ar-AE"/>
        </w:rPr>
        <w:t>:</w:t>
      </w:r>
    </w:p>
    <w:p w:rsidR="00B2584F" w:rsidRPr="00D77A09" w:rsidRDefault="00B2584F" w:rsidP="00D77A09">
      <w:pPr>
        <w:bidi/>
        <w:spacing w:line="480" w:lineRule="auto"/>
        <w:ind w:firstLine="720"/>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 فبادروا بسن نظام ضرائبي يعتمد على قوانين الشريعة</w:t>
      </w:r>
      <w:r w:rsidR="00975E04">
        <w:rPr>
          <w:rFonts w:asciiTheme="majorBidi" w:hAnsiTheme="majorBidi" w:cstheme="majorBidi" w:hint="cs"/>
          <w:sz w:val="24"/>
          <w:szCs w:val="24"/>
          <w:rtl/>
          <w:lang w:bidi="ar-AE"/>
        </w:rPr>
        <w:t xml:space="preserve"> الاسلامية </w:t>
      </w:r>
      <w:r w:rsidRPr="00D77A09">
        <w:rPr>
          <w:rFonts w:asciiTheme="majorBidi" w:hAnsiTheme="majorBidi" w:cstheme="majorBidi"/>
          <w:sz w:val="24"/>
          <w:szCs w:val="24"/>
          <w:rtl/>
          <w:lang w:bidi="ar-AE"/>
        </w:rPr>
        <w:t>، وأبطلوا الضرائب الزائدة.</w:t>
      </w:r>
    </w:p>
    <w:p w:rsidR="00975E04" w:rsidRDefault="00B2584F" w:rsidP="00D77A09">
      <w:pPr>
        <w:bidi/>
        <w:spacing w:line="480" w:lineRule="auto"/>
        <w:ind w:firstLine="720"/>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 وأعيدت الأراضي المغتصبة من قبل البادية إلى أصحابها</w:t>
      </w:r>
      <w:r w:rsidR="00975E04">
        <w:rPr>
          <w:rFonts w:asciiTheme="majorBidi" w:hAnsiTheme="majorBidi" w:cstheme="majorBidi" w:hint="cs"/>
          <w:sz w:val="24"/>
          <w:szCs w:val="24"/>
          <w:rtl/>
          <w:lang w:bidi="ar-AE"/>
        </w:rPr>
        <w:t xml:space="preserve"> (توطين واستقرار البدو)</w:t>
      </w:r>
      <w:r w:rsidRPr="00D77A09">
        <w:rPr>
          <w:rFonts w:asciiTheme="majorBidi" w:hAnsiTheme="majorBidi" w:cstheme="majorBidi"/>
          <w:sz w:val="24"/>
          <w:szCs w:val="24"/>
          <w:rtl/>
          <w:lang w:bidi="ar-AE"/>
        </w:rPr>
        <w:t xml:space="preserve"> ، إلا إذا كانت </w:t>
      </w:r>
      <w:r w:rsidR="00975E04">
        <w:rPr>
          <w:rFonts w:asciiTheme="majorBidi" w:hAnsiTheme="majorBidi" w:cstheme="majorBidi" w:hint="cs"/>
          <w:sz w:val="24"/>
          <w:szCs w:val="24"/>
          <w:rtl/>
          <w:lang w:bidi="ar-AE"/>
        </w:rPr>
        <w:t xml:space="preserve"> </w:t>
      </w:r>
      <w:r w:rsidRPr="00D77A09">
        <w:rPr>
          <w:rFonts w:asciiTheme="majorBidi" w:hAnsiTheme="majorBidi" w:cstheme="majorBidi"/>
          <w:sz w:val="24"/>
          <w:szCs w:val="24"/>
          <w:rtl/>
          <w:lang w:bidi="ar-AE"/>
        </w:rPr>
        <w:t>مجهولة المالك، أو فر مالكها خوفاً على نفسه ولم يعهد بها إلى أح</w:t>
      </w:r>
      <w:r w:rsidR="00975E04">
        <w:rPr>
          <w:rFonts w:asciiTheme="majorBidi" w:hAnsiTheme="majorBidi" w:cstheme="majorBidi"/>
          <w:sz w:val="24"/>
          <w:szCs w:val="24"/>
          <w:rtl/>
          <w:lang w:bidi="ar-AE"/>
        </w:rPr>
        <w:t xml:space="preserve">د.. وهذه الأراضي كثيرة جداً </w:t>
      </w:r>
      <w:r w:rsidR="00975E04">
        <w:rPr>
          <w:rFonts w:asciiTheme="majorBidi" w:hAnsiTheme="majorBidi" w:cstheme="majorBidi" w:hint="cs"/>
          <w:sz w:val="24"/>
          <w:szCs w:val="24"/>
          <w:rtl/>
          <w:lang w:bidi="ar-AE"/>
        </w:rPr>
        <w:t>.</w:t>
      </w:r>
    </w:p>
    <w:p w:rsidR="00B2584F" w:rsidRPr="00D77A09" w:rsidRDefault="00B2584F" w:rsidP="00975E04">
      <w:pPr>
        <w:bidi/>
        <w:spacing w:line="480" w:lineRule="auto"/>
        <w:ind w:firstLine="720"/>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بعضها استولي عليه في فترة قريبة أثناء الحرب الأهلية، لكن في المقابل كانت إحدى وسائل الضغط التركية على الأمير سعود الفيصل، هي مصادرة أملاك عائلته في الأحساء، بل إن عبداللَّه الفيصل طلب من الخديوي إسماعيل أن يتوسط له لدى الأتراك لإجراء معاش له من الأحساء.</w:t>
      </w:r>
      <w:r w:rsidRPr="00D77A09">
        <w:rPr>
          <w:rFonts w:asciiTheme="majorBidi" w:hAnsiTheme="majorBidi" w:cstheme="majorBidi" w:hint="cs"/>
          <w:sz w:val="24"/>
          <w:szCs w:val="24"/>
          <w:rtl/>
          <w:lang w:bidi="ar-AE"/>
        </w:rPr>
        <w:t xml:space="preserve"> </w:t>
      </w:r>
    </w:p>
    <w:p w:rsidR="00B2584F" w:rsidRDefault="00B2584F" w:rsidP="00B2584F">
      <w:pPr>
        <w:shd w:val="clear" w:color="auto" w:fill="FFFFFF"/>
        <w:bidi/>
        <w:spacing w:before="100" w:beforeAutospacing="1" w:after="100" w:afterAutospacing="1" w:line="240" w:lineRule="auto"/>
        <w:jc w:val="both"/>
        <w:rPr>
          <w:rFonts w:ascii="Arial" w:eastAsia="Times New Roman" w:hAnsi="Arial" w:cs="Arial"/>
          <w:b/>
          <w:bCs/>
          <w:color w:val="393939"/>
          <w:sz w:val="24"/>
          <w:szCs w:val="24"/>
          <w:lang w:bidi="ar-AE"/>
        </w:rPr>
      </w:pPr>
    </w:p>
    <w:p w:rsidR="00975E04" w:rsidRDefault="00975E04" w:rsidP="00975E04">
      <w:pPr>
        <w:shd w:val="clear" w:color="auto" w:fill="FFFFFF"/>
        <w:bidi/>
        <w:spacing w:before="100" w:beforeAutospacing="1" w:after="100" w:afterAutospacing="1" w:line="240" w:lineRule="auto"/>
        <w:jc w:val="both"/>
        <w:rPr>
          <w:rFonts w:ascii="Arial" w:eastAsia="Times New Roman" w:hAnsi="Arial" w:cs="Arial"/>
          <w:b/>
          <w:bCs/>
          <w:color w:val="393939"/>
          <w:sz w:val="24"/>
          <w:szCs w:val="24"/>
          <w:lang w:bidi="ar-AE"/>
        </w:rPr>
      </w:pPr>
    </w:p>
    <w:p w:rsidR="00975E04" w:rsidRDefault="00975E04" w:rsidP="00975E04">
      <w:pPr>
        <w:shd w:val="clear" w:color="auto" w:fill="FFFFFF"/>
        <w:bidi/>
        <w:spacing w:before="100" w:beforeAutospacing="1" w:after="100" w:afterAutospacing="1" w:line="240" w:lineRule="auto"/>
        <w:jc w:val="both"/>
        <w:rPr>
          <w:rFonts w:ascii="Arial" w:eastAsia="Times New Roman" w:hAnsi="Arial" w:cs="Arial"/>
          <w:b/>
          <w:bCs/>
          <w:color w:val="393939"/>
          <w:sz w:val="24"/>
          <w:szCs w:val="24"/>
          <w:lang w:bidi="ar-AE"/>
        </w:rPr>
      </w:pPr>
    </w:p>
    <w:p w:rsidR="00975E04" w:rsidRDefault="00975E04" w:rsidP="00975E04">
      <w:pPr>
        <w:shd w:val="clear" w:color="auto" w:fill="FFFFFF"/>
        <w:bidi/>
        <w:spacing w:before="100" w:beforeAutospacing="1" w:after="100" w:afterAutospacing="1" w:line="240" w:lineRule="auto"/>
        <w:jc w:val="both"/>
        <w:rPr>
          <w:rFonts w:ascii="Arial" w:eastAsia="Times New Roman" w:hAnsi="Arial" w:cs="Arial"/>
          <w:b/>
          <w:bCs/>
          <w:color w:val="393939"/>
          <w:sz w:val="24"/>
          <w:szCs w:val="24"/>
          <w:lang w:bidi="ar-AE"/>
        </w:rPr>
      </w:pPr>
    </w:p>
    <w:p w:rsidR="00975E04" w:rsidRDefault="00975E04" w:rsidP="00975E04">
      <w:pPr>
        <w:shd w:val="clear" w:color="auto" w:fill="FFFFFF"/>
        <w:bidi/>
        <w:spacing w:before="100" w:beforeAutospacing="1" w:after="100" w:afterAutospacing="1" w:line="240" w:lineRule="auto"/>
        <w:jc w:val="both"/>
        <w:rPr>
          <w:rFonts w:ascii="Arial" w:eastAsia="Times New Roman" w:hAnsi="Arial" w:cs="Arial"/>
          <w:b/>
          <w:bCs/>
          <w:color w:val="393939"/>
          <w:sz w:val="24"/>
          <w:szCs w:val="24"/>
          <w:lang w:bidi="ar-AE"/>
        </w:rPr>
      </w:pPr>
    </w:p>
    <w:p w:rsidR="00DE1A4E" w:rsidRPr="00D77A09" w:rsidRDefault="00094DF4" w:rsidP="00094DF4">
      <w:pPr>
        <w:bidi/>
        <w:spacing w:line="360" w:lineRule="auto"/>
        <w:jc w:val="both"/>
        <w:rPr>
          <w:rFonts w:asciiTheme="majorBidi" w:hAnsiTheme="majorBidi" w:cstheme="majorBidi"/>
          <w:b/>
          <w:bCs/>
          <w:color w:val="FF0000"/>
          <w:sz w:val="28"/>
          <w:szCs w:val="28"/>
          <w:rtl/>
          <w:lang w:bidi="ar-AE"/>
        </w:rPr>
      </w:pPr>
      <w:r w:rsidRPr="00D77A09">
        <w:rPr>
          <w:rFonts w:asciiTheme="majorBidi" w:hAnsiTheme="majorBidi" w:cstheme="majorBidi" w:hint="cs"/>
          <w:b/>
          <w:bCs/>
          <w:color w:val="FF0000"/>
          <w:sz w:val="28"/>
          <w:szCs w:val="28"/>
          <w:rtl/>
          <w:lang w:bidi="ar-AE"/>
        </w:rPr>
        <w:lastRenderedPageBreak/>
        <w:t xml:space="preserve">الصراع العربي الاسرائيلي </w:t>
      </w:r>
      <w:r w:rsidR="00142DC0">
        <w:rPr>
          <w:rFonts w:asciiTheme="majorBidi" w:hAnsiTheme="majorBidi" w:cstheme="majorBidi" w:hint="cs"/>
          <w:b/>
          <w:bCs/>
          <w:color w:val="FF0000"/>
          <w:sz w:val="28"/>
          <w:szCs w:val="28"/>
          <w:rtl/>
          <w:lang w:bidi="ar-AE"/>
        </w:rPr>
        <w:t>(1945-2013)</w:t>
      </w:r>
    </w:p>
    <w:p w:rsidR="00094DF4" w:rsidRPr="00094DF4" w:rsidRDefault="00E2321D" w:rsidP="00752535">
      <w:pPr>
        <w:bidi/>
        <w:spacing w:before="100" w:beforeAutospacing="1" w:after="100" w:afterAutospacing="1" w:line="480" w:lineRule="auto"/>
        <w:ind w:firstLine="720"/>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لاننسى دور مصر في استقبال لاجئي فلسطين بعد هزيمة عام 1948م</w:t>
      </w:r>
      <w:r w:rsidR="00752535">
        <w:rPr>
          <w:rFonts w:asciiTheme="majorBidi" w:eastAsia="Times New Roman" w:hAnsiTheme="majorBidi" w:cstheme="majorBidi" w:hint="cs"/>
          <w:sz w:val="24"/>
          <w:szCs w:val="24"/>
          <w:rtl/>
        </w:rPr>
        <w:t xml:space="preserve"> والتي كانت نقطة تحول على أصعدة عدة منها الاقتصاد العربي ف</w:t>
      </w:r>
      <w:r w:rsidR="00094DF4" w:rsidRPr="00094DF4">
        <w:rPr>
          <w:rFonts w:asciiTheme="majorBidi" w:eastAsia="Times New Roman" w:hAnsiTheme="majorBidi" w:cstheme="majorBidi"/>
          <w:sz w:val="24"/>
          <w:szCs w:val="24"/>
          <w:rtl/>
        </w:rPr>
        <w:t xml:space="preserve">بين عامي (1952- 1960 ) شرع </w:t>
      </w:r>
      <w:r w:rsidR="00094DF4">
        <w:rPr>
          <w:rFonts w:asciiTheme="majorBidi" w:eastAsia="Times New Roman" w:hAnsiTheme="majorBidi" w:cstheme="majorBidi" w:hint="cs"/>
          <w:sz w:val="24"/>
          <w:szCs w:val="24"/>
          <w:rtl/>
        </w:rPr>
        <w:t xml:space="preserve">الرئيس </w:t>
      </w:r>
      <w:hyperlink r:id="rId11" w:tooltip="جمال عبد الناصر" w:history="1">
        <w:r w:rsidR="00094DF4" w:rsidRPr="00094DF4">
          <w:rPr>
            <w:rFonts w:asciiTheme="majorBidi" w:eastAsia="Times New Roman" w:hAnsiTheme="majorBidi" w:cstheme="majorBidi"/>
            <w:sz w:val="24"/>
            <w:szCs w:val="24"/>
            <w:rtl/>
          </w:rPr>
          <w:t>جمال عبد الناصر</w:t>
        </w:r>
      </w:hyperlink>
      <w:r w:rsidR="00094DF4">
        <w:rPr>
          <w:rFonts w:asciiTheme="majorBidi" w:eastAsia="Times New Roman" w:hAnsiTheme="majorBidi" w:cstheme="majorBidi" w:hint="cs"/>
          <w:sz w:val="24"/>
          <w:szCs w:val="24"/>
          <w:rtl/>
        </w:rPr>
        <w:t xml:space="preserve"> </w:t>
      </w:r>
      <w:r>
        <w:rPr>
          <w:rFonts w:asciiTheme="majorBidi" w:eastAsia="Times New Roman" w:hAnsiTheme="majorBidi" w:cstheme="majorBidi" w:hint="cs"/>
          <w:sz w:val="24"/>
          <w:szCs w:val="24"/>
          <w:rtl/>
        </w:rPr>
        <w:t>(زعيم مصر العربية )</w:t>
      </w:r>
      <w:r w:rsidR="00094DF4">
        <w:rPr>
          <w:rFonts w:asciiTheme="majorBidi" w:eastAsia="Times New Roman" w:hAnsiTheme="majorBidi" w:cstheme="majorBidi" w:hint="cs"/>
          <w:sz w:val="24"/>
          <w:szCs w:val="24"/>
          <w:rtl/>
        </w:rPr>
        <w:t xml:space="preserve">, </w:t>
      </w:r>
      <w:r w:rsidR="00094DF4" w:rsidRPr="00094DF4">
        <w:rPr>
          <w:rFonts w:asciiTheme="majorBidi" w:eastAsia="Times New Roman" w:hAnsiTheme="majorBidi" w:cstheme="majorBidi"/>
          <w:sz w:val="24"/>
          <w:szCs w:val="24"/>
          <w:rtl/>
        </w:rPr>
        <w:t xml:space="preserve"> في إتباع السياسات الاقتصادية التي أستهدفت إعادة توزيع الموارد، من خلال تدخل الدولة في النشاط الاقتصادي والسيطرة على مصادر الإنتاج ووسائله، وكانت أبرز هذه السياسات </w:t>
      </w:r>
      <w:hyperlink r:id="rId12" w:tooltip="قانون الإصلاح الزراعي" w:history="1">
        <w:r w:rsidR="00094DF4" w:rsidRPr="00094DF4">
          <w:rPr>
            <w:rFonts w:asciiTheme="majorBidi" w:eastAsia="Times New Roman" w:hAnsiTheme="majorBidi" w:cstheme="majorBidi"/>
            <w:sz w:val="24"/>
            <w:szCs w:val="24"/>
            <w:rtl/>
          </w:rPr>
          <w:t>قانون الإصلاح الزراعي</w:t>
        </w:r>
      </w:hyperlink>
      <w:r w:rsidR="00094DF4" w:rsidRPr="00094DF4">
        <w:rPr>
          <w:rFonts w:asciiTheme="majorBidi" w:eastAsia="Times New Roman" w:hAnsiTheme="majorBidi" w:cstheme="majorBidi"/>
          <w:sz w:val="24"/>
          <w:szCs w:val="24"/>
          <w:rtl/>
        </w:rPr>
        <w:t xml:space="preserve">، والإتجاه إلى التصنيع لاستيعاب مزيد من العمالة، وتأميم البنوك الخاصة والأجنبية العاملة والشركات والمصانع الكبرى. وبدأ </w:t>
      </w:r>
      <w:hyperlink r:id="rId13" w:tooltip="استثمار" w:history="1">
        <w:r w:rsidR="00094DF4" w:rsidRPr="00094DF4">
          <w:rPr>
            <w:rFonts w:asciiTheme="majorBidi" w:eastAsia="Times New Roman" w:hAnsiTheme="majorBidi" w:cstheme="majorBidi"/>
            <w:sz w:val="24"/>
            <w:szCs w:val="24"/>
            <w:rtl/>
          </w:rPr>
          <w:t>بالاستثمار</w:t>
        </w:r>
      </w:hyperlink>
      <w:r w:rsidR="00094DF4" w:rsidRPr="00094DF4">
        <w:rPr>
          <w:rFonts w:asciiTheme="majorBidi" w:eastAsia="Times New Roman" w:hAnsiTheme="majorBidi" w:cstheme="majorBidi"/>
          <w:sz w:val="24"/>
          <w:szCs w:val="24"/>
          <w:rtl/>
        </w:rPr>
        <w:t xml:space="preserve"> الحكومي المباشر بإنشاء </w:t>
      </w:r>
      <w:hyperlink r:id="rId14" w:tooltip="شركة الحديد والصلب المصرية (الصفحة غير موجودة)" w:history="1">
        <w:r w:rsidR="00094DF4" w:rsidRPr="00094DF4">
          <w:rPr>
            <w:rFonts w:asciiTheme="majorBidi" w:eastAsia="Times New Roman" w:hAnsiTheme="majorBidi" w:cstheme="majorBidi"/>
            <w:sz w:val="24"/>
            <w:szCs w:val="24"/>
            <w:rtl/>
          </w:rPr>
          <w:t>شركة الحديد والصلب المصرية</w:t>
        </w:r>
      </w:hyperlink>
      <w:r w:rsidR="00094DF4" w:rsidRPr="00094DF4">
        <w:rPr>
          <w:rFonts w:asciiTheme="majorBidi" w:eastAsia="Times New Roman" w:hAnsiTheme="majorBidi" w:cstheme="majorBidi"/>
          <w:sz w:val="24"/>
          <w:szCs w:val="24"/>
          <w:rtl/>
        </w:rPr>
        <w:t xml:space="preserve"> عام 1954، ثم تأميم </w:t>
      </w:r>
      <w:hyperlink r:id="rId15" w:tooltip="قناة السويس" w:history="1">
        <w:r w:rsidR="00094DF4" w:rsidRPr="00094DF4">
          <w:rPr>
            <w:rFonts w:asciiTheme="majorBidi" w:eastAsia="Times New Roman" w:hAnsiTheme="majorBidi" w:cstheme="majorBidi"/>
            <w:sz w:val="24"/>
            <w:szCs w:val="24"/>
            <w:rtl/>
          </w:rPr>
          <w:t>قناة السويس</w:t>
        </w:r>
      </w:hyperlink>
      <w:r w:rsidR="00094DF4" w:rsidRPr="00094DF4">
        <w:rPr>
          <w:rFonts w:asciiTheme="majorBidi" w:eastAsia="Times New Roman" w:hAnsiTheme="majorBidi" w:cstheme="majorBidi"/>
          <w:sz w:val="24"/>
          <w:szCs w:val="24"/>
          <w:rtl/>
        </w:rPr>
        <w:t xml:space="preserve"> في 1956.</w:t>
      </w:r>
      <w:r>
        <w:rPr>
          <w:rFonts w:asciiTheme="majorBidi" w:eastAsia="Times New Roman" w:hAnsiTheme="majorBidi" w:cstheme="majorBidi" w:hint="cs"/>
          <w:sz w:val="24"/>
          <w:szCs w:val="24"/>
          <w:rtl/>
        </w:rPr>
        <w:t xml:space="preserve"> </w:t>
      </w:r>
    </w:p>
    <w:p w:rsidR="00094DF4" w:rsidRPr="00CE58B0" w:rsidRDefault="00094DF4" w:rsidP="00CE58B0">
      <w:pPr>
        <w:tabs>
          <w:tab w:val="left" w:pos="2553"/>
        </w:tabs>
        <w:bidi/>
        <w:spacing w:before="100" w:beforeAutospacing="1" w:after="100" w:afterAutospacing="1" w:line="384" w:lineRule="atLeast"/>
        <w:rPr>
          <w:rFonts w:ascii="Arial" w:eastAsia="Times New Roman" w:hAnsi="Arial" w:cs="Arial"/>
          <w:sz w:val="24"/>
          <w:szCs w:val="24"/>
          <w:rtl/>
        </w:rPr>
      </w:pPr>
      <w:r w:rsidRPr="00CE58B0">
        <w:rPr>
          <w:rFonts w:ascii="Arial" w:eastAsia="Times New Roman" w:hAnsi="Arial" w:cs="Arial" w:hint="cs"/>
          <w:b/>
          <w:bCs/>
          <w:sz w:val="24"/>
          <w:szCs w:val="24"/>
          <w:rtl/>
        </w:rPr>
        <w:t>الإتجاة نحو الفكر الاشتراكي</w:t>
      </w:r>
      <w:r w:rsidRPr="00CE58B0">
        <w:rPr>
          <w:rFonts w:ascii="Arial" w:eastAsia="Times New Roman" w:hAnsi="Arial" w:cs="Arial" w:hint="cs"/>
          <w:sz w:val="24"/>
          <w:szCs w:val="24"/>
          <w:rtl/>
        </w:rPr>
        <w:t xml:space="preserve"> </w:t>
      </w:r>
      <w:r w:rsidR="00CE58B0" w:rsidRPr="00CE58B0">
        <w:rPr>
          <w:rFonts w:ascii="Arial" w:eastAsia="Times New Roman" w:hAnsi="Arial" w:cs="Arial"/>
          <w:sz w:val="24"/>
          <w:szCs w:val="24"/>
          <w:rtl/>
        </w:rPr>
        <w:tab/>
      </w:r>
    </w:p>
    <w:p w:rsidR="00752535" w:rsidRPr="00D410C6" w:rsidRDefault="00752535" w:rsidP="00752535">
      <w:pPr>
        <w:bidi/>
        <w:spacing w:before="100" w:beforeAutospacing="1" w:after="100" w:afterAutospacing="1" w:line="480" w:lineRule="auto"/>
        <w:ind w:firstLine="720"/>
        <w:jc w:val="both"/>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كثير من الدول العربية </w:t>
      </w:r>
      <w:r w:rsidRPr="00D410C6">
        <w:rPr>
          <w:rFonts w:asciiTheme="majorBidi" w:eastAsia="Times New Roman" w:hAnsiTheme="majorBidi" w:cstheme="majorBidi"/>
          <w:sz w:val="24"/>
          <w:szCs w:val="24"/>
          <w:rtl/>
        </w:rPr>
        <w:t xml:space="preserve">وخاصة الكبيرة منها في تعداد السكان اتجهت نحو الفكر الاشتراكي فتم العمل بوضع أول خطة خمسيه وتنفيذها ، ودعم السياسات الاقتصادية بالقوانين الاشتراكية، والتدخل في تحديد الأسعار(اسعار ارشادية)، وقد تحقق معدل نمو سنوي متوسط بلغ 3.8% خلال سنوات الخطة، وانطلقت عدة مشاريع القومية أبرزها بناء </w:t>
      </w:r>
      <w:hyperlink r:id="rId16" w:tooltip="السد العالي" w:history="1">
        <w:r w:rsidRPr="00D410C6">
          <w:rPr>
            <w:rFonts w:asciiTheme="majorBidi" w:eastAsia="Times New Roman" w:hAnsiTheme="majorBidi" w:cstheme="majorBidi"/>
            <w:sz w:val="24"/>
            <w:szCs w:val="24"/>
            <w:rtl/>
          </w:rPr>
          <w:t>السد العالي</w:t>
        </w:r>
      </w:hyperlink>
      <w:r w:rsidRPr="00D410C6">
        <w:rPr>
          <w:rFonts w:asciiTheme="majorBidi" w:eastAsia="Times New Roman" w:hAnsiTheme="majorBidi" w:cstheme="majorBidi"/>
          <w:sz w:val="24"/>
          <w:szCs w:val="24"/>
          <w:rtl/>
        </w:rPr>
        <w:t>.</w:t>
      </w:r>
    </w:p>
    <w:p w:rsidR="00094DF4" w:rsidRPr="00094DF4" w:rsidRDefault="00752535" w:rsidP="00752535">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D410C6">
        <w:rPr>
          <w:rFonts w:asciiTheme="majorBidi" w:eastAsia="Times New Roman" w:hAnsiTheme="majorBidi" w:cstheme="majorBidi"/>
          <w:sz w:val="24"/>
          <w:szCs w:val="24"/>
          <w:rtl/>
        </w:rPr>
        <w:t>أما الدول العربية الصغيرة والغ</w:t>
      </w:r>
      <w:r>
        <w:rPr>
          <w:rFonts w:asciiTheme="majorBidi" w:eastAsia="Times New Roman" w:hAnsiTheme="majorBidi" w:cstheme="majorBidi" w:hint="cs"/>
          <w:sz w:val="24"/>
          <w:szCs w:val="24"/>
          <w:rtl/>
        </w:rPr>
        <w:t>نية اتجهت نحو الاقتصاد الحر وخاصة مع الولايات المتحدة الامريكية وايضا حققت معدل نمو سنوي متوسط مرتفع عن سابقتها|, وكانت الاسعار تحكمها كمية العرض والطلب .</w:t>
      </w:r>
    </w:p>
    <w:p w:rsidR="00094DF4" w:rsidRPr="00CE58B0" w:rsidRDefault="00094DF4" w:rsidP="00CE58B0">
      <w:pPr>
        <w:tabs>
          <w:tab w:val="left" w:pos="2553"/>
        </w:tabs>
        <w:bidi/>
        <w:spacing w:before="100" w:beforeAutospacing="1" w:after="100" w:afterAutospacing="1" w:line="384" w:lineRule="atLeast"/>
        <w:rPr>
          <w:rFonts w:ascii="Arial" w:eastAsia="Times New Roman" w:hAnsi="Arial" w:cs="Arial"/>
          <w:b/>
          <w:bCs/>
          <w:sz w:val="24"/>
          <w:szCs w:val="24"/>
          <w:rtl/>
        </w:rPr>
      </w:pPr>
      <w:r w:rsidRPr="00CE58B0">
        <w:rPr>
          <w:rFonts w:ascii="Arial" w:eastAsia="Times New Roman" w:hAnsi="Arial" w:cs="Arial" w:hint="cs"/>
          <w:b/>
          <w:bCs/>
          <w:sz w:val="24"/>
          <w:szCs w:val="24"/>
          <w:rtl/>
        </w:rPr>
        <w:t>ما بين حربي 1967– 1973</w:t>
      </w:r>
    </w:p>
    <w:p w:rsidR="00094DF4" w:rsidRPr="00D410C6" w:rsidRDefault="00094DF4" w:rsidP="00D410C6">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D410C6">
        <w:rPr>
          <w:rFonts w:asciiTheme="majorBidi" w:eastAsia="Times New Roman" w:hAnsiTheme="majorBidi" w:cstheme="majorBidi" w:hint="cs"/>
          <w:sz w:val="24"/>
          <w:szCs w:val="24"/>
          <w:rtl/>
        </w:rPr>
        <w:t xml:space="preserve"> تم فرض </w:t>
      </w:r>
      <w:hyperlink r:id="rId17" w:tooltip="ضريبة" w:history="1">
        <w:r w:rsidRPr="00D410C6">
          <w:rPr>
            <w:rFonts w:asciiTheme="majorBidi" w:eastAsia="Times New Roman" w:hAnsiTheme="majorBidi" w:cstheme="majorBidi" w:hint="cs"/>
            <w:sz w:val="24"/>
            <w:szCs w:val="24"/>
            <w:rtl/>
          </w:rPr>
          <w:t>ضرائب</w:t>
        </w:r>
      </w:hyperlink>
      <w:r w:rsidRPr="00D410C6">
        <w:rPr>
          <w:rFonts w:asciiTheme="majorBidi" w:eastAsia="Times New Roman" w:hAnsiTheme="majorBidi" w:cstheme="majorBidi" w:hint="cs"/>
          <w:sz w:val="24"/>
          <w:szCs w:val="24"/>
          <w:rtl/>
        </w:rPr>
        <w:t xml:space="preserve"> جديدة وزيادة معدلات الضرائب القائمة لزيادة الايرادات العامة الضرورية لمواجهة التزايد السريع في الإنفاق العام اللازم إبان فترة </w:t>
      </w:r>
      <w:hyperlink r:id="rId18" w:tooltip="الصراع العربي الإسرائيلي" w:history="1">
        <w:r w:rsidRPr="00D410C6">
          <w:rPr>
            <w:rFonts w:asciiTheme="majorBidi" w:eastAsia="Times New Roman" w:hAnsiTheme="majorBidi" w:cstheme="majorBidi" w:hint="cs"/>
            <w:sz w:val="24"/>
            <w:szCs w:val="24"/>
            <w:rtl/>
          </w:rPr>
          <w:t>الصراع العربي الإسرائيلي</w:t>
        </w:r>
      </w:hyperlink>
      <w:r w:rsidRPr="00D410C6">
        <w:rPr>
          <w:rFonts w:asciiTheme="majorBidi" w:eastAsia="Times New Roman" w:hAnsiTheme="majorBidi" w:cstheme="majorBidi" w:hint="cs"/>
          <w:sz w:val="24"/>
          <w:szCs w:val="24"/>
          <w:rtl/>
        </w:rPr>
        <w:t>‏.وقد زادت هذه السياسات النقدية المتمثلة في التمويل بالعجز من معدلات التضخم، ومن ثم قامت الدولة بإتباع سياسة التسعير الجبري للسلع الأساسية للحد من الأضرار، كما زاد الاعتماد علي التمويل الخارجي من خلال القروض والمنح التي كانت تتلقاها مصر من الدول الداعمة.</w:t>
      </w:r>
    </w:p>
    <w:p w:rsidR="00752535" w:rsidRDefault="00752535" w:rsidP="00752535">
      <w:pPr>
        <w:bidi/>
        <w:spacing w:before="100" w:beforeAutospacing="1" w:after="100" w:afterAutospacing="1" w:line="384" w:lineRule="atLeast"/>
        <w:rPr>
          <w:rFonts w:ascii="Arial" w:eastAsia="Times New Roman" w:hAnsi="Arial" w:cs="Arial"/>
          <w:sz w:val="23"/>
          <w:szCs w:val="23"/>
          <w:rtl/>
        </w:rPr>
      </w:pPr>
    </w:p>
    <w:p w:rsidR="00094DF4" w:rsidRPr="00D410C6" w:rsidRDefault="00094DF4" w:rsidP="00D410C6">
      <w:pPr>
        <w:bidi/>
        <w:spacing w:line="360" w:lineRule="auto"/>
        <w:jc w:val="both"/>
        <w:rPr>
          <w:rFonts w:asciiTheme="majorBidi" w:hAnsiTheme="majorBidi" w:cstheme="majorBidi"/>
          <w:b/>
          <w:bCs/>
          <w:color w:val="FF0000"/>
          <w:sz w:val="28"/>
          <w:szCs w:val="28"/>
          <w:lang w:bidi="ar-AE"/>
        </w:rPr>
      </w:pPr>
      <w:r w:rsidRPr="00D410C6">
        <w:rPr>
          <w:rFonts w:asciiTheme="majorBidi" w:hAnsiTheme="majorBidi" w:cstheme="majorBidi" w:hint="cs"/>
          <w:b/>
          <w:bCs/>
          <w:color w:val="FF0000"/>
          <w:sz w:val="28"/>
          <w:szCs w:val="28"/>
          <w:rtl/>
          <w:lang w:bidi="ar-AE"/>
        </w:rPr>
        <w:lastRenderedPageBreak/>
        <w:t>الانفتاح الاقتصادي</w:t>
      </w:r>
      <w:r w:rsidR="00D77A09" w:rsidRPr="00D410C6">
        <w:rPr>
          <w:rFonts w:asciiTheme="majorBidi" w:hAnsiTheme="majorBidi" w:cstheme="majorBidi" w:hint="cs"/>
          <w:b/>
          <w:bCs/>
          <w:color w:val="FF0000"/>
          <w:sz w:val="28"/>
          <w:szCs w:val="28"/>
          <w:rtl/>
          <w:lang w:bidi="ar-AE"/>
        </w:rPr>
        <w:t xml:space="preserve"> </w:t>
      </w:r>
      <w:r w:rsidRPr="00D410C6">
        <w:rPr>
          <w:rFonts w:asciiTheme="majorBidi" w:hAnsiTheme="majorBidi" w:cstheme="majorBidi" w:hint="cs"/>
          <w:b/>
          <w:bCs/>
          <w:color w:val="FF0000"/>
          <w:sz w:val="28"/>
          <w:szCs w:val="28"/>
          <w:rtl/>
          <w:lang w:bidi="ar-AE"/>
        </w:rPr>
        <w:t>(1974-19</w:t>
      </w:r>
      <w:r w:rsidR="00D77A09" w:rsidRPr="00D410C6">
        <w:rPr>
          <w:rFonts w:asciiTheme="majorBidi" w:hAnsiTheme="majorBidi" w:cstheme="majorBidi" w:hint="cs"/>
          <w:b/>
          <w:bCs/>
          <w:color w:val="FF0000"/>
          <w:sz w:val="28"/>
          <w:szCs w:val="28"/>
          <w:rtl/>
          <w:lang w:bidi="ar-AE"/>
        </w:rPr>
        <w:t>90</w:t>
      </w:r>
      <w:r w:rsidRPr="00D410C6">
        <w:rPr>
          <w:rFonts w:asciiTheme="majorBidi" w:hAnsiTheme="majorBidi" w:cstheme="majorBidi" w:hint="cs"/>
          <w:b/>
          <w:bCs/>
          <w:color w:val="FF0000"/>
          <w:sz w:val="28"/>
          <w:szCs w:val="28"/>
          <w:rtl/>
          <w:lang w:bidi="ar-AE"/>
        </w:rPr>
        <w:t>)</w:t>
      </w:r>
    </w:p>
    <w:p w:rsidR="00094DF4" w:rsidRPr="00CE58B0" w:rsidRDefault="00094DF4" w:rsidP="00D410C6">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D410C6">
        <w:rPr>
          <w:rFonts w:asciiTheme="majorBidi" w:eastAsia="Times New Roman" w:hAnsiTheme="majorBidi" w:cstheme="majorBidi" w:hint="cs"/>
          <w:sz w:val="24"/>
          <w:szCs w:val="24"/>
          <w:rtl/>
        </w:rPr>
        <w:t xml:space="preserve">تم تطبيق برامج سنوية في شكل </w:t>
      </w:r>
      <w:r w:rsidRPr="00CE58B0">
        <w:rPr>
          <w:rFonts w:asciiTheme="majorBidi" w:eastAsia="Times New Roman" w:hAnsiTheme="majorBidi" w:cstheme="majorBidi"/>
          <w:sz w:val="24"/>
          <w:szCs w:val="24"/>
          <w:rtl/>
        </w:rPr>
        <w:t xml:space="preserve">خطط متحركة، والاستعانة </w:t>
      </w:r>
      <w:hyperlink r:id="rId19" w:tooltip="رأس مال" w:history="1">
        <w:r w:rsidRPr="00CE58B0">
          <w:rPr>
            <w:rFonts w:asciiTheme="majorBidi" w:eastAsia="Times New Roman" w:hAnsiTheme="majorBidi" w:cstheme="majorBidi"/>
            <w:sz w:val="24"/>
            <w:szCs w:val="24"/>
            <w:rtl/>
          </w:rPr>
          <w:t>برؤس الأموال</w:t>
        </w:r>
      </w:hyperlink>
      <w:r w:rsidRPr="00CE58B0">
        <w:rPr>
          <w:rFonts w:asciiTheme="majorBidi" w:eastAsia="Times New Roman" w:hAnsiTheme="majorBidi" w:cstheme="majorBidi"/>
          <w:sz w:val="24"/>
          <w:szCs w:val="24"/>
          <w:rtl/>
        </w:rPr>
        <w:t xml:space="preserve"> العربية والأجنبية في التنمية،</w:t>
      </w:r>
      <w:r w:rsidR="00D410C6" w:rsidRPr="00CE58B0">
        <w:rPr>
          <w:rFonts w:asciiTheme="majorBidi" w:eastAsia="Times New Roman" w:hAnsiTheme="majorBidi" w:cstheme="majorBidi"/>
          <w:sz w:val="24"/>
          <w:szCs w:val="24"/>
          <w:rtl/>
        </w:rPr>
        <w:t xml:space="preserve"> واصبحت كا دولة عربية أكثر انفتاحا على الدول العربية الاخرى من استثمارات وتبادل تجاري وأذونات وتصاريح دخول للزيارة او السياحة , </w:t>
      </w:r>
      <w:r w:rsidRPr="00CE58B0">
        <w:rPr>
          <w:rFonts w:asciiTheme="majorBidi" w:eastAsia="Times New Roman" w:hAnsiTheme="majorBidi" w:cstheme="majorBidi"/>
          <w:sz w:val="24"/>
          <w:szCs w:val="24"/>
          <w:rtl/>
        </w:rPr>
        <w:t xml:space="preserve"> مما رفع معدل النمو السنوي حتي وصل إلى 9.8 % ولكنه أرتبط بالنمو في القطاعات الخدمية دون الإنتاجية.</w:t>
      </w:r>
    </w:p>
    <w:p w:rsidR="00094DF4" w:rsidRPr="00D410C6" w:rsidRDefault="00094DF4" w:rsidP="00D410C6">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تم مواصلة السير في سياسة الانفتاح الاقتصادي</w:t>
      </w:r>
      <w:r w:rsidRPr="00D410C6">
        <w:rPr>
          <w:rFonts w:asciiTheme="majorBidi" w:eastAsia="Times New Roman" w:hAnsiTheme="majorBidi" w:cstheme="majorBidi" w:hint="cs"/>
          <w:sz w:val="24"/>
          <w:szCs w:val="24"/>
          <w:rtl/>
        </w:rPr>
        <w:t xml:space="preserve"> وتشجيع الاستثمار، والتحول نحو اقتصاد السوق، والتي شملت تقليص دور القطاع العام تدريجياً، والتحول إلى القطاع الخاص مع الإبقاء على دور الدولة في إدارة الاقتصاد الكلى</w:t>
      </w:r>
      <w:r w:rsidR="00D410C6" w:rsidRPr="00D410C6">
        <w:rPr>
          <w:rFonts w:asciiTheme="majorBidi" w:eastAsia="Times New Roman" w:hAnsiTheme="majorBidi" w:cstheme="majorBidi" w:hint="cs"/>
          <w:sz w:val="24"/>
          <w:szCs w:val="24"/>
          <w:rtl/>
        </w:rPr>
        <w:t xml:space="preserve"> والاشراف العام</w:t>
      </w:r>
      <w:r w:rsidRPr="00D410C6">
        <w:rPr>
          <w:rFonts w:asciiTheme="majorBidi" w:eastAsia="Times New Roman" w:hAnsiTheme="majorBidi" w:cstheme="majorBidi" w:hint="cs"/>
          <w:sz w:val="24"/>
          <w:szCs w:val="24"/>
          <w:rtl/>
        </w:rPr>
        <w:t>.</w:t>
      </w:r>
    </w:p>
    <w:p w:rsidR="00D94071" w:rsidRDefault="00D94071" w:rsidP="00CE58B0">
      <w:pPr>
        <w:bidi/>
        <w:spacing w:line="360" w:lineRule="auto"/>
        <w:jc w:val="both"/>
        <w:rPr>
          <w:rFonts w:asciiTheme="majorBidi" w:hAnsiTheme="majorBidi" w:cstheme="majorBidi"/>
          <w:b/>
          <w:bCs/>
          <w:color w:val="FF0000"/>
          <w:sz w:val="28"/>
          <w:szCs w:val="28"/>
          <w:rtl/>
          <w:lang w:bidi="ar-AE"/>
        </w:rPr>
      </w:pPr>
      <w:r>
        <w:rPr>
          <w:rFonts w:asciiTheme="majorBidi" w:hAnsiTheme="majorBidi" w:cstheme="majorBidi" w:hint="cs"/>
          <w:b/>
          <w:bCs/>
          <w:color w:val="FF0000"/>
          <w:sz w:val="28"/>
          <w:szCs w:val="28"/>
          <w:rtl/>
          <w:lang w:bidi="ar-AE"/>
        </w:rPr>
        <w:t>ماق</w:t>
      </w:r>
      <w:r w:rsidR="00CE58B0">
        <w:rPr>
          <w:rFonts w:asciiTheme="majorBidi" w:hAnsiTheme="majorBidi" w:cstheme="majorBidi" w:hint="cs"/>
          <w:b/>
          <w:bCs/>
          <w:color w:val="FF0000"/>
          <w:sz w:val="28"/>
          <w:szCs w:val="28"/>
          <w:rtl/>
          <w:lang w:bidi="ar-AE"/>
        </w:rPr>
        <w:t>ب</w:t>
      </w:r>
      <w:r>
        <w:rPr>
          <w:rFonts w:asciiTheme="majorBidi" w:hAnsiTheme="majorBidi" w:cstheme="majorBidi" w:hint="cs"/>
          <w:b/>
          <w:bCs/>
          <w:color w:val="FF0000"/>
          <w:sz w:val="28"/>
          <w:szCs w:val="28"/>
          <w:rtl/>
          <w:lang w:bidi="ar-AE"/>
        </w:rPr>
        <w:t xml:space="preserve">ل الربيع العربي </w:t>
      </w:r>
    </w:p>
    <w:p w:rsidR="00094DF4" w:rsidRPr="0059621E" w:rsidRDefault="00094DF4" w:rsidP="00142DC0">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59621E">
        <w:rPr>
          <w:rFonts w:asciiTheme="majorBidi" w:eastAsia="Times New Roman" w:hAnsiTheme="majorBidi" w:cstheme="majorBidi"/>
          <w:sz w:val="24"/>
          <w:szCs w:val="24"/>
          <w:rtl/>
        </w:rPr>
        <w:t>الفترة (199</w:t>
      </w:r>
      <w:r w:rsidR="00142DC0">
        <w:rPr>
          <w:rFonts w:asciiTheme="majorBidi" w:eastAsia="Times New Roman" w:hAnsiTheme="majorBidi" w:cstheme="majorBidi" w:hint="cs"/>
          <w:sz w:val="24"/>
          <w:szCs w:val="24"/>
          <w:rtl/>
        </w:rPr>
        <w:t>8</w:t>
      </w:r>
      <w:r w:rsidRPr="0059621E">
        <w:rPr>
          <w:rFonts w:asciiTheme="majorBidi" w:eastAsia="Times New Roman" w:hAnsiTheme="majorBidi" w:cstheme="majorBidi"/>
          <w:sz w:val="24"/>
          <w:szCs w:val="24"/>
          <w:rtl/>
        </w:rPr>
        <w:t>-2002) أدت الأحدات الإرهابية إلي إحداث خلخلة في الاقتصاد المصري، ولكن كان هناك الاستقرار النسبي للاقتصاد، وتحقيق معدلات نمو متوازنة، وارتفاع في قيمة الاحتياطي النقدي الأجنبي، واستقرار سعر صرف الجنيه أمام العملات الأجنبية، بلإضافة إلي مشاريع تنموية كبري وإنشاء المدن الجديدة.</w:t>
      </w:r>
    </w:p>
    <w:p w:rsidR="000E3B9C" w:rsidRPr="0059621E" w:rsidRDefault="0045326B" w:rsidP="0059621E">
      <w:pPr>
        <w:bidi/>
        <w:spacing w:line="480" w:lineRule="auto"/>
        <w:ind w:firstLine="720"/>
        <w:jc w:val="both"/>
        <w:rPr>
          <w:rFonts w:asciiTheme="majorBidi" w:hAnsiTheme="majorBidi" w:cstheme="majorBidi"/>
          <w:sz w:val="24"/>
          <w:szCs w:val="24"/>
          <w:rtl/>
          <w:lang w:bidi="ar-AE"/>
        </w:rPr>
      </w:pPr>
      <w:r w:rsidRPr="0059621E">
        <w:rPr>
          <w:rFonts w:asciiTheme="majorBidi" w:hAnsiTheme="majorBidi" w:cstheme="majorBidi"/>
          <w:sz w:val="24"/>
          <w:szCs w:val="24"/>
          <w:rtl/>
          <w:lang w:bidi="ar-AE"/>
        </w:rPr>
        <w:t xml:space="preserve">في الفترة من عام 2004 إلى عام 2008 زادت وتيرة الإصلاحات الاقتصادية سعياً لجذب الاستثمارات الأجنبية </w:t>
      </w:r>
      <w:r w:rsidR="000E3B9C" w:rsidRPr="0059621E">
        <w:rPr>
          <w:rFonts w:asciiTheme="majorBidi" w:hAnsiTheme="majorBidi" w:cstheme="majorBidi"/>
          <w:sz w:val="24"/>
          <w:szCs w:val="24"/>
          <w:rtl/>
          <w:lang w:bidi="ar-AE"/>
        </w:rPr>
        <w:t xml:space="preserve">والخليجية </w:t>
      </w:r>
      <w:r w:rsidRPr="0059621E">
        <w:rPr>
          <w:rFonts w:asciiTheme="majorBidi" w:hAnsiTheme="majorBidi" w:cstheme="majorBidi"/>
          <w:sz w:val="24"/>
          <w:szCs w:val="24"/>
          <w:rtl/>
          <w:lang w:bidi="ar-AE"/>
        </w:rPr>
        <w:t>وتسهيل نمو الناتج المحلي الإجمالي</w:t>
      </w:r>
      <w:r w:rsidR="00094DF4" w:rsidRPr="0059621E">
        <w:rPr>
          <w:rFonts w:asciiTheme="majorBidi" w:hAnsiTheme="majorBidi" w:cstheme="majorBidi"/>
          <w:sz w:val="24"/>
          <w:szCs w:val="24"/>
          <w:rtl/>
          <w:lang w:bidi="ar-AE"/>
        </w:rPr>
        <w:t xml:space="preserve"> وبرز القطاع العقاري </w:t>
      </w:r>
      <w:r w:rsidR="0059621E" w:rsidRPr="0059621E">
        <w:rPr>
          <w:rFonts w:asciiTheme="majorBidi" w:hAnsiTheme="majorBidi" w:cstheme="majorBidi"/>
          <w:sz w:val="24"/>
          <w:szCs w:val="24"/>
          <w:rtl/>
          <w:lang w:bidi="ar-AE"/>
        </w:rPr>
        <w:t>والبورصة كمؤشرات تقود الاقتصاد المصري والعربي</w:t>
      </w:r>
      <w:r w:rsidR="00094DF4" w:rsidRPr="0059621E">
        <w:rPr>
          <w:rFonts w:asciiTheme="majorBidi" w:hAnsiTheme="majorBidi" w:cstheme="majorBidi"/>
          <w:sz w:val="24"/>
          <w:szCs w:val="24"/>
          <w:rtl/>
          <w:lang w:bidi="ar-AE"/>
        </w:rPr>
        <w:t xml:space="preserve"> </w:t>
      </w:r>
      <w:r w:rsidRPr="0059621E">
        <w:rPr>
          <w:rFonts w:asciiTheme="majorBidi" w:hAnsiTheme="majorBidi" w:cstheme="majorBidi"/>
          <w:sz w:val="24"/>
          <w:szCs w:val="24"/>
          <w:rtl/>
          <w:lang w:bidi="ar-AE"/>
        </w:rPr>
        <w:t xml:space="preserve">. </w:t>
      </w:r>
    </w:p>
    <w:p w:rsidR="0045326B" w:rsidRPr="0059621E" w:rsidRDefault="0045326B" w:rsidP="0059621E">
      <w:pPr>
        <w:bidi/>
        <w:spacing w:line="480" w:lineRule="auto"/>
        <w:ind w:firstLine="720"/>
        <w:jc w:val="both"/>
        <w:rPr>
          <w:rFonts w:asciiTheme="majorBidi" w:hAnsiTheme="majorBidi" w:cstheme="majorBidi"/>
          <w:sz w:val="24"/>
          <w:szCs w:val="24"/>
          <w:rtl/>
          <w:lang w:bidi="ar-AE"/>
        </w:rPr>
      </w:pPr>
      <w:r w:rsidRPr="0059621E">
        <w:rPr>
          <w:rFonts w:asciiTheme="majorBidi" w:hAnsiTheme="majorBidi" w:cstheme="majorBidi"/>
          <w:sz w:val="24"/>
          <w:szCs w:val="24"/>
          <w:rtl/>
          <w:lang w:bidi="ar-AE"/>
        </w:rPr>
        <w:t>على الرغم من المستويات العالية نسبيًا للنمو الاقتصادي في السنوات الأخيرة، ظلت الظروف المعيشية للفقراء والمواطنين العاديين في تدهور وأكثر سوأ، وقد ساهم في استياء الرأي العام. بعد الاضطرابات أندلعت في يناير 2011، تراجعت الحكومة المصرية عن الإصلاحات الاقتصادية، وزاد الإنفاق الحكومي الاجتماعي بشكل كبير لمعالجة هذه الإضطرابات، ولكن حالةعدم الاستقرار السياسي تسبب النمو الاقتصادي إلى بطء ملحوظ في القطاعات الاقتصادية ،وتقليص في الإيرادات الحكومية. وكانت السياحة، والصناعة التحويلية، والبناء من بين القطاعات الأكثر تضررا في الاقتصاد المصري.</w:t>
      </w:r>
    </w:p>
    <w:p w:rsidR="00DE1A4E" w:rsidRDefault="00DE1A4E" w:rsidP="00DE1A4E">
      <w:pPr>
        <w:bidi/>
        <w:spacing w:line="360" w:lineRule="auto"/>
        <w:ind w:firstLine="720"/>
        <w:jc w:val="both"/>
        <w:rPr>
          <w:rFonts w:asciiTheme="majorBidi" w:hAnsiTheme="majorBidi" w:cstheme="majorBidi"/>
          <w:sz w:val="24"/>
          <w:szCs w:val="24"/>
          <w:rtl/>
          <w:lang w:bidi="ar-AE"/>
        </w:rPr>
      </w:pPr>
    </w:p>
    <w:p w:rsidR="00EF2FFA" w:rsidRPr="009E09BC" w:rsidRDefault="00CC1942" w:rsidP="009E09BC">
      <w:pPr>
        <w:bidi/>
        <w:spacing w:line="360" w:lineRule="auto"/>
        <w:jc w:val="both"/>
        <w:rPr>
          <w:rFonts w:asciiTheme="majorBidi" w:hAnsiTheme="majorBidi" w:cstheme="majorBidi"/>
          <w:b/>
          <w:bCs/>
          <w:color w:val="FF0000"/>
          <w:sz w:val="28"/>
          <w:szCs w:val="28"/>
          <w:rtl/>
          <w:lang w:bidi="ar-AE"/>
        </w:rPr>
      </w:pPr>
      <w:r>
        <w:rPr>
          <w:rFonts w:asciiTheme="majorBidi" w:hAnsiTheme="majorBidi" w:cstheme="majorBidi" w:hint="cs"/>
          <w:b/>
          <w:bCs/>
          <w:color w:val="FF0000"/>
          <w:sz w:val="28"/>
          <w:szCs w:val="28"/>
          <w:rtl/>
          <w:lang w:bidi="ar-AE"/>
        </w:rPr>
        <w:lastRenderedPageBreak/>
        <w:t>ما بعد الربيع العربي</w:t>
      </w:r>
    </w:p>
    <w:p w:rsidR="00EF2FFA" w:rsidRPr="00EF2FFA" w:rsidRDefault="00EF2FFA" w:rsidP="00D77A09">
      <w:pPr>
        <w:bidi/>
        <w:spacing w:before="100" w:beforeAutospacing="1" w:after="100" w:afterAutospacing="1" w:line="360" w:lineRule="auto"/>
        <w:ind w:firstLine="360"/>
        <w:jc w:val="both"/>
        <w:rPr>
          <w:rFonts w:asciiTheme="majorBidi" w:hAnsiTheme="majorBidi" w:cstheme="majorBidi"/>
          <w:sz w:val="24"/>
          <w:szCs w:val="24"/>
          <w:rtl/>
          <w:lang w:bidi="ar-AE"/>
        </w:rPr>
      </w:pPr>
      <w:r w:rsidRPr="00EF2FFA">
        <w:rPr>
          <w:rFonts w:asciiTheme="majorBidi" w:hAnsiTheme="majorBidi" w:cstheme="majorBidi"/>
          <w:sz w:val="24"/>
          <w:szCs w:val="24"/>
          <w:rtl/>
          <w:lang w:bidi="ar-AE"/>
        </w:rPr>
        <w:t>دائماً ما تتعرض الدول في أعقاب الثورات الشعبية والتغير في المسار السياسي، لخلل جسيم في مسار الأداء الكلي لقطاعات الدولة الإنتاجية فيؤثر بالتالي علي الأداء الاقتصادي للدولة ككل، وهو ما تمر به مصر في المرحلة الحالية.</w:t>
      </w:r>
    </w:p>
    <w:p w:rsidR="00EF2FFA" w:rsidRPr="00EF2FFA" w:rsidRDefault="00EF2FFA" w:rsidP="00D77A09">
      <w:pPr>
        <w:bidi/>
        <w:spacing w:before="100" w:beforeAutospacing="1" w:after="100" w:afterAutospacing="1" w:line="360" w:lineRule="auto"/>
        <w:jc w:val="both"/>
        <w:rPr>
          <w:rFonts w:asciiTheme="majorBidi" w:hAnsiTheme="majorBidi" w:cstheme="majorBidi"/>
          <w:sz w:val="24"/>
          <w:szCs w:val="24"/>
          <w:rtl/>
          <w:lang w:bidi="ar-AE"/>
        </w:rPr>
      </w:pPr>
      <w:r w:rsidRPr="00EF2FFA">
        <w:rPr>
          <w:rFonts w:asciiTheme="majorBidi" w:hAnsiTheme="majorBidi" w:cstheme="majorBidi"/>
          <w:sz w:val="24"/>
          <w:szCs w:val="24"/>
          <w:rtl/>
          <w:lang w:bidi="ar-AE"/>
        </w:rPr>
        <w:t> </w:t>
      </w:r>
    </w:p>
    <w:p w:rsidR="009E09BC" w:rsidRDefault="00EF2FFA" w:rsidP="00D77A09">
      <w:pPr>
        <w:numPr>
          <w:ilvl w:val="0"/>
          <w:numId w:val="6"/>
        </w:numPr>
        <w:bidi/>
        <w:spacing w:before="100" w:beforeAutospacing="1" w:after="100" w:afterAutospacing="1" w:line="360" w:lineRule="auto"/>
        <w:jc w:val="both"/>
        <w:rPr>
          <w:rFonts w:asciiTheme="majorBidi" w:hAnsiTheme="majorBidi" w:cstheme="majorBidi"/>
          <w:sz w:val="24"/>
          <w:szCs w:val="24"/>
          <w:lang w:bidi="ar-AE"/>
        </w:rPr>
      </w:pPr>
      <w:r w:rsidRPr="00EF2FFA">
        <w:rPr>
          <w:rFonts w:asciiTheme="majorBidi" w:hAnsiTheme="majorBidi" w:cstheme="majorBidi"/>
          <w:sz w:val="24"/>
          <w:szCs w:val="24"/>
          <w:rtl/>
          <w:lang w:bidi="ar-AE"/>
        </w:rPr>
        <w:t>تراجع الحالة الأمنية في الأشهر الأولي التي أعقبت ثورة يناير 2011، الأمر الذي أدي الي توقف العجلة الإنتاجية في العديد من القطاعات، وساهم ذلك في زيادة أعداد البطالة، وتراجع الدخل القومي.</w:t>
      </w:r>
    </w:p>
    <w:p w:rsidR="00402D3E" w:rsidRDefault="00EF2FFA" w:rsidP="00D77A09">
      <w:pPr>
        <w:numPr>
          <w:ilvl w:val="0"/>
          <w:numId w:val="8"/>
        </w:numPr>
        <w:bidi/>
        <w:spacing w:before="100" w:beforeAutospacing="1" w:after="100" w:afterAutospacing="1" w:line="360" w:lineRule="auto"/>
        <w:jc w:val="both"/>
        <w:rPr>
          <w:rFonts w:asciiTheme="majorBidi" w:hAnsiTheme="majorBidi" w:cstheme="majorBidi"/>
          <w:sz w:val="24"/>
          <w:szCs w:val="24"/>
          <w:lang w:bidi="ar-AE"/>
        </w:rPr>
      </w:pPr>
      <w:r w:rsidRPr="00EF2FFA">
        <w:rPr>
          <w:rFonts w:asciiTheme="majorBidi" w:hAnsiTheme="majorBidi" w:cstheme="majorBidi"/>
          <w:sz w:val="24"/>
          <w:szCs w:val="24"/>
          <w:rtl/>
          <w:lang w:bidi="ar-AE"/>
        </w:rPr>
        <w:t>وقوع أحداث أدت الي إظهار البلاد ف</w:t>
      </w:r>
      <w:r w:rsidRPr="00402D3E">
        <w:rPr>
          <w:rFonts w:asciiTheme="majorBidi" w:hAnsiTheme="majorBidi" w:cstheme="majorBidi"/>
          <w:sz w:val="24"/>
          <w:szCs w:val="24"/>
          <w:rtl/>
          <w:lang w:bidi="ar-AE"/>
        </w:rPr>
        <w:t xml:space="preserve">ي حالة عدم استقرار داخلي </w:t>
      </w:r>
      <w:r w:rsidRPr="00402D3E">
        <w:rPr>
          <w:rFonts w:asciiTheme="majorBidi" w:hAnsiTheme="majorBidi" w:cstheme="majorBidi" w:hint="cs"/>
          <w:sz w:val="24"/>
          <w:szCs w:val="24"/>
          <w:rtl/>
          <w:lang w:bidi="ar-AE"/>
        </w:rPr>
        <w:t>, وتأثرت معدلات التدفق السياح والاستثمار الاجنبي.</w:t>
      </w:r>
    </w:p>
    <w:p w:rsidR="00402D3E" w:rsidRDefault="00EF2FFA" w:rsidP="00D77A09">
      <w:pPr>
        <w:numPr>
          <w:ilvl w:val="0"/>
          <w:numId w:val="8"/>
        </w:numPr>
        <w:bidi/>
        <w:spacing w:before="100" w:beforeAutospacing="1" w:after="100" w:afterAutospacing="1" w:line="360" w:lineRule="auto"/>
        <w:jc w:val="both"/>
        <w:rPr>
          <w:rFonts w:asciiTheme="majorBidi" w:hAnsiTheme="majorBidi" w:cstheme="majorBidi"/>
          <w:sz w:val="24"/>
          <w:szCs w:val="24"/>
          <w:lang w:bidi="ar-AE"/>
        </w:rPr>
      </w:pPr>
      <w:r w:rsidRPr="00EF2FFA">
        <w:rPr>
          <w:rFonts w:asciiTheme="majorBidi" w:hAnsiTheme="majorBidi" w:cstheme="majorBidi"/>
          <w:sz w:val="24"/>
          <w:szCs w:val="24"/>
          <w:rtl/>
          <w:lang w:bidi="ar-AE"/>
        </w:rPr>
        <w:t>الازدياد الحاد في حالات الاعتصامات والمطالبات الفئوية. فضلاً عن توالي المظاهرات والاحتجاجات الناتجه عن عدم استقرار السياسات وتحقيقها المأمول منها.</w:t>
      </w:r>
    </w:p>
    <w:p w:rsidR="00D77A09" w:rsidRDefault="00EF2FFA" w:rsidP="00D77A09">
      <w:pPr>
        <w:numPr>
          <w:ilvl w:val="0"/>
          <w:numId w:val="8"/>
        </w:numPr>
        <w:bidi/>
        <w:spacing w:before="100" w:beforeAutospacing="1" w:after="100" w:afterAutospacing="1" w:line="360" w:lineRule="auto"/>
        <w:jc w:val="both"/>
        <w:rPr>
          <w:rFonts w:asciiTheme="majorBidi" w:hAnsiTheme="majorBidi" w:cstheme="majorBidi"/>
          <w:sz w:val="24"/>
          <w:szCs w:val="24"/>
          <w:lang w:bidi="ar-AE"/>
        </w:rPr>
      </w:pPr>
      <w:r w:rsidRPr="00EF2FFA">
        <w:rPr>
          <w:rFonts w:asciiTheme="majorBidi" w:hAnsiTheme="majorBidi" w:cstheme="majorBidi"/>
          <w:sz w:val="24"/>
          <w:szCs w:val="24"/>
          <w:rtl/>
          <w:lang w:bidi="ar-AE"/>
        </w:rPr>
        <w:t xml:space="preserve">زيادة الضغوط والتحديات التي تتعرض لها قوي الجيش والأمن من خلال تدفق السلاح غير الشرعي عبر الحدود، وتسلل عناصر مخربة </w:t>
      </w:r>
      <w:r w:rsidRPr="00402D3E">
        <w:rPr>
          <w:rFonts w:asciiTheme="majorBidi" w:hAnsiTheme="majorBidi" w:cstheme="majorBidi" w:hint="cs"/>
          <w:sz w:val="24"/>
          <w:szCs w:val="24"/>
          <w:rtl/>
          <w:lang w:bidi="ar-AE"/>
        </w:rPr>
        <w:t>الى البلاد.</w:t>
      </w:r>
    </w:p>
    <w:p w:rsidR="00EF2FFA" w:rsidRPr="00D77A09" w:rsidRDefault="00EF2FFA" w:rsidP="00D77A09">
      <w:pPr>
        <w:numPr>
          <w:ilvl w:val="0"/>
          <w:numId w:val="8"/>
        </w:numPr>
        <w:bidi/>
        <w:spacing w:before="100" w:beforeAutospacing="1" w:after="100" w:afterAutospacing="1" w:line="360" w:lineRule="auto"/>
        <w:jc w:val="both"/>
        <w:rPr>
          <w:rFonts w:asciiTheme="majorBidi" w:hAnsiTheme="majorBidi" w:cstheme="majorBidi"/>
          <w:sz w:val="24"/>
          <w:szCs w:val="24"/>
          <w:rtl/>
          <w:lang w:bidi="ar-AE"/>
        </w:rPr>
      </w:pPr>
      <w:r w:rsidRPr="00D77A09">
        <w:rPr>
          <w:rFonts w:asciiTheme="majorBidi" w:hAnsiTheme="majorBidi" w:cstheme="majorBidi"/>
          <w:sz w:val="24"/>
          <w:szCs w:val="24"/>
          <w:rtl/>
          <w:lang w:bidi="ar-AE"/>
        </w:rPr>
        <w:t>الخلل الكبير في معالجة سعر صرف الجنيه، فأدي ذلك الي خسارته بنحو 18% من قيمته أمام العملات الأجنبية، فأثر ذلك بالسلب علي قيمة العجز بالموازنة العامة للدولة، فضلاً عن العجز في تدبير العملات لتسديد واردات مصر السلعية، وخلق سوق موازية لسعر الصرف الرسمي.</w:t>
      </w:r>
    </w:p>
    <w:p w:rsidR="000E3B9C" w:rsidRPr="00CE58B0" w:rsidRDefault="00EF2FFA" w:rsidP="00CE58B0">
      <w:pPr>
        <w:bidi/>
        <w:spacing w:before="100" w:beforeAutospacing="1" w:after="100" w:afterAutospacing="1" w:line="480" w:lineRule="auto"/>
        <w:ind w:firstLine="720"/>
        <w:jc w:val="both"/>
        <w:rPr>
          <w:rFonts w:asciiTheme="majorBidi" w:eastAsia="Times New Roman" w:hAnsiTheme="majorBidi" w:cstheme="majorBidi"/>
          <w:sz w:val="24"/>
          <w:szCs w:val="24"/>
          <w:rtl/>
        </w:rPr>
      </w:pPr>
      <w:r w:rsidRPr="00EF2FFA">
        <w:rPr>
          <w:rFonts w:asciiTheme="majorBidi" w:hAnsiTheme="majorBidi" w:cstheme="majorBidi"/>
          <w:sz w:val="24"/>
          <w:szCs w:val="24"/>
          <w:rtl/>
          <w:lang w:bidi="ar-AE"/>
        </w:rPr>
        <w:t> </w:t>
      </w:r>
      <w:bookmarkStart w:id="0" w:name="_GoBack"/>
      <w:bookmarkEnd w:id="0"/>
      <w:r w:rsidRPr="00CE58B0">
        <w:rPr>
          <w:rFonts w:asciiTheme="majorBidi" w:eastAsia="Times New Roman" w:hAnsiTheme="majorBidi" w:cstheme="majorBidi"/>
          <w:sz w:val="24"/>
          <w:szCs w:val="24"/>
          <w:rtl/>
        </w:rPr>
        <w:t>تلك العوامل ساهمت بشكل مباشر في تدهور التصنيف الائتماني الخاص بمصر، وما تبعه من ارتفاع أسعار فائدة القروض التى تبرمها مصر سواء من الداخل أو الخارج. وهروب الاستثمارات، وتراجع معدلات الجذب السياحي، وانخفاض الاحتياطى النقدى بصورة كبيرة وتعويض جزء منه عبر الاقتراض من دول إقليمية فضلاً عن تزايد عجز الموازنة العامة للدولة لضعف ما</w:t>
      </w:r>
      <w:r w:rsidR="00D77A09" w:rsidRPr="00CE58B0">
        <w:rPr>
          <w:rFonts w:asciiTheme="majorBidi" w:eastAsia="Times New Roman" w:hAnsiTheme="majorBidi" w:cstheme="majorBidi"/>
          <w:sz w:val="24"/>
          <w:szCs w:val="24"/>
          <w:rtl/>
        </w:rPr>
        <w:t xml:space="preserve"> كانت عليه في موازنة 2010-2011</w:t>
      </w:r>
      <w:r w:rsidR="00CE58B0" w:rsidRPr="00CE58B0">
        <w:rPr>
          <w:rFonts w:asciiTheme="majorBidi" w:eastAsia="Times New Roman" w:hAnsiTheme="majorBidi" w:cstheme="majorBidi" w:hint="cs"/>
          <w:sz w:val="24"/>
          <w:szCs w:val="24"/>
          <w:rtl/>
        </w:rPr>
        <w:t xml:space="preserve">م , </w:t>
      </w:r>
      <w:r w:rsidRPr="00CE58B0">
        <w:rPr>
          <w:rFonts w:asciiTheme="majorBidi" w:eastAsia="Times New Roman" w:hAnsiTheme="majorBidi" w:cstheme="majorBidi"/>
          <w:sz w:val="24"/>
          <w:szCs w:val="24"/>
          <w:rtl/>
        </w:rPr>
        <w:t>وأدت الضغوط الشعبية الي التباطوء والحذر في اتخاذ إجراءات عاجلة من شأنها ضبط البوصلة الاقتصادية، وتدعيم الاحتياطي النقدي الأجنبي، وتركز مفتاح الحل في السعي لإبرام اتفاق قرض صندوق النقد الدولي، الذي يعد شهادة ثقة دولية في قدرة الاقتصاد علي النهوض والتعافي، إلا أن هذا الحل تراجع بشكل كبير، وحل محله انقاذ آخر تمثل في معونات وقروض دول عربية شقيقة كالسعودية وقطر والكويت</w:t>
      </w:r>
      <w:r w:rsidR="00D77A09" w:rsidRPr="00CE58B0">
        <w:rPr>
          <w:rFonts w:asciiTheme="majorBidi" w:eastAsia="Times New Roman" w:hAnsiTheme="majorBidi" w:cstheme="majorBidi" w:hint="cs"/>
          <w:sz w:val="24"/>
          <w:szCs w:val="24"/>
          <w:rtl/>
        </w:rPr>
        <w:t xml:space="preserve"> ودولة الامارات .</w:t>
      </w:r>
    </w:p>
    <w:p w:rsidR="0045326B" w:rsidRPr="00CE58B0" w:rsidRDefault="0045326B" w:rsidP="00CE58B0">
      <w:pPr>
        <w:bidi/>
        <w:spacing w:before="100" w:beforeAutospacing="1" w:after="100" w:afterAutospacing="1" w:line="480" w:lineRule="auto"/>
        <w:ind w:firstLine="720"/>
        <w:jc w:val="both"/>
        <w:rPr>
          <w:rFonts w:asciiTheme="majorBidi" w:eastAsia="Times New Roman" w:hAnsiTheme="majorBidi" w:cstheme="majorBidi"/>
          <w:sz w:val="24"/>
          <w:szCs w:val="24"/>
          <w:rtl/>
        </w:rPr>
      </w:pPr>
    </w:p>
    <w:p w:rsidR="00D77A09" w:rsidRPr="00975E04" w:rsidRDefault="00D77A09" w:rsidP="00975E04">
      <w:pPr>
        <w:bidi/>
        <w:spacing w:line="360" w:lineRule="auto"/>
        <w:jc w:val="both"/>
        <w:rPr>
          <w:rFonts w:asciiTheme="majorBidi" w:hAnsiTheme="majorBidi" w:cstheme="majorBidi"/>
          <w:b/>
          <w:bCs/>
          <w:color w:val="FF0000"/>
          <w:sz w:val="28"/>
          <w:szCs w:val="28"/>
          <w:rtl/>
          <w:lang w:bidi="ar-AE"/>
        </w:rPr>
      </w:pPr>
      <w:r w:rsidRPr="00975E04">
        <w:rPr>
          <w:rFonts w:asciiTheme="majorBidi" w:hAnsiTheme="majorBidi" w:cstheme="majorBidi" w:hint="cs"/>
          <w:b/>
          <w:bCs/>
          <w:color w:val="FF0000"/>
          <w:sz w:val="28"/>
          <w:szCs w:val="28"/>
          <w:rtl/>
          <w:lang w:bidi="ar-AE"/>
        </w:rPr>
        <w:lastRenderedPageBreak/>
        <w:t xml:space="preserve">توصيات بالنهوض بالاقتصاد العربي </w:t>
      </w:r>
    </w:p>
    <w:p w:rsidR="007D6D46" w:rsidRPr="00CE58B0" w:rsidRDefault="007D6D46" w:rsidP="00CE58B0">
      <w:pPr>
        <w:shd w:val="clear" w:color="auto" w:fill="FFFFFF"/>
        <w:bidi/>
        <w:spacing w:before="100" w:beforeAutospacing="1" w:after="100" w:afterAutospacing="1" w:line="360" w:lineRule="auto"/>
        <w:ind w:firstLine="720"/>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 xml:space="preserve">يرى </w:t>
      </w:r>
      <w:r w:rsidRPr="00CE58B0">
        <w:rPr>
          <w:rFonts w:asciiTheme="majorBidi" w:eastAsia="Times New Roman" w:hAnsiTheme="majorBidi" w:cstheme="majorBidi" w:hint="cs"/>
          <w:sz w:val="24"/>
          <w:szCs w:val="24"/>
          <w:rtl/>
        </w:rPr>
        <w:t xml:space="preserve">خبراء الاقتصاد العربي </w:t>
      </w:r>
      <w:r w:rsidRPr="00CE58B0">
        <w:rPr>
          <w:rFonts w:asciiTheme="majorBidi" w:eastAsia="Times New Roman" w:hAnsiTheme="majorBidi" w:cstheme="majorBidi"/>
          <w:sz w:val="24"/>
          <w:szCs w:val="24"/>
          <w:rtl/>
        </w:rPr>
        <w:t xml:space="preserve"> أنّ على صانعي القرار </w:t>
      </w:r>
      <w:r w:rsidRPr="00CE58B0">
        <w:rPr>
          <w:rFonts w:asciiTheme="majorBidi" w:eastAsia="Times New Roman" w:hAnsiTheme="majorBidi" w:cstheme="majorBidi" w:hint="cs"/>
          <w:sz w:val="24"/>
          <w:szCs w:val="24"/>
          <w:rtl/>
        </w:rPr>
        <w:t xml:space="preserve">في الدوائر العربية الرسمية وغير الرسمية </w:t>
      </w:r>
      <w:r w:rsidRPr="00CE58B0">
        <w:rPr>
          <w:rFonts w:asciiTheme="majorBidi" w:eastAsia="Times New Roman" w:hAnsiTheme="majorBidi" w:cstheme="majorBidi"/>
          <w:sz w:val="24"/>
          <w:szCs w:val="24"/>
          <w:rtl/>
        </w:rPr>
        <w:t xml:space="preserve"> أن يغتنموا الفرصة ليضعوا استراتيجية مبتكرة بغية تخطي أربعة تحديات رئيسة، أجملها في الآتي:</w:t>
      </w:r>
    </w:p>
    <w:p w:rsidR="007D6D46" w:rsidRPr="00CE58B0" w:rsidRDefault="007D6D46" w:rsidP="00CE58B0">
      <w:pPr>
        <w:shd w:val="clear" w:color="auto" w:fill="FFFFFF"/>
        <w:bidi/>
        <w:spacing w:before="100" w:beforeAutospacing="1" w:after="100" w:afterAutospacing="1" w:line="360" w:lineRule="auto"/>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التحدي الأول:ارتفاع معدلات البطالة بين الشباب.</w:t>
      </w:r>
    </w:p>
    <w:p w:rsidR="007D6D46" w:rsidRPr="00CE58B0" w:rsidRDefault="007D6D46" w:rsidP="00CE58B0">
      <w:pPr>
        <w:shd w:val="clear" w:color="auto" w:fill="FFFFFF"/>
        <w:bidi/>
        <w:spacing w:before="100" w:beforeAutospacing="1" w:after="100" w:afterAutospacing="1" w:line="360" w:lineRule="auto"/>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التحدي الثاني:الزيادة الملحوظة في معروض الوظائف الهامشية.</w:t>
      </w:r>
    </w:p>
    <w:p w:rsidR="007D6D46" w:rsidRPr="00CE58B0" w:rsidRDefault="007D6D46" w:rsidP="00CE58B0">
      <w:pPr>
        <w:shd w:val="clear" w:color="auto" w:fill="FFFFFF"/>
        <w:bidi/>
        <w:spacing w:before="100" w:beforeAutospacing="1" w:after="100" w:afterAutospacing="1" w:line="360" w:lineRule="auto"/>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التحدي الثالث:تفاقم التفاوت في مستويات الدخل.</w:t>
      </w:r>
    </w:p>
    <w:p w:rsidR="007D6D46" w:rsidRPr="00CE58B0" w:rsidRDefault="007D6D46" w:rsidP="00CE58B0">
      <w:pPr>
        <w:shd w:val="clear" w:color="auto" w:fill="FFFFFF"/>
        <w:bidi/>
        <w:spacing w:before="100" w:beforeAutospacing="1" w:after="100" w:afterAutospacing="1" w:line="360" w:lineRule="auto"/>
        <w:rPr>
          <w:rFonts w:asciiTheme="majorBidi" w:eastAsia="Times New Roman" w:hAnsiTheme="majorBidi" w:cstheme="majorBidi"/>
          <w:sz w:val="24"/>
          <w:szCs w:val="24"/>
          <w:rtl/>
        </w:rPr>
      </w:pPr>
      <w:r w:rsidRPr="00CE58B0">
        <w:rPr>
          <w:rFonts w:asciiTheme="majorBidi" w:eastAsia="Times New Roman" w:hAnsiTheme="majorBidi" w:cstheme="majorBidi"/>
          <w:sz w:val="24"/>
          <w:szCs w:val="24"/>
          <w:rtl/>
        </w:rPr>
        <w:t>التحدي الرابع:التباين الحاد بين مناطق البلاد الداخلية والساحلية في الحصول على الخدمات الاجتماعية.</w:t>
      </w:r>
    </w:p>
    <w:p w:rsidR="007D6D46" w:rsidRPr="00CE58B0" w:rsidRDefault="007D6D46" w:rsidP="007D6D46">
      <w:pPr>
        <w:shd w:val="clear" w:color="auto" w:fill="FFFFFF"/>
        <w:bidi/>
        <w:spacing w:before="100" w:beforeAutospacing="1" w:after="100" w:afterAutospacing="1" w:line="240" w:lineRule="auto"/>
        <w:rPr>
          <w:rFonts w:asciiTheme="majorBidi" w:eastAsia="Times New Roman" w:hAnsiTheme="majorBidi" w:cstheme="majorBidi"/>
          <w:sz w:val="24"/>
          <w:szCs w:val="24"/>
          <w:rtl/>
        </w:rPr>
      </w:pPr>
    </w:p>
    <w:p w:rsidR="00D77A09" w:rsidRPr="00CE58B0" w:rsidRDefault="00D77A09" w:rsidP="00D77A09">
      <w:pPr>
        <w:bidi/>
        <w:spacing w:line="360" w:lineRule="auto"/>
        <w:ind w:firstLine="720"/>
        <w:jc w:val="both"/>
        <w:rPr>
          <w:rFonts w:asciiTheme="majorBidi" w:eastAsia="Times New Roman" w:hAnsiTheme="majorBidi" w:cstheme="majorBidi"/>
          <w:sz w:val="24"/>
          <w:szCs w:val="24"/>
          <w:rtl/>
        </w:rPr>
      </w:pPr>
    </w:p>
    <w:p w:rsidR="00D77A09" w:rsidRPr="00CE58B0" w:rsidRDefault="00D77A09" w:rsidP="00D77A09">
      <w:pPr>
        <w:bidi/>
        <w:spacing w:line="360" w:lineRule="auto"/>
        <w:ind w:firstLine="720"/>
        <w:jc w:val="both"/>
        <w:rPr>
          <w:rFonts w:asciiTheme="majorBidi" w:eastAsia="Times New Roman" w:hAnsiTheme="majorBidi" w:cstheme="majorBidi"/>
          <w:sz w:val="24"/>
          <w:szCs w:val="24"/>
          <w:rtl/>
        </w:rPr>
      </w:pPr>
    </w:p>
    <w:p w:rsidR="00D77A09" w:rsidRDefault="00D77A09" w:rsidP="00D77A09">
      <w:pPr>
        <w:bidi/>
        <w:spacing w:line="360" w:lineRule="auto"/>
        <w:ind w:firstLine="720"/>
        <w:jc w:val="both"/>
        <w:rPr>
          <w:rFonts w:asciiTheme="majorBidi" w:hAnsiTheme="majorBidi" w:cstheme="majorBidi"/>
          <w:sz w:val="24"/>
          <w:szCs w:val="24"/>
          <w:rtl/>
          <w:lang w:bidi="ar-AE"/>
        </w:rPr>
      </w:pPr>
    </w:p>
    <w:p w:rsidR="00752535" w:rsidRDefault="00752535" w:rsidP="00752535">
      <w:pPr>
        <w:bidi/>
        <w:spacing w:line="360" w:lineRule="auto"/>
        <w:ind w:firstLine="720"/>
        <w:jc w:val="both"/>
        <w:rPr>
          <w:rFonts w:asciiTheme="majorBidi" w:hAnsiTheme="majorBidi" w:cstheme="majorBidi"/>
          <w:sz w:val="24"/>
          <w:szCs w:val="24"/>
          <w:rtl/>
          <w:lang w:bidi="ar-AE"/>
        </w:rPr>
      </w:pPr>
    </w:p>
    <w:p w:rsidR="00752535" w:rsidRDefault="00752535" w:rsidP="00752535">
      <w:pPr>
        <w:bidi/>
        <w:spacing w:line="360" w:lineRule="auto"/>
        <w:ind w:firstLine="720"/>
        <w:jc w:val="both"/>
        <w:rPr>
          <w:rFonts w:asciiTheme="majorBidi" w:hAnsiTheme="majorBidi" w:cstheme="majorBidi"/>
          <w:sz w:val="24"/>
          <w:szCs w:val="24"/>
          <w:rtl/>
          <w:lang w:bidi="ar-AE"/>
        </w:rPr>
      </w:pPr>
    </w:p>
    <w:p w:rsidR="00752535" w:rsidRDefault="00752535" w:rsidP="00752535">
      <w:pPr>
        <w:bidi/>
        <w:spacing w:line="360" w:lineRule="auto"/>
        <w:ind w:firstLine="720"/>
        <w:jc w:val="both"/>
        <w:rPr>
          <w:rFonts w:asciiTheme="majorBidi" w:hAnsiTheme="majorBidi" w:cstheme="majorBidi"/>
          <w:sz w:val="24"/>
          <w:szCs w:val="24"/>
          <w:rtl/>
          <w:lang w:bidi="ar-AE"/>
        </w:rPr>
      </w:pPr>
    </w:p>
    <w:p w:rsidR="00752535" w:rsidRDefault="00752535" w:rsidP="00752535">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CE58B0" w:rsidRDefault="00CE58B0" w:rsidP="00CE58B0">
      <w:pPr>
        <w:bidi/>
        <w:spacing w:line="360" w:lineRule="auto"/>
        <w:ind w:firstLine="720"/>
        <w:jc w:val="both"/>
        <w:rPr>
          <w:rFonts w:asciiTheme="majorBidi" w:hAnsiTheme="majorBidi" w:cstheme="majorBidi"/>
          <w:sz w:val="24"/>
          <w:szCs w:val="24"/>
          <w:rtl/>
          <w:lang w:bidi="ar-AE"/>
        </w:rPr>
      </w:pPr>
    </w:p>
    <w:p w:rsidR="00752535" w:rsidRDefault="00752535" w:rsidP="00752535">
      <w:pPr>
        <w:bidi/>
        <w:spacing w:line="360" w:lineRule="auto"/>
        <w:ind w:firstLine="720"/>
        <w:jc w:val="both"/>
        <w:rPr>
          <w:rFonts w:asciiTheme="majorBidi" w:hAnsiTheme="majorBidi" w:cstheme="majorBidi"/>
          <w:sz w:val="24"/>
          <w:szCs w:val="24"/>
          <w:rtl/>
          <w:lang w:bidi="ar-AE"/>
        </w:rPr>
      </w:pPr>
    </w:p>
    <w:p w:rsidR="00DE1A4E" w:rsidRPr="00D94071" w:rsidRDefault="00DE1A4E" w:rsidP="00D94071">
      <w:pPr>
        <w:bidi/>
        <w:spacing w:line="360" w:lineRule="auto"/>
        <w:jc w:val="both"/>
        <w:rPr>
          <w:rFonts w:asciiTheme="majorBidi" w:hAnsiTheme="majorBidi" w:cstheme="majorBidi"/>
          <w:b/>
          <w:bCs/>
          <w:color w:val="FF0000"/>
          <w:sz w:val="28"/>
          <w:szCs w:val="28"/>
          <w:rtl/>
          <w:lang w:bidi="ar-AE"/>
        </w:rPr>
      </w:pPr>
      <w:r w:rsidRPr="00D94071">
        <w:rPr>
          <w:rFonts w:asciiTheme="majorBidi" w:hAnsiTheme="majorBidi" w:cstheme="majorBidi" w:hint="cs"/>
          <w:b/>
          <w:bCs/>
          <w:color w:val="FF0000"/>
          <w:sz w:val="28"/>
          <w:szCs w:val="28"/>
          <w:rtl/>
          <w:lang w:bidi="ar-AE"/>
        </w:rPr>
        <w:lastRenderedPageBreak/>
        <w:t xml:space="preserve">الخاتمة </w:t>
      </w:r>
    </w:p>
    <w:p w:rsidR="00CE58B0" w:rsidRPr="00CE58B0" w:rsidRDefault="00CE58B0" w:rsidP="00626A97">
      <w:pPr>
        <w:bidi/>
        <w:spacing w:before="120" w:after="0" w:line="480" w:lineRule="auto"/>
        <w:ind w:left="-37" w:firstLine="757"/>
        <w:jc w:val="lowKashida"/>
        <w:rPr>
          <w:rFonts w:asciiTheme="majorBidi" w:eastAsia="Times New Roman" w:hAnsiTheme="majorBidi" w:cstheme="majorBidi"/>
          <w:sz w:val="24"/>
          <w:szCs w:val="24"/>
          <w:rtl/>
        </w:rPr>
      </w:pPr>
      <w:r w:rsidRPr="00CE58B0">
        <w:rPr>
          <w:rFonts w:asciiTheme="majorBidi" w:eastAsia="Times New Roman" w:hAnsiTheme="majorBidi" w:cstheme="majorBidi" w:hint="cs"/>
          <w:sz w:val="24"/>
          <w:szCs w:val="24"/>
          <w:rtl/>
        </w:rPr>
        <w:t xml:space="preserve">لقد أصبح واضحاً لكل ذى عينين حجم التحديات التى تواجه </w:t>
      </w:r>
      <w:r w:rsidR="00626A97">
        <w:rPr>
          <w:rFonts w:asciiTheme="majorBidi" w:eastAsia="Times New Roman" w:hAnsiTheme="majorBidi" w:cstheme="majorBidi" w:hint="cs"/>
          <w:sz w:val="24"/>
          <w:szCs w:val="24"/>
          <w:rtl/>
        </w:rPr>
        <w:t xml:space="preserve">اقتصاديات </w:t>
      </w:r>
      <w:r w:rsidRPr="00CE58B0">
        <w:rPr>
          <w:rFonts w:asciiTheme="majorBidi" w:eastAsia="Times New Roman" w:hAnsiTheme="majorBidi" w:cstheme="majorBidi" w:hint="cs"/>
          <w:sz w:val="24"/>
          <w:szCs w:val="24"/>
          <w:rtl/>
        </w:rPr>
        <w:t xml:space="preserve">الدول العربية خلال القرن الحادى والعشرين ، وهى تحديات تنبع من مصادر شتى وتهدد بإلحاق أفدح الأضرار ليس فقط بالمستقبل الاقتصادى للشعوب العربية ، ولكن بات الخطر يلتف حول هويتها وثقافتها بل ووجودها القومى ذاته ، فهناك تحديات العولمة ، وانفتاح الأسواق وشراسة الشركات عابرة القارات ، وتنامى النزعة نحو بناء التكتلات الاقتصادية والإقليمية وأشتداد حمى التنافس الاقتصادى ، ومخاطر التهميش التى تنتظر الكيانات الصغيرة غير القادرة وغير المؤهلة للمنافسة ، والسماوات المفتوحة ، الأقمار الصناعية والبث الفضائى الذى لاتحده قيود ، وهناك من جانب آخر ، تحديات القوى الإقليمية المتحفزة لدور جديد فى منطقة الشرق الأوسط خصماً من حساب قوى إقليمية عربية كبرى كمصر ، ..وغيرها من التحديات التى تهدد المستقبل العربى بصفة عامة . </w:t>
      </w:r>
    </w:p>
    <w:p w:rsidR="00CE58B0" w:rsidRPr="00CE58B0" w:rsidRDefault="00CE58B0" w:rsidP="00626A97">
      <w:pPr>
        <w:bidi/>
        <w:spacing w:before="120" w:after="0" w:line="480" w:lineRule="auto"/>
        <w:ind w:left="-37"/>
        <w:jc w:val="lowKashida"/>
        <w:rPr>
          <w:rFonts w:asciiTheme="majorBidi" w:eastAsia="Times New Roman" w:hAnsiTheme="majorBidi" w:cstheme="majorBidi"/>
          <w:sz w:val="24"/>
          <w:szCs w:val="24"/>
          <w:rtl/>
        </w:rPr>
      </w:pPr>
      <w:r w:rsidRPr="00CE58B0">
        <w:rPr>
          <w:rFonts w:asciiTheme="majorBidi" w:eastAsia="Times New Roman" w:hAnsiTheme="majorBidi" w:cstheme="majorBidi" w:hint="cs"/>
          <w:sz w:val="24"/>
          <w:szCs w:val="24"/>
          <w:rtl/>
        </w:rPr>
        <w:t xml:space="preserve">    </w:t>
      </w:r>
      <w:r w:rsidR="00090DFE">
        <w:rPr>
          <w:rFonts w:asciiTheme="majorBidi" w:eastAsia="Times New Roman" w:hAnsiTheme="majorBidi" w:cstheme="majorBidi" w:hint="cs"/>
          <w:sz w:val="24"/>
          <w:szCs w:val="24"/>
          <w:rtl/>
        </w:rPr>
        <w:tab/>
      </w:r>
      <w:r w:rsidRPr="00CE58B0">
        <w:rPr>
          <w:rFonts w:asciiTheme="majorBidi" w:eastAsia="Times New Roman" w:hAnsiTheme="majorBidi" w:cstheme="majorBidi" w:hint="cs"/>
          <w:sz w:val="24"/>
          <w:szCs w:val="24"/>
          <w:rtl/>
        </w:rPr>
        <w:t xml:space="preserve">وبالرغم من تنوع وتعدد هذه التحديات والمتطلبات ( اقتصادية </w:t>
      </w:r>
      <w:r w:rsidRPr="00CE58B0">
        <w:rPr>
          <w:rFonts w:asciiTheme="majorBidi" w:eastAsia="Times New Roman" w:hAnsiTheme="majorBidi" w:cstheme="majorBidi"/>
          <w:sz w:val="24"/>
          <w:szCs w:val="24"/>
          <w:rtl/>
        </w:rPr>
        <w:t>–</w:t>
      </w:r>
      <w:r w:rsidRPr="00CE58B0">
        <w:rPr>
          <w:rFonts w:asciiTheme="majorBidi" w:eastAsia="Times New Roman" w:hAnsiTheme="majorBidi" w:cstheme="majorBidi" w:hint="cs"/>
          <w:sz w:val="24"/>
          <w:szCs w:val="24"/>
          <w:rtl/>
        </w:rPr>
        <w:t xml:space="preserve"> سياسية </w:t>
      </w:r>
      <w:r w:rsidRPr="00CE58B0">
        <w:rPr>
          <w:rFonts w:asciiTheme="majorBidi" w:eastAsia="Times New Roman" w:hAnsiTheme="majorBidi" w:cstheme="majorBidi"/>
          <w:sz w:val="24"/>
          <w:szCs w:val="24"/>
          <w:rtl/>
        </w:rPr>
        <w:t>–</w:t>
      </w:r>
      <w:r w:rsidRPr="00CE58B0">
        <w:rPr>
          <w:rFonts w:asciiTheme="majorBidi" w:eastAsia="Times New Roman" w:hAnsiTheme="majorBidi" w:cstheme="majorBidi" w:hint="cs"/>
          <w:sz w:val="24"/>
          <w:szCs w:val="24"/>
          <w:rtl/>
        </w:rPr>
        <w:t xml:space="preserve"> اجتماعية </w:t>
      </w:r>
      <w:r w:rsidRPr="00CE58B0">
        <w:rPr>
          <w:rFonts w:asciiTheme="majorBidi" w:eastAsia="Times New Roman" w:hAnsiTheme="majorBidi" w:cstheme="majorBidi"/>
          <w:sz w:val="24"/>
          <w:szCs w:val="24"/>
          <w:rtl/>
        </w:rPr>
        <w:t>–</w:t>
      </w:r>
      <w:r w:rsidRPr="00CE58B0">
        <w:rPr>
          <w:rFonts w:asciiTheme="majorBidi" w:eastAsia="Times New Roman" w:hAnsiTheme="majorBidi" w:cstheme="majorBidi" w:hint="cs"/>
          <w:sz w:val="24"/>
          <w:szCs w:val="24"/>
          <w:rtl/>
        </w:rPr>
        <w:t xml:space="preserve"> ثقافية </w:t>
      </w:r>
      <w:r w:rsidRPr="00CE58B0">
        <w:rPr>
          <w:rFonts w:asciiTheme="majorBidi" w:eastAsia="Times New Roman" w:hAnsiTheme="majorBidi" w:cstheme="majorBidi"/>
          <w:sz w:val="24"/>
          <w:szCs w:val="24"/>
          <w:rtl/>
        </w:rPr>
        <w:t>–</w:t>
      </w:r>
      <w:r w:rsidRPr="00CE58B0">
        <w:rPr>
          <w:rFonts w:asciiTheme="majorBidi" w:eastAsia="Times New Roman" w:hAnsiTheme="majorBidi" w:cstheme="majorBidi" w:hint="cs"/>
          <w:sz w:val="24"/>
          <w:szCs w:val="24"/>
          <w:rtl/>
        </w:rPr>
        <w:t xml:space="preserve"> تكنولوجية </w:t>
      </w:r>
      <w:r w:rsidRPr="00CE58B0">
        <w:rPr>
          <w:rFonts w:asciiTheme="majorBidi" w:eastAsia="Times New Roman" w:hAnsiTheme="majorBidi" w:cstheme="majorBidi"/>
          <w:sz w:val="24"/>
          <w:szCs w:val="24"/>
          <w:rtl/>
        </w:rPr>
        <w:t>–</w:t>
      </w:r>
      <w:r w:rsidRPr="00CE58B0">
        <w:rPr>
          <w:rFonts w:asciiTheme="majorBidi" w:eastAsia="Times New Roman" w:hAnsiTheme="majorBidi" w:cstheme="majorBidi" w:hint="cs"/>
          <w:sz w:val="24"/>
          <w:szCs w:val="24"/>
          <w:rtl/>
        </w:rPr>
        <w:t xml:space="preserve"> بيئية ...) إلا أن التحديات الاقتصادية تقع فى موقع الصدارة ، لأنها تشكل الأساس لحل المعضلات و</w:t>
      </w:r>
      <w:r w:rsidR="00090DFE">
        <w:rPr>
          <w:rFonts w:asciiTheme="majorBidi" w:eastAsia="Times New Roman" w:hAnsiTheme="majorBidi" w:cstheme="majorBidi" w:hint="cs"/>
          <w:sz w:val="24"/>
          <w:szCs w:val="24"/>
          <w:rtl/>
        </w:rPr>
        <w:t>الوفاء بما تبقى من الاحتياجات ,</w:t>
      </w:r>
      <w:r w:rsidRPr="00CE58B0">
        <w:rPr>
          <w:rFonts w:asciiTheme="majorBidi" w:eastAsia="Times New Roman" w:hAnsiTheme="majorBidi" w:cstheme="majorBidi"/>
          <w:sz w:val="24"/>
          <w:szCs w:val="24"/>
          <w:rtl/>
        </w:rPr>
        <w:t xml:space="preserve"> ولاشك أن قدرة النظام الاقتصادي</w:t>
      </w:r>
      <w:r w:rsidRPr="00CE58B0">
        <w:rPr>
          <w:rFonts w:asciiTheme="majorBidi" w:eastAsia="Times New Roman" w:hAnsiTheme="majorBidi" w:cstheme="majorBidi" w:hint="cs"/>
          <w:sz w:val="24"/>
          <w:szCs w:val="24"/>
          <w:rtl/>
        </w:rPr>
        <w:t xml:space="preserve"> للدول العربية</w:t>
      </w:r>
      <w:r w:rsidRPr="00CE58B0">
        <w:rPr>
          <w:rFonts w:asciiTheme="majorBidi" w:eastAsia="Times New Roman" w:hAnsiTheme="majorBidi" w:cstheme="majorBidi"/>
          <w:sz w:val="24"/>
          <w:szCs w:val="24"/>
          <w:rtl/>
        </w:rPr>
        <w:t xml:space="preserve"> على مواجهة </w:t>
      </w:r>
      <w:r w:rsidRPr="00CE58B0">
        <w:rPr>
          <w:rFonts w:asciiTheme="majorBidi" w:eastAsia="Times New Roman" w:hAnsiTheme="majorBidi" w:cstheme="majorBidi" w:hint="cs"/>
          <w:sz w:val="24"/>
          <w:szCs w:val="24"/>
          <w:rtl/>
        </w:rPr>
        <w:t xml:space="preserve">التحديات الاقتصادية </w:t>
      </w:r>
      <w:r w:rsidRPr="00CE58B0">
        <w:rPr>
          <w:rFonts w:asciiTheme="majorBidi" w:eastAsia="Times New Roman" w:hAnsiTheme="majorBidi" w:cstheme="majorBidi"/>
          <w:sz w:val="24"/>
          <w:szCs w:val="24"/>
          <w:rtl/>
        </w:rPr>
        <w:t xml:space="preserve">وتحقيق معدل عالٍ من النمو الاقتصادي تعد معياراً للحكم على درجة نجاح النظام أو فشله، وبالتالي يحتاج النظام الاقتصادي </w:t>
      </w:r>
      <w:r w:rsidRPr="00CE58B0">
        <w:rPr>
          <w:rFonts w:asciiTheme="majorBidi" w:eastAsia="Times New Roman" w:hAnsiTheme="majorBidi" w:cstheme="majorBidi" w:hint="cs"/>
          <w:sz w:val="24"/>
          <w:szCs w:val="24"/>
          <w:rtl/>
        </w:rPr>
        <w:t>العربى</w:t>
      </w:r>
      <w:r w:rsidRPr="00CE58B0">
        <w:rPr>
          <w:rFonts w:asciiTheme="majorBidi" w:eastAsia="Times New Roman" w:hAnsiTheme="majorBidi" w:cstheme="majorBidi"/>
          <w:sz w:val="24"/>
          <w:szCs w:val="24"/>
          <w:rtl/>
        </w:rPr>
        <w:t xml:space="preserve"> لكي يكون نظام ناجحاً وفعالاً، أن يسير بخطوات ثابتة وسريعة في طريق مواجهة </w:t>
      </w:r>
      <w:r w:rsidRPr="00CE58B0">
        <w:rPr>
          <w:rFonts w:asciiTheme="majorBidi" w:eastAsia="Times New Roman" w:hAnsiTheme="majorBidi" w:cstheme="majorBidi" w:hint="cs"/>
          <w:sz w:val="24"/>
          <w:szCs w:val="24"/>
          <w:rtl/>
        </w:rPr>
        <w:t>التحديات الاقتصادية</w:t>
      </w:r>
      <w:r w:rsidRPr="00CE58B0">
        <w:rPr>
          <w:rFonts w:asciiTheme="majorBidi" w:eastAsia="Times New Roman" w:hAnsiTheme="majorBidi" w:cstheme="majorBidi"/>
          <w:sz w:val="24"/>
          <w:szCs w:val="24"/>
          <w:rtl/>
        </w:rPr>
        <w:t xml:space="preserve"> وتحسين معدل النمو.</w:t>
      </w:r>
    </w:p>
    <w:p w:rsidR="00CE2C32" w:rsidRPr="00CE58B0" w:rsidRDefault="00CE2C32" w:rsidP="00CE2C32">
      <w:pPr>
        <w:bidi/>
        <w:spacing w:beforeAutospacing="1" w:after="0" w:afterAutospacing="1" w:line="384" w:lineRule="atLeast"/>
        <w:outlineLvl w:val="1"/>
        <w:rPr>
          <w:rFonts w:asciiTheme="majorBidi" w:eastAsia="Times New Roman" w:hAnsiTheme="majorBidi" w:cstheme="majorBidi"/>
          <w:sz w:val="24"/>
          <w:szCs w:val="24"/>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CE2C32" w:rsidRDefault="00CE2C32" w:rsidP="00CE2C32">
      <w:pPr>
        <w:bidi/>
        <w:spacing w:beforeAutospacing="1" w:after="0" w:afterAutospacing="1" w:line="384" w:lineRule="atLeast"/>
        <w:outlineLvl w:val="1"/>
        <w:rPr>
          <w:rFonts w:ascii="Arial" w:eastAsia="Times New Roman" w:hAnsi="Arial" w:cs="Arial"/>
          <w:b/>
          <w:bCs/>
          <w:sz w:val="36"/>
          <w:szCs w:val="36"/>
          <w:rtl/>
        </w:rPr>
      </w:pPr>
    </w:p>
    <w:p w:rsidR="00E501A1" w:rsidRDefault="00E501A1" w:rsidP="00E501A1">
      <w:pPr>
        <w:bidi/>
        <w:spacing w:line="360" w:lineRule="auto"/>
        <w:ind w:firstLine="720"/>
        <w:jc w:val="both"/>
        <w:rPr>
          <w:rFonts w:asciiTheme="majorBidi" w:hAnsiTheme="majorBidi" w:cstheme="majorBidi"/>
          <w:sz w:val="24"/>
          <w:szCs w:val="24"/>
          <w:rtl/>
          <w:lang w:bidi="ar-AE"/>
        </w:rPr>
      </w:pPr>
    </w:p>
    <w:p w:rsidR="005051BD" w:rsidRDefault="0045326B" w:rsidP="00C60852">
      <w:pPr>
        <w:bidi/>
        <w:spacing w:line="360" w:lineRule="auto"/>
        <w:jc w:val="both"/>
        <w:rPr>
          <w:rFonts w:asciiTheme="majorBidi" w:hAnsiTheme="majorBidi" w:cstheme="majorBidi"/>
          <w:b/>
          <w:bCs/>
          <w:color w:val="FF0000"/>
          <w:sz w:val="28"/>
          <w:szCs w:val="28"/>
          <w:rtl/>
          <w:lang w:bidi="ar-AE"/>
        </w:rPr>
      </w:pPr>
      <w:r w:rsidRPr="00C60852">
        <w:rPr>
          <w:rFonts w:asciiTheme="majorBidi" w:hAnsiTheme="majorBidi" w:cstheme="majorBidi" w:hint="cs"/>
          <w:b/>
          <w:bCs/>
          <w:color w:val="FF0000"/>
          <w:sz w:val="28"/>
          <w:szCs w:val="28"/>
          <w:rtl/>
          <w:lang w:bidi="ar-AE"/>
        </w:rPr>
        <w:t>المراجع</w:t>
      </w:r>
      <w:r w:rsidR="008F58D4">
        <w:rPr>
          <w:rFonts w:asciiTheme="majorBidi" w:hAnsiTheme="majorBidi" w:cstheme="majorBidi" w:hint="cs"/>
          <w:b/>
          <w:bCs/>
          <w:color w:val="FF0000"/>
          <w:sz w:val="28"/>
          <w:szCs w:val="28"/>
          <w:rtl/>
          <w:lang w:bidi="ar-AE"/>
        </w:rPr>
        <w:t xml:space="preserve"> والمصادر</w:t>
      </w:r>
      <w:r w:rsidR="00C60852">
        <w:rPr>
          <w:rFonts w:asciiTheme="majorBidi" w:hAnsiTheme="majorBidi" w:cstheme="majorBidi" w:hint="cs"/>
          <w:b/>
          <w:bCs/>
          <w:color w:val="FF0000"/>
          <w:sz w:val="28"/>
          <w:szCs w:val="28"/>
          <w:rtl/>
          <w:lang w:bidi="ar-AE"/>
        </w:rPr>
        <w:t>:</w:t>
      </w:r>
    </w:p>
    <w:p w:rsidR="001840B5" w:rsidRDefault="001840B5" w:rsidP="001840B5">
      <w:pPr>
        <w:bidi/>
        <w:spacing w:line="360" w:lineRule="auto"/>
        <w:jc w:val="both"/>
        <w:rPr>
          <w:rFonts w:asciiTheme="majorBidi" w:hAnsiTheme="majorBidi" w:cstheme="majorBidi"/>
          <w:b/>
          <w:bCs/>
          <w:color w:val="FF0000"/>
          <w:sz w:val="28"/>
          <w:szCs w:val="28"/>
          <w:rtl/>
          <w:lang w:bidi="ar-AE"/>
        </w:rPr>
      </w:pPr>
    </w:p>
    <w:p w:rsidR="005051BD" w:rsidRPr="008F58D4" w:rsidRDefault="0045326B" w:rsidP="00C60852">
      <w:pPr>
        <w:pStyle w:val="ListParagraph"/>
        <w:numPr>
          <w:ilvl w:val="1"/>
          <w:numId w:val="5"/>
        </w:numPr>
        <w:bidi/>
        <w:ind w:left="658"/>
        <w:rPr>
          <w:rFonts w:asciiTheme="majorBidi" w:hAnsiTheme="majorBidi" w:cstheme="majorBidi"/>
          <w:sz w:val="24"/>
          <w:szCs w:val="24"/>
        </w:rPr>
      </w:pPr>
      <w:r w:rsidRPr="008F58D4">
        <w:rPr>
          <w:rFonts w:asciiTheme="majorBidi" w:hAnsiTheme="majorBidi" w:cstheme="majorBidi"/>
          <w:sz w:val="24"/>
          <w:szCs w:val="24"/>
          <w:rtl/>
        </w:rPr>
        <w:t xml:space="preserve">د.عبد العزيز الدوري , كتاب: مقدمة في التاريخ الاقتصاد العربي , 2000, </w:t>
      </w:r>
      <w:r w:rsidRPr="008F58D4">
        <w:rPr>
          <w:rStyle w:val="Strong"/>
          <w:rFonts w:asciiTheme="majorBidi" w:hAnsiTheme="majorBidi" w:cstheme="majorBidi"/>
          <w:sz w:val="24"/>
          <w:szCs w:val="24"/>
          <w:rtl/>
        </w:rPr>
        <w:t xml:space="preserve">المملكة الأردنية </w:t>
      </w:r>
      <w:r w:rsidRPr="008F58D4">
        <w:rPr>
          <w:rFonts w:asciiTheme="majorBidi" w:hAnsiTheme="majorBidi" w:cstheme="majorBidi"/>
          <w:b/>
          <w:bCs/>
          <w:sz w:val="24"/>
          <w:szCs w:val="24"/>
          <w:rtl/>
        </w:rPr>
        <w:t>الهاشمية – عمان.</w:t>
      </w:r>
      <w:r w:rsidRPr="008F58D4">
        <w:rPr>
          <w:rFonts w:asciiTheme="majorBidi" w:hAnsiTheme="majorBidi" w:cstheme="majorBidi"/>
          <w:sz w:val="24"/>
          <w:szCs w:val="24"/>
          <w:rtl/>
        </w:rPr>
        <w:t xml:space="preserve"> حقوق النشر </w:t>
      </w:r>
      <w:r w:rsidRPr="008F58D4">
        <w:rPr>
          <w:rFonts w:asciiTheme="majorBidi" w:hAnsiTheme="majorBidi" w:cstheme="majorBidi"/>
          <w:sz w:val="24"/>
          <w:szCs w:val="24"/>
        </w:rPr>
        <w:t xml:space="preserve">© 2013 . </w:t>
      </w:r>
      <w:r w:rsidRPr="008F58D4">
        <w:rPr>
          <w:rFonts w:asciiTheme="majorBidi" w:hAnsiTheme="majorBidi" w:cstheme="majorBidi"/>
          <w:sz w:val="24"/>
          <w:szCs w:val="24"/>
          <w:rtl/>
        </w:rPr>
        <w:t>مؤسسة سلطان بن العويس الثقافية</w:t>
      </w:r>
    </w:p>
    <w:p w:rsidR="0045326B" w:rsidRPr="008F58D4" w:rsidRDefault="0045326B" w:rsidP="00C60852">
      <w:pPr>
        <w:pStyle w:val="ListParagraph"/>
        <w:bidi/>
        <w:ind w:left="658"/>
        <w:rPr>
          <w:rFonts w:asciiTheme="majorBidi" w:hAnsiTheme="majorBidi" w:cstheme="majorBidi"/>
          <w:sz w:val="24"/>
          <w:szCs w:val="24"/>
        </w:rPr>
      </w:pPr>
    </w:p>
    <w:p w:rsidR="00686114" w:rsidRPr="008F58D4" w:rsidRDefault="00752535" w:rsidP="00C60852">
      <w:pPr>
        <w:pStyle w:val="ListParagraph"/>
        <w:numPr>
          <w:ilvl w:val="1"/>
          <w:numId w:val="5"/>
        </w:numPr>
        <w:shd w:val="clear" w:color="auto" w:fill="FFFFFF"/>
        <w:bidi/>
        <w:spacing w:after="0" w:line="240" w:lineRule="auto"/>
        <w:ind w:left="658"/>
        <w:rPr>
          <w:rFonts w:asciiTheme="majorBidi" w:hAnsiTheme="majorBidi" w:cstheme="majorBidi"/>
          <w:sz w:val="24"/>
          <w:szCs w:val="24"/>
          <w:rtl/>
        </w:rPr>
      </w:pPr>
      <w:r w:rsidRPr="008F58D4">
        <w:rPr>
          <w:rFonts w:asciiTheme="majorBidi" w:hAnsiTheme="majorBidi" w:cstheme="majorBidi"/>
          <w:sz w:val="24"/>
          <w:szCs w:val="24"/>
          <w:rtl/>
        </w:rPr>
        <w:t xml:space="preserve">المصدر مجله الواحة الثقافية في الخليج العربي // </w:t>
      </w:r>
      <w:hyperlink r:id="rId20" w:history="1">
        <w:r w:rsidR="00686114" w:rsidRPr="008F58D4">
          <w:rPr>
            <w:rFonts w:asciiTheme="majorBidi" w:hAnsiTheme="majorBidi" w:cstheme="majorBidi"/>
            <w:sz w:val="24"/>
            <w:szCs w:val="24"/>
          </w:rPr>
          <w:t>http://www.alwahamag.com</w:t>
        </w:r>
      </w:hyperlink>
      <w:r w:rsidR="00686114" w:rsidRPr="008F58D4">
        <w:rPr>
          <w:rFonts w:asciiTheme="majorBidi" w:hAnsiTheme="majorBidi" w:cstheme="majorBidi"/>
          <w:sz w:val="24"/>
          <w:szCs w:val="24"/>
          <w:rtl/>
        </w:rPr>
        <w:t xml:space="preserve"> </w:t>
      </w:r>
    </w:p>
    <w:p w:rsidR="0045326B" w:rsidRPr="008F58D4" w:rsidRDefault="0045326B" w:rsidP="00C60852">
      <w:pPr>
        <w:bidi/>
        <w:ind w:left="658"/>
        <w:rPr>
          <w:rFonts w:asciiTheme="majorBidi" w:hAnsiTheme="majorBidi" w:cstheme="majorBidi"/>
          <w:sz w:val="24"/>
          <w:szCs w:val="24"/>
          <w:rtl/>
        </w:rPr>
      </w:pPr>
    </w:p>
    <w:p w:rsidR="00551A01" w:rsidRPr="008F58D4" w:rsidRDefault="00551A01" w:rsidP="008F58D4">
      <w:pPr>
        <w:pStyle w:val="ListParagraph"/>
        <w:numPr>
          <w:ilvl w:val="1"/>
          <w:numId w:val="5"/>
        </w:numPr>
        <w:bidi/>
        <w:ind w:left="658"/>
        <w:rPr>
          <w:rFonts w:asciiTheme="majorBidi" w:hAnsiTheme="majorBidi" w:cstheme="majorBidi"/>
          <w:sz w:val="24"/>
          <w:szCs w:val="24"/>
          <w:rtl/>
        </w:rPr>
      </w:pPr>
      <w:r w:rsidRPr="008F58D4">
        <w:rPr>
          <w:rFonts w:asciiTheme="majorBidi" w:hAnsiTheme="majorBidi" w:cstheme="majorBidi"/>
          <w:sz w:val="24"/>
          <w:szCs w:val="24"/>
          <w:rtl/>
        </w:rPr>
        <w:t>تاريخ ا</w:t>
      </w:r>
      <w:r w:rsidR="00686114" w:rsidRPr="008F58D4">
        <w:rPr>
          <w:rFonts w:asciiTheme="majorBidi" w:hAnsiTheme="majorBidi" w:cstheme="majorBidi"/>
          <w:sz w:val="24"/>
          <w:szCs w:val="24"/>
          <w:rtl/>
        </w:rPr>
        <w:t>بن خلدون , علم التاريخ وال</w:t>
      </w:r>
      <w:r w:rsidRPr="008F58D4">
        <w:rPr>
          <w:rFonts w:asciiTheme="majorBidi" w:hAnsiTheme="majorBidi" w:cstheme="majorBidi"/>
          <w:sz w:val="24"/>
          <w:szCs w:val="24"/>
          <w:rtl/>
        </w:rPr>
        <w:t>اجتما</w:t>
      </w:r>
      <w:r w:rsidR="00C60852" w:rsidRPr="008F58D4">
        <w:rPr>
          <w:rFonts w:asciiTheme="majorBidi" w:hAnsiTheme="majorBidi" w:cstheme="majorBidi"/>
          <w:sz w:val="24"/>
          <w:szCs w:val="24"/>
          <w:rtl/>
        </w:rPr>
        <w:t>ع ,للمؤخ ابن خلدون (</w:t>
      </w:r>
      <w:r w:rsidR="008F58D4">
        <w:rPr>
          <w:rFonts w:asciiTheme="majorBidi" w:hAnsiTheme="majorBidi" w:cstheme="majorBidi" w:hint="cs"/>
          <w:sz w:val="24"/>
          <w:szCs w:val="24"/>
          <w:rtl/>
        </w:rPr>
        <w:t xml:space="preserve"> </w:t>
      </w:r>
      <w:r w:rsidR="00C60852" w:rsidRPr="008F58D4">
        <w:rPr>
          <w:rFonts w:asciiTheme="majorBidi" w:hAnsiTheme="majorBidi" w:cstheme="majorBidi"/>
          <w:sz w:val="24"/>
          <w:szCs w:val="24"/>
          <w:rtl/>
        </w:rPr>
        <w:t>1332</w:t>
      </w:r>
      <w:r w:rsidR="008F58D4">
        <w:rPr>
          <w:rFonts w:asciiTheme="majorBidi" w:hAnsiTheme="majorBidi" w:cstheme="majorBidi" w:hint="cs"/>
          <w:sz w:val="24"/>
          <w:szCs w:val="24"/>
          <w:rtl/>
        </w:rPr>
        <w:t xml:space="preserve">  </w:t>
      </w:r>
      <w:r w:rsidR="00C60852" w:rsidRPr="008F58D4">
        <w:rPr>
          <w:rFonts w:asciiTheme="majorBidi" w:hAnsiTheme="majorBidi" w:cstheme="majorBidi"/>
          <w:sz w:val="24"/>
          <w:szCs w:val="24"/>
          <w:rtl/>
        </w:rPr>
        <w:t>-</w:t>
      </w:r>
      <w:r w:rsidR="008F58D4">
        <w:rPr>
          <w:rFonts w:asciiTheme="majorBidi" w:hAnsiTheme="majorBidi" w:cstheme="majorBidi" w:hint="cs"/>
          <w:sz w:val="24"/>
          <w:szCs w:val="24"/>
          <w:rtl/>
        </w:rPr>
        <w:t xml:space="preserve"> 1</w:t>
      </w:r>
      <w:r w:rsidR="00C60852" w:rsidRPr="008F58D4">
        <w:rPr>
          <w:rFonts w:asciiTheme="majorBidi" w:hAnsiTheme="majorBidi" w:cstheme="majorBidi"/>
          <w:sz w:val="24"/>
          <w:szCs w:val="24"/>
          <w:rtl/>
        </w:rPr>
        <w:t>382) م</w:t>
      </w:r>
      <w:r w:rsidR="00C60852" w:rsidRPr="008F58D4">
        <w:rPr>
          <w:rFonts w:asciiTheme="majorBidi" w:hAnsiTheme="majorBidi" w:cstheme="majorBidi"/>
          <w:sz w:val="24"/>
          <w:szCs w:val="24"/>
        </w:rPr>
        <w:t xml:space="preserve"> h</w:t>
      </w:r>
      <w:r w:rsidRPr="008F58D4">
        <w:rPr>
          <w:rFonts w:asciiTheme="majorBidi" w:hAnsiTheme="majorBidi" w:cstheme="majorBidi"/>
          <w:sz w:val="24"/>
          <w:szCs w:val="24"/>
        </w:rPr>
        <w:t>ttp://ar.wiki</w:t>
      </w:r>
      <w:r w:rsidR="00C60852" w:rsidRPr="008F58D4">
        <w:rPr>
          <w:rFonts w:asciiTheme="majorBidi" w:hAnsiTheme="majorBidi" w:cstheme="majorBidi"/>
          <w:sz w:val="24"/>
          <w:szCs w:val="24"/>
        </w:rPr>
        <w:t>pedia.org/wiki/%D8%A7%D8%A8%D9</w:t>
      </w:r>
    </w:p>
    <w:p w:rsidR="008F58D4" w:rsidRPr="008F58D4" w:rsidRDefault="008F58D4" w:rsidP="008F58D4">
      <w:pPr>
        <w:pStyle w:val="FootnoteText"/>
        <w:spacing w:before="120" w:line="360" w:lineRule="exact"/>
        <w:ind w:left="323"/>
        <w:jc w:val="lowKashida"/>
        <w:rPr>
          <w:rFonts w:asciiTheme="majorBidi" w:eastAsiaTheme="minorHAnsi" w:hAnsiTheme="majorBidi" w:cstheme="majorBidi"/>
          <w:sz w:val="24"/>
          <w:szCs w:val="24"/>
        </w:rPr>
      </w:pPr>
      <w:r w:rsidRPr="008F58D4">
        <w:rPr>
          <w:rFonts w:asciiTheme="majorBidi" w:eastAsiaTheme="minorHAnsi" w:hAnsiTheme="majorBidi" w:cstheme="majorBidi"/>
          <w:sz w:val="24"/>
          <w:szCs w:val="24"/>
          <w:rtl/>
        </w:rPr>
        <w:t>4- سلامة عبدالله الخولى ، دور تحرير تجارة الخدمات المالية فى التكامل الاقتصادى العربى ، ( رسالة دكتوراة ، معهد البحوث والدرسات العربية ، 2005 ) .</w:t>
      </w:r>
    </w:p>
    <w:p w:rsidR="00551A01" w:rsidRPr="008F58D4" w:rsidRDefault="00551A01" w:rsidP="00551A01">
      <w:pPr>
        <w:bidi/>
        <w:rPr>
          <w:rFonts w:asciiTheme="majorBidi" w:hAnsiTheme="majorBidi" w:cstheme="majorBidi"/>
          <w:sz w:val="24"/>
          <w:szCs w:val="24"/>
          <w:rtl/>
        </w:rPr>
      </w:pPr>
    </w:p>
    <w:p w:rsidR="00686114" w:rsidRPr="00C60852" w:rsidRDefault="00686114" w:rsidP="00686114">
      <w:pPr>
        <w:bidi/>
        <w:rPr>
          <w:rFonts w:asciiTheme="majorBidi" w:hAnsiTheme="majorBidi" w:cstheme="majorBidi"/>
          <w:sz w:val="26"/>
          <w:szCs w:val="26"/>
          <w:rtl/>
          <w:lang w:bidi="ar-AE"/>
        </w:rPr>
      </w:pPr>
    </w:p>
    <w:p w:rsidR="00686114" w:rsidRDefault="00686114" w:rsidP="00686114">
      <w:pPr>
        <w:bidi/>
        <w:rPr>
          <w:rFonts w:asciiTheme="majorBidi" w:hAnsiTheme="majorBidi" w:cstheme="majorBidi"/>
          <w:sz w:val="24"/>
          <w:szCs w:val="24"/>
          <w:rtl/>
          <w:lang w:bidi="ar-AE"/>
        </w:rPr>
      </w:pPr>
    </w:p>
    <w:p w:rsidR="00686114" w:rsidRPr="00686114" w:rsidRDefault="00686114" w:rsidP="00686114">
      <w:pPr>
        <w:bidi/>
        <w:rPr>
          <w:rFonts w:asciiTheme="majorBidi" w:hAnsiTheme="majorBidi" w:cstheme="majorBidi"/>
          <w:sz w:val="24"/>
          <w:szCs w:val="24"/>
          <w:rtl/>
          <w:lang w:bidi="ar-AE"/>
        </w:rPr>
      </w:pPr>
    </w:p>
    <w:p w:rsidR="005051BD" w:rsidRPr="005051BD" w:rsidRDefault="005051BD" w:rsidP="00E501A1">
      <w:pPr>
        <w:bidi/>
        <w:rPr>
          <w:rFonts w:asciiTheme="majorBidi" w:hAnsiTheme="majorBidi" w:cstheme="majorBidi"/>
          <w:sz w:val="24"/>
          <w:szCs w:val="24"/>
          <w:rtl/>
          <w:lang w:bidi="ar-AE"/>
        </w:rPr>
      </w:pPr>
    </w:p>
    <w:sectPr w:rsidR="005051BD" w:rsidRPr="005051BD" w:rsidSect="0047763E">
      <w:footerReference w:type="default" r:id="rId21"/>
      <w:pgSz w:w="11907" w:h="16443" w:code="9"/>
      <w:pgMar w:top="1440" w:right="1797" w:bottom="1440" w:left="1797" w:header="709" w:footer="70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E04" w:rsidRDefault="00975E04" w:rsidP="00975E04">
      <w:pPr>
        <w:spacing w:after="0" w:line="240" w:lineRule="auto"/>
      </w:pPr>
      <w:r>
        <w:separator/>
      </w:r>
    </w:p>
  </w:endnote>
  <w:endnote w:type="continuationSeparator" w:id="0">
    <w:p w:rsidR="00975E04" w:rsidRDefault="00975E04" w:rsidP="0097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452720"/>
      <w:docPartObj>
        <w:docPartGallery w:val="Page Numbers (Bottom of Page)"/>
        <w:docPartUnique/>
      </w:docPartObj>
    </w:sdtPr>
    <w:sdtEndPr>
      <w:rPr>
        <w:noProof/>
      </w:rPr>
    </w:sdtEndPr>
    <w:sdtContent>
      <w:p w:rsidR="00975E04" w:rsidRDefault="00975E04">
        <w:pPr>
          <w:pStyle w:val="Footer"/>
          <w:jc w:val="center"/>
        </w:pPr>
        <w:r>
          <w:fldChar w:fldCharType="begin"/>
        </w:r>
        <w:r>
          <w:instrText xml:space="preserve"> PAGE   \* MERGEFORMAT </w:instrText>
        </w:r>
        <w:r>
          <w:fldChar w:fldCharType="separate"/>
        </w:r>
        <w:r w:rsidR="00024F69">
          <w:rPr>
            <w:noProof/>
          </w:rPr>
          <w:t>7</w:t>
        </w:r>
        <w:r>
          <w:rPr>
            <w:noProof/>
          </w:rPr>
          <w:fldChar w:fldCharType="end"/>
        </w:r>
      </w:p>
    </w:sdtContent>
  </w:sdt>
  <w:p w:rsidR="00975E04" w:rsidRDefault="00975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E04" w:rsidRDefault="00975E04" w:rsidP="00975E04">
      <w:pPr>
        <w:spacing w:after="0" w:line="240" w:lineRule="auto"/>
      </w:pPr>
      <w:r>
        <w:separator/>
      </w:r>
    </w:p>
  </w:footnote>
  <w:footnote w:type="continuationSeparator" w:id="0">
    <w:p w:rsidR="00975E04" w:rsidRDefault="00975E04" w:rsidP="00975E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17B7"/>
    <w:multiLevelType w:val="multilevel"/>
    <w:tmpl w:val="DB32C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D2CC4"/>
    <w:multiLevelType w:val="multilevel"/>
    <w:tmpl w:val="36A2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414B3"/>
    <w:multiLevelType w:val="hybridMultilevel"/>
    <w:tmpl w:val="67C0BD14"/>
    <w:lvl w:ilvl="0" w:tplc="40E0214C">
      <w:start w:val="1"/>
      <w:numFmt w:val="decimal"/>
      <w:lvlText w:val="%1."/>
      <w:lvlJc w:val="left"/>
      <w:pPr>
        <w:tabs>
          <w:tab w:val="num" w:pos="720"/>
        </w:tabs>
        <w:ind w:left="720" w:hanging="360"/>
      </w:pPr>
      <w:rPr>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8530107"/>
    <w:multiLevelType w:val="hybridMultilevel"/>
    <w:tmpl w:val="4294BBA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6B0356"/>
    <w:multiLevelType w:val="multilevel"/>
    <w:tmpl w:val="3266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B52445"/>
    <w:multiLevelType w:val="multilevel"/>
    <w:tmpl w:val="5194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82EF2"/>
    <w:multiLevelType w:val="multilevel"/>
    <w:tmpl w:val="50C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557F9E"/>
    <w:multiLevelType w:val="multilevel"/>
    <w:tmpl w:val="BCA0C7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Bid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3B146A"/>
    <w:multiLevelType w:val="multilevel"/>
    <w:tmpl w:val="B310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B61DE5"/>
    <w:multiLevelType w:val="multilevel"/>
    <w:tmpl w:val="09FA2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05143A"/>
    <w:multiLevelType w:val="multilevel"/>
    <w:tmpl w:val="6270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E4DC7"/>
    <w:multiLevelType w:val="multilevel"/>
    <w:tmpl w:val="41AA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1"/>
  </w:num>
  <w:num w:numId="4">
    <w:abstractNumId w:val="10"/>
  </w:num>
  <w:num w:numId="5">
    <w:abstractNumId w:val="7"/>
  </w:num>
  <w:num w:numId="6">
    <w:abstractNumId w:val="8"/>
  </w:num>
  <w:num w:numId="7">
    <w:abstractNumId w:val="5"/>
  </w:num>
  <w:num w:numId="8">
    <w:abstractNumId w:val="4"/>
  </w:num>
  <w:num w:numId="9">
    <w:abstractNumId w:val="6"/>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79"/>
    <w:rsid w:val="00016F4E"/>
    <w:rsid w:val="00024F69"/>
    <w:rsid w:val="00090DFE"/>
    <w:rsid w:val="00094DF4"/>
    <w:rsid w:val="000E3B9C"/>
    <w:rsid w:val="00142DC0"/>
    <w:rsid w:val="001840B5"/>
    <w:rsid w:val="00340977"/>
    <w:rsid w:val="00402D3E"/>
    <w:rsid w:val="00421613"/>
    <w:rsid w:val="004351CF"/>
    <w:rsid w:val="0045326B"/>
    <w:rsid w:val="0047763E"/>
    <w:rsid w:val="004D54BF"/>
    <w:rsid w:val="004F4CA4"/>
    <w:rsid w:val="005051BD"/>
    <w:rsid w:val="00551A01"/>
    <w:rsid w:val="0059621E"/>
    <w:rsid w:val="00603779"/>
    <w:rsid w:val="00626A97"/>
    <w:rsid w:val="00686114"/>
    <w:rsid w:val="00752535"/>
    <w:rsid w:val="007A4333"/>
    <w:rsid w:val="007D6D46"/>
    <w:rsid w:val="00891883"/>
    <w:rsid w:val="008F58D4"/>
    <w:rsid w:val="00973D10"/>
    <w:rsid w:val="00975E04"/>
    <w:rsid w:val="009A65B8"/>
    <w:rsid w:val="009E09BC"/>
    <w:rsid w:val="00A4095D"/>
    <w:rsid w:val="00B2584F"/>
    <w:rsid w:val="00B73245"/>
    <w:rsid w:val="00BB5937"/>
    <w:rsid w:val="00C60852"/>
    <w:rsid w:val="00CA34AF"/>
    <w:rsid w:val="00CC1942"/>
    <w:rsid w:val="00CE2C32"/>
    <w:rsid w:val="00CE58B0"/>
    <w:rsid w:val="00D410C6"/>
    <w:rsid w:val="00D77A09"/>
    <w:rsid w:val="00D94071"/>
    <w:rsid w:val="00DE1A4E"/>
    <w:rsid w:val="00E2321D"/>
    <w:rsid w:val="00E501A1"/>
    <w:rsid w:val="00EF2F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34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A1"/>
    <w:rPr>
      <w:rFonts w:ascii="Tahoma" w:hAnsi="Tahoma" w:cs="Tahoma"/>
      <w:sz w:val="16"/>
      <w:szCs w:val="16"/>
    </w:rPr>
  </w:style>
  <w:style w:type="character" w:styleId="Strong">
    <w:name w:val="Strong"/>
    <w:basedOn w:val="DefaultParagraphFont"/>
    <w:uiPriority w:val="22"/>
    <w:qFormat/>
    <w:rsid w:val="0045326B"/>
    <w:rPr>
      <w:b/>
      <w:bCs/>
    </w:rPr>
  </w:style>
  <w:style w:type="paragraph" w:styleId="ListParagraph">
    <w:name w:val="List Paragraph"/>
    <w:basedOn w:val="Normal"/>
    <w:uiPriority w:val="34"/>
    <w:qFormat/>
    <w:rsid w:val="0045326B"/>
    <w:pPr>
      <w:ind w:left="720"/>
      <w:contextualSpacing/>
    </w:pPr>
  </w:style>
  <w:style w:type="character" w:customStyle="1" w:styleId="footer-grey-txt">
    <w:name w:val="footer-grey-txt"/>
    <w:basedOn w:val="DefaultParagraphFont"/>
    <w:rsid w:val="0045326B"/>
  </w:style>
  <w:style w:type="character" w:customStyle="1" w:styleId="footer-red-txt">
    <w:name w:val="footer-red-txt"/>
    <w:basedOn w:val="DefaultParagraphFont"/>
    <w:rsid w:val="0045326B"/>
  </w:style>
  <w:style w:type="character" w:styleId="Hyperlink">
    <w:name w:val="Hyperlink"/>
    <w:basedOn w:val="DefaultParagraphFont"/>
    <w:uiPriority w:val="99"/>
    <w:unhideWhenUsed/>
    <w:rsid w:val="00B2584F"/>
    <w:rPr>
      <w:color w:val="0000FF" w:themeColor="hyperlink"/>
      <w:u w:val="single"/>
    </w:rPr>
  </w:style>
  <w:style w:type="paragraph" w:styleId="Header">
    <w:name w:val="header"/>
    <w:basedOn w:val="Normal"/>
    <w:link w:val="HeaderChar"/>
    <w:uiPriority w:val="99"/>
    <w:unhideWhenUsed/>
    <w:rsid w:val="00975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E04"/>
  </w:style>
  <w:style w:type="paragraph" w:styleId="Footer">
    <w:name w:val="footer"/>
    <w:basedOn w:val="Normal"/>
    <w:link w:val="FooterChar"/>
    <w:uiPriority w:val="99"/>
    <w:unhideWhenUsed/>
    <w:rsid w:val="00975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E04"/>
  </w:style>
  <w:style w:type="paragraph" w:styleId="FootnoteText">
    <w:name w:val="footnote text"/>
    <w:basedOn w:val="Normal"/>
    <w:link w:val="FootnoteTextChar"/>
    <w:semiHidden/>
    <w:rsid w:val="008F58D4"/>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F58D4"/>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34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A1"/>
    <w:rPr>
      <w:rFonts w:ascii="Tahoma" w:hAnsi="Tahoma" w:cs="Tahoma"/>
      <w:sz w:val="16"/>
      <w:szCs w:val="16"/>
    </w:rPr>
  </w:style>
  <w:style w:type="character" w:styleId="Strong">
    <w:name w:val="Strong"/>
    <w:basedOn w:val="DefaultParagraphFont"/>
    <w:uiPriority w:val="22"/>
    <w:qFormat/>
    <w:rsid w:val="0045326B"/>
    <w:rPr>
      <w:b/>
      <w:bCs/>
    </w:rPr>
  </w:style>
  <w:style w:type="paragraph" w:styleId="ListParagraph">
    <w:name w:val="List Paragraph"/>
    <w:basedOn w:val="Normal"/>
    <w:uiPriority w:val="34"/>
    <w:qFormat/>
    <w:rsid w:val="0045326B"/>
    <w:pPr>
      <w:ind w:left="720"/>
      <w:contextualSpacing/>
    </w:pPr>
  </w:style>
  <w:style w:type="character" w:customStyle="1" w:styleId="footer-grey-txt">
    <w:name w:val="footer-grey-txt"/>
    <w:basedOn w:val="DefaultParagraphFont"/>
    <w:rsid w:val="0045326B"/>
  </w:style>
  <w:style w:type="character" w:customStyle="1" w:styleId="footer-red-txt">
    <w:name w:val="footer-red-txt"/>
    <w:basedOn w:val="DefaultParagraphFont"/>
    <w:rsid w:val="0045326B"/>
  </w:style>
  <w:style w:type="character" w:styleId="Hyperlink">
    <w:name w:val="Hyperlink"/>
    <w:basedOn w:val="DefaultParagraphFont"/>
    <w:uiPriority w:val="99"/>
    <w:unhideWhenUsed/>
    <w:rsid w:val="00B2584F"/>
    <w:rPr>
      <w:color w:val="0000FF" w:themeColor="hyperlink"/>
      <w:u w:val="single"/>
    </w:rPr>
  </w:style>
  <w:style w:type="paragraph" w:styleId="Header">
    <w:name w:val="header"/>
    <w:basedOn w:val="Normal"/>
    <w:link w:val="HeaderChar"/>
    <w:uiPriority w:val="99"/>
    <w:unhideWhenUsed/>
    <w:rsid w:val="00975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E04"/>
  </w:style>
  <w:style w:type="paragraph" w:styleId="Footer">
    <w:name w:val="footer"/>
    <w:basedOn w:val="Normal"/>
    <w:link w:val="FooterChar"/>
    <w:uiPriority w:val="99"/>
    <w:unhideWhenUsed/>
    <w:rsid w:val="00975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E04"/>
  </w:style>
  <w:style w:type="paragraph" w:styleId="FootnoteText">
    <w:name w:val="footnote text"/>
    <w:basedOn w:val="Normal"/>
    <w:link w:val="FootnoteTextChar"/>
    <w:semiHidden/>
    <w:rsid w:val="008F58D4"/>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F58D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501775">
      <w:bodyDiv w:val="1"/>
      <w:marLeft w:val="0"/>
      <w:marRight w:val="0"/>
      <w:marTop w:val="0"/>
      <w:marBottom w:val="0"/>
      <w:divBdr>
        <w:top w:val="none" w:sz="0" w:space="0" w:color="auto"/>
        <w:left w:val="none" w:sz="0" w:space="0" w:color="auto"/>
        <w:bottom w:val="none" w:sz="0" w:space="0" w:color="auto"/>
        <w:right w:val="none" w:sz="0" w:space="0" w:color="auto"/>
      </w:divBdr>
      <w:divsChild>
        <w:div w:id="109860104">
          <w:marLeft w:val="0"/>
          <w:marRight w:val="0"/>
          <w:marTop w:val="0"/>
          <w:marBottom w:val="0"/>
          <w:divBdr>
            <w:top w:val="none" w:sz="0" w:space="0" w:color="auto"/>
            <w:left w:val="none" w:sz="0" w:space="0" w:color="auto"/>
            <w:bottom w:val="none" w:sz="0" w:space="0" w:color="auto"/>
            <w:right w:val="none" w:sz="0" w:space="0" w:color="auto"/>
          </w:divBdr>
          <w:divsChild>
            <w:div w:id="340856042">
              <w:marLeft w:val="0"/>
              <w:marRight w:val="0"/>
              <w:marTop w:val="0"/>
              <w:marBottom w:val="0"/>
              <w:divBdr>
                <w:top w:val="none" w:sz="0" w:space="0" w:color="auto"/>
                <w:left w:val="none" w:sz="0" w:space="0" w:color="auto"/>
                <w:bottom w:val="none" w:sz="0" w:space="0" w:color="auto"/>
                <w:right w:val="none" w:sz="0" w:space="0" w:color="auto"/>
              </w:divBdr>
              <w:divsChild>
                <w:div w:id="1470588132">
                  <w:marLeft w:val="0"/>
                  <w:marRight w:val="0"/>
                  <w:marTop w:val="100"/>
                  <w:marBottom w:val="100"/>
                  <w:divBdr>
                    <w:top w:val="none" w:sz="0" w:space="0" w:color="auto"/>
                    <w:left w:val="none" w:sz="0" w:space="0" w:color="auto"/>
                    <w:bottom w:val="none" w:sz="0" w:space="0" w:color="auto"/>
                    <w:right w:val="none" w:sz="0" w:space="0" w:color="auto"/>
                  </w:divBdr>
                  <w:divsChild>
                    <w:div w:id="1033044254">
                      <w:marLeft w:val="0"/>
                      <w:marRight w:val="0"/>
                      <w:marTop w:val="0"/>
                      <w:marBottom w:val="0"/>
                      <w:divBdr>
                        <w:top w:val="none" w:sz="0" w:space="0" w:color="auto"/>
                        <w:left w:val="none" w:sz="0" w:space="0" w:color="auto"/>
                        <w:bottom w:val="none" w:sz="0" w:space="0" w:color="auto"/>
                        <w:right w:val="none" w:sz="0" w:space="0" w:color="auto"/>
                      </w:divBdr>
                      <w:divsChild>
                        <w:div w:id="1267807454">
                          <w:marLeft w:val="0"/>
                          <w:marRight w:val="0"/>
                          <w:marTop w:val="0"/>
                          <w:marBottom w:val="0"/>
                          <w:divBdr>
                            <w:top w:val="none" w:sz="0" w:space="0" w:color="auto"/>
                            <w:left w:val="none" w:sz="0" w:space="0" w:color="auto"/>
                            <w:bottom w:val="none" w:sz="0" w:space="0" w:color="auto"/>
                            <w:right w:val="none" w:sz="0" w:space="0" w:color="auto"/>
                          </w:divBdr>
                          <w:divsChild>
                            <w:div w:id="321813418">
                              <w:marLeft w:val="0"/>
                              <w:marRight w:val="0"/>
                              <w:marTop w:val="0"/>
                              <w:marBottom w:val="0"/>
                              <w:divBdr>
                                <w:top w:val="none" w:sz="0" w:space="0" w:color="auto"/>
                                <w:left w:val="none" w:sz="0" w:space="0" w:color="auto"/>
                                <w:bottom w:val="none" w:sz="0" w:space="0" w:color="auto"/>
                                <w:right w:val="none" w:sz="0" w:space="0" w:color="auto"/>
                              </w:divBdr>
                              <w:divsChild>
                                <w:div w:id="10266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A7%D8%B3%D8%AA%D8%AB%D9%85%D8%A7%D8%B1" TargetMode="External"/><Relationship Id="rId18" Type="http://schemas.openxmlformats.org/officeDocument/2006/relationships/hyperlink" Target="http://ar.wikipedia.org/wiki/%D8%A7%D9%84%D8%B5%D8%B1%D8%A7%D8%B9_%D8%A7%D9%84%D8%B9%D8%B1%D8%A8%D9%8A_%D8%A7%D9%84%D8%A5%D8%B3%D8%B1%D8%A7%D8%A6%D9%8A%D9%84%D9%8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ar.wikipedia.org/wiki/%D9%82%D8%A7%D9%86%D9%88%D9%86_%D8%A7%D9%84%D8%A5%D8%B5%D9%84%D8%A7%D8%AD_%D8%A7%D9%84%D8%B2%D8%B1%D8%A7%D8%B9%D9%8A" TargetMode="External"/><Relationship Id="rId17" Type="http://schemas.openxmlformats.org/officeDocument/2006/relationships/hyperlink" Target="http://ar.wikipedia.org/wiki/%D8%B6%D8%B1%D9%8A%D8%A8%D8%A9" TargetMode="External"/><Relationship Id="rId2" Type="http://schemas.openxmlformats.org/officeDocument/2006/relationships/numbering" Target="numbering.xml"/><Relationship Id="rId16" Type="http://schemas.openxmlformats.org/officeDocument/2006/relationships/hyperlink" Target="http://ar.wikipedia.org/wiki/%D8%A7%D9%84%D8%B3%D8%AF_%D8%A7%D9%84%D8%B9%D8%A7%D9%84%D9%8A" TargetMode="External"/><Relationship Id="rId20" Type="http://schemas.openxmlformats.org/officeDocument/2006/relationships/hyperlink" Target="http://www.alwahama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8%AC%D9%85%D8%A7%D9%84_%D8%B9%D8%A8%D8%AF_%D8%A7%D9%84%D9%86%D8%A7%D8%B5%D8%B1" TargetMode="External"/><Relationship Id="rId5" Type="http://schemas.openxmlformats.org/officeDocument/2006/relationships/settings" Target="settings.xml"/><Relationship Id="rId15" Type="http://schemas.openxmlformats.org/officeDocument/2006/relationships/hyperlink" Target="http://ar.wikipedia.org/wiki/%D9%82%D9%86%D8%A7%D8%A9_%D8%A7%D9%84%D8%B3%D9%88%D9%8A%D8%B3"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ar.wikipedia.org/wiki/%D8%B1%D8%A3%D8%B3_%D9%85%D8%A7%D9%84" TargetMode="External"/><Relationship Id="rId4" Type="http://schemas.microsoft.com/office/2007/relationships/stylesWithEffects" Target="stylesWithEffects.xml"/><Relationship Id="rId9" Type="http://schemas.openxmlformats.org/officeDocument/2006/relationships/hyperlink" Target="http://ar.wikipedia.org/wiki/%D9%85%D8%B5%D8%B1" TargetMode="External"/><Relationship Id="rId14" Type="http://schemas.openxmlformats.org/officeDocument/2006/relationships/hyperlink" Target="http://ar.wikipedia.org/w/index.php?title=%D8%B4%D8%B1%D9%83%D8%A9_%D8%A7%D9%84%D8%AD%D8%AF%D9%8A%D8%AF_%D9%88%D8%A7%D9%84%D8%B5%D9%84%D8%A8_%D8%A7%D9%84%D9%85%D8%B5%D8%B1%D9%8A%D8%A9&amp;action=edit&amp;redlink=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BF22A-4E8E-43E1-8FB3-AFA59D3D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33</cp:revision>
  <cp:lastPrinted>2013-10-23T11:47:00Z</cp:lastPrinted>
  <dcterms:created xsi:type="dcterms:W3CDTF">2013-10-18T14:38:00Z</dcterms:created>
  <dcterms:modified xsi:type="dcterms:W3CDTF">2013-10-23T11:47:00Z</dcterms:modified>
</cp:coreProperties>
</file>